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1B04F076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ОСНОВНЫЕ ПОКАЗАТЕЛИ СОЦИАЛЬНО-ЭКОНОМИЧЕСКОГО ПОЛОЖЕНИЯ МУНИЦИПАЛЬНОГО ОБРАЗОВАНИЯ ЗА 2019 ГОД</w:t>
      </w:r>
    </w:p>
    <w:p xmlns:wp14="http://schemas.microsoft.com/office/word/2010/wordml" w14:paraId="672A6659" wp14:textId="77777777"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330" w:type="dxa"/>
        <w:jc w:val="left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2179"/>
        <w:gridCol w:w="2189"/>
      </w:tblGrid>
      <w:tr xmlns:wp14="http://schemas.microsoft.com/office/word/2010/wordml" w14:paraId="1865AA89" wp14:textId="77777777">
        <w:trPr/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550E79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  <w:p w14:paraId="0A37501D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3DBF22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Январь-декабрь</w:t>
            </w:r>
          </w:p>
          <w:p w14:paraId="1A2078D5" wp14:textId="77777777">
            <w:pPr>
              <w:pStyle w:val="Normal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8CA188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14:paraId="4CD6617B" wp14:textId="77777777">
            <w:pPr>
              <w:pStyle w:val="Normal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аналогичному периоду прошлого года, %</w:t>
            </w:r>
          </w:p>
        </w:tc>
      </w:tr>
      <w:tr xmlns:wp14="http://schemas.microsoft.com/office/word/2010/wordml" w14:paraId="4C3E5B67" wp14:textId="77777777">
        <w:trPr/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AB6C7B" wp14:textId="77777777"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  <w:p w14:paraId="6C3FE983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организаций, млн. руб.</w:t>
            </w:r>
          </w:p>
          <w:p w14:paraId="02EB378F" wp14:textId="77777777"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05A809" wp14:textId="77777777"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 w14:paraId="6D481FA3" wp14:textId="77777777"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104213,8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39BBE3" wp14:textId="77777777"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</w:r>
          </w:p>
          <w:p w14:paraId="378197E3" wp14:textId="77777777"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112,0</w:t>
            </w:r>
          </w:p>
        </w:tc>
      </w:tr>
      <w:tr xmlns:wp14="http://schemas.microsoft.com/office/word/2010/wordml" w14:paraId="087826DB" wp14:textId="77777777">
        <w:trPr/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41C8F396" wp14:textId="77777777">
            <w:pPr>
              <w:pStyle w:val="Normal"/>
              <w:snapToGrid w:val="false"/>
              <w:jc w:val="both"/>
              <w:rPr>
                <w:b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</w:r>
          </w:p>
          <w:p w14:paraId="42246EE6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млн. руб.</w:t>
            </w:r>
          </w:p>
          <w:p w14:paraId="72A3D3EC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0B940D" wp14:textId="77777777"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 w14:paraId="7AF2DC47" wp14:textId="77777777"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91706,4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27B00A" wp14:textId="77777777"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</w:r>
          </w:p>
          <w:p w14:paraId="40358251" wp14:textId="77777777"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101,8</w:t>
            </w:r>
          </w:p>
        </w:tc>
      </w:tr>
      <w:tr xmlns:wp14="http://schemas.microsoft.com/office/word/2010/wordml" w14:paraId="2B02AAB0" wp14:textId="77777777">
        <w:trPr>
          <w:trHeight w:val="503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061E4C" wp14:textId="77777777"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</w:r>
          </w:p>
          <w:p w14:paraId="0F8F3097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Прибыль (убыток) до налогообложения,           млн. руб. </w:t>
            </w:r>
          </w:p>
          <w:p w14:paraId="29D6B04F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EAFD9C" wp14:textId="77777777"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 w14:paraId="33DBDEE6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30512,7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94D5A5" wp14:textId="77777777"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 w14:paraId="17F69330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129,5</w:t>
            </w:r>
          </w:p>
        </w:tc>
      </w:tr>
      <w:tr xmlns:wp14="http://schemas.microsoft.com/office/word/2010/wordml" w14:paraId="444EFDF6" wp14:textId="77777777">
        <w:trPr/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EEC669" wp14:textId="77777777">
            <w:pPr>
              <w:pStyle w:val="Normal"/>
              <w:snapToGrid w:val="false"/>
              <w:rPr>
                <w:b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</w:r>
          </w:p>
          <w:p w14:paraId="568D822A" wp14:textId="7777777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Инвестиции в основной капитал, млн. руб.</w:t>
            </w:r>
          </w:p>
          <w:p w14:paraId="3656B9AB" wp14:textId="7777777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FB0818" wp14:textId="77777777"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 w14:paraId="502DAF58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5394,3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49F31CB" wp14:textId="77777777"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 w14:paraId="61CD62E6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108,9</w:t>
            </w:r>
          </w:p>
        </w:tc>
      </w:tr>
      <w:tr xmlns:wp14="http://schemas.microsoft.com/office/word/2010/wordml" w14:paraId="744C4984" wp14:textId="77777777">
        <w:trPr/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128261" wp14:textId="77777777">
            <w:pPr>
              <w:pStyle w:val="Normal"/>
              <w:snapToGrid w:val="false"/>
              <w:rPr>
                <w:b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</w:r>
          </w:p>
          <w:p w14:paraId="056518C0" wp14:textId="77777777"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Официально признаны безработными</w:t>
            </w:r>
            <w:r>
              <w:rPr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color w:val="000000"/>
                <w:sz w:val="22"/>
                <w:szCs w:val="22"/>
              </w:rPr>
              <w:t xml:space="preserve">, чел. </w:t>
            </w:r>
          </w:p>
          <w:p w14:paraId="62486C05" wp14:textId="7777777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1652C" wp14:textId="77777777"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</w:r>
          </w:p>
          <w:p w14:paraId="54E323BA" wp14:textId="77777777">
            <w:pPr>
              <w:pStyle w:val="Normal"/>
              <w:jc w:val="center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99056E" wp14:textId="77777777"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</w:r>
          </w:p>
          <w:p w14:paraId="7C6F26C7" wp14:textId="77777777">
            <w:pPr>
              <w:pStyle w:val="Normal"/>
              <w:jc w:val="center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70,2 </w:t>
            </w:r>
          </w:p>
        </w:tc>
      </w:tr>
      <w:tr xmlns:wp14="http://schemas.microsoft.com/office/word/2010/wordml" w14:paraId="1C77A683" wp14:textId="77777777">
        <w:trPr/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99C43A" wp14:textId="77777777">
            <w:pPr>
              <w:pStyle w:val="Normal"/>
              <w:snapToGrid w:val="false"/>
              <w:rPr>
                <w:b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</w:r>
          </w:p>
          <w:p w14:paraId="1EEAB186" wp14:textId="7777777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Среднесписочная численность работников </w:t>
            </w:r>
          </w:p>
          <w:p w14:paraId="4327791F" wp14:textId="7777777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(без внешних совместителей)</w:t>
            </w:r>
          </w:p>
          <w:p w14:paraId="1C33101F" wp14:textId="7777777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(без  субъектов малого предпринимательства), чел.</w:t>
            </w:r>
          </w:p>
          <w:p w14:paraId="4DDBEF00" wp14:textId="7777777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61D779" wp14:textId="77777777"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 w14:paraId="10B4D509" wp14:textId="77777777"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20073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CF2D8B6" wp14:textId="77777777"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 w14:paraId="51F63935" wp14:textId="77777777"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101,4</w:t>
            </w:r>
          </w:p>
        </w:tc>
      </w:tr>
      <w:tr xmlns:wp14="http://schemas.microsoft.com/office/word/2010/wordml" w14:paraId="6410AC53" wp14:textId="77777777">
        <w:trPr/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B78278" wp14:textId="77777777">
            <w:pPr>
              <w:pStyle w:val="Normal"/>
              <w:snapToGrid w:val="false"/>
              <w:rPr>
                <w:b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</w:r>
          </w:p>
          <w:p w14:paraId="4D2DE797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Среднемесячная начисленная</w:t>
            </w:r>
            <w:r>
              <w:rPr>
                <w:sz w:val="22"/>
                <w:szCs w:val="22"/>
              </w:rPr>
              <w:t xml:space="preserve"> заработная плата одного работника, руб.</w:t>
            </w:r>
          </w:p>
          <w:p w14:paraId="1FC39945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62CB0E" wp14:textId="77777777"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 w14:paraId="2E0530AA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47089,6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CE0A41" wp14:textId="77777777"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 w14:paraId="2E4A1DBF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106,2</w:t>
            </w:r>
          </w:p>
        </w:tc>
      </w:tr>
      <w:tr xmlns:wp14="http://schemas.microsoft.com/office/word/2010/wordml" w14:paraId="17C092BC" wp14:textId="77777777">
        <w:trPr/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6BADBD" wp14:textId="7777777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Введено жилых домов за счет всех источников финансирования, кв. м общей площади</w:t>
            </w:r>
          </w:p>
          <w:p w14:paraId="62EBF3C5" wp14:textId="77777777"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8A12B" wp14:textId="77777777"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</w:r>
          </w:p>
          <w:p w14:paraId="1367634D" wp14:textId="77777777">
            <w:pPr>
              <w:pStyle w:val="Normal"/>
              <w:jc w:val="center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11006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46DB82" wp14:textId="77777777"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</w:r>
          </w:p>
          <w:p w14:paraId="4AC69DB4" wp14:textId="77777777">
            <w:pPr>
              <w:pStyle w:val="Normal"/>
              <w:jc w:val="center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111,0</w:t>
            </w:r>
          </w:p>
        </w:tc>
      </w:tr>
      <w:tr xmlns:wp14="http://schemas.microsoft.com/office/word/2010/wordml" w14:paraId="1D26BC4D" wp14:textId="77777777">
        <w:trPr/>
        <w:tc>
          <w:tcPr>
            <w:tcW w:w="9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E97BD2C" wp14:textId="77777777">
            <w:pPr>
              <w:pStyle w:val="Style15"/>
              <w:tabs>
                <w:tab w:val="clear" w:pos="720"/>
                <w:tab w:val="left" w:leader="none" w:pos="284"/>
              </w:tabs>
              <w:spacing w:line="220" w:lineRule="exact"/>
              <w:rPr>
                <w:bCs/>
              </w:rPr>
            </w:pPr>
            <w:r>
              <w:rPr>
                <w:bCs/>
              </w:rPr>
              <w:t>________________________________________</w:t>
            </w:r>
          </w:p>
          <w:p w14:paraId="5997CC1D" wp14:textId="77777777">
            <w:pPr>
              <w:pStyle w:val="Style15"/>
              <w:tabs>
                <w:tab w:val="clear" w:pos="720"/>
                <w:tab w:val="left" w:leader="none" w:pos="284"/>
              </w:tabs>
              <w:spacing w:line="220" w:lineRule="exact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</w:r>
          </w:p>
          <w:p w14:paraId="780F64DC" wp14:textId="77777777">
            <w:pPr>
              <w:pStyle w:val="Style15"/>
              <w:tabs>
                <w:tab w:val="clear" w:pos="720"/>
                <w:tab w:val="left" w:leader="none" w:pos="284"/>
              </w:tabs>
              <w:spacing w:line="220" w:lineRule="exact"/>
              <w:rPr/>
            </w:pPr>
            <w:r>
              <w:rPr>
                <w:bCs/>
                <w:color w:val="000000"/>
                <w:vertAlign w:val="superscript"/>
              </w:rPr>
              <w:t xml:space="preserve">1)  </w:t>
            </w:r>
            <w:r>
              <w:rPr>
                <w:bCs/>
                <w:color w:val="000000"/>
              </w:rPr>
              <w:t>По данным Государственного казенного учреждения  службы занятости населения Свердловской области «Верхнесалдинский центр занятости»</w:t>
            </w:r>
          </w:p>
          <w:p w14:paraId="110FFD37" wp14:textId="77777777">
            <w:pPr>
              <w:pStyle w:val="Normal"/>
              <w:spacing w:line="240" w:lineRule="exact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</w:r>
          </w:p>
        </w:tc>
      </w:tr>
    </w:tbl>
    <w:p xmlns:wp14="http://schemas.microsoft.com/office/word/2010/wordml" w14:paraId="6B699379" wp14:textId="77777777">
      <w:pPr>
        <w:pStyle w:val="Normal"/>
        <w:rPr/>
      </w:pPr>
      <w:r>
        <w:rPr/>
      </w:r>
    </w:p>
    <w:p xmlns:wp14="http://schemas.microsoft.com/office/word/2010/wordml" w14:paraId="5240E2B6" wp14:textId="77777777"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t>ХАРАКТЕРИСТИКА ОРГАНИЗАЦИЙ</w:t>
      </w:r>
    </w:p>
    <w:p xmlns:wp14="http://schemas.microsoft.com/office/word/2010/wordml" w14:paraId="3FE9F23F" wp14:textId="77777777"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 xmlns:wp14="http://schemas.microsoft.com/office/word/2010/wordml" w14:paraId="57792538" wp14:textId="77777777">
      <w:pPr>
        <w:pStyle w:val="Normal"/>
        <w:ind w:firstLine="720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01.01.2020</w:t>
      </w:r>
      <w:r>
        <w:rPr>
          <w:color w:val="000000"/>
          <w:sz w:val="28"/>
          <w:szCs w:val="28"/>
        </w:rPr>
        <w:t xml:space="preserve"> года по Верхнесалдинскому городскому округу количество хозяйствующих субъектов составило </w:t>
      </w:r>
      <w:r>
        <w:rPr>
          <w:sz w:val="28"/>
          <w:szCs w:val="28"/>
        </w:rPr>
        <w:t xml:space="preserve">1310 </w:t>
      </w:r>
      <w:r>
        <w:rPr>
          <w:color w:val="000000"/>
          <w:sz w:val="28"/>
          <w:szCs w:val="28"/>
        </w:rPr>
        <w:t xml:space="preserve">единицы, в том числе юридические лица – </w:t>
      </w:r>
      <w:r>
        <w:rPr>
          <w:sz w:val="28"/>
          <w:szCs w:val="28"/>
        </w:rPr>
        <w:t>480</w:t>
      </w:r>
      <w:r>
        <w:rPr>
          <w:color w:val="000000"/>
          <w:sz w:val="28"/>
          <w:szCs w:val="28"/>
        </w:rPr>
        <w:t>, индивидуальные предприниматели –</w:t>
      </w:r>
      <w:r>
        <w:rPr>
          <w:sz w:val="28"/>
          <w:szCs w:val="28"/>
        </w:rPr>
        <w:t xml:space="preserve"> 830. </w:t>
      </w:r>
    </w:p>
    <w:p xmlns:wp14="http://schemas.microsoft.com/office/word/2010/wordml" w14:paraId="1C783D6B" wp14:textId="77777777">
      <w:pPr>
        <w:pStyle w:val="Normal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соответствующем периоде прошлого года </w:t>
      </w:r>
      <w:r>
        <w:rPr>
          <w:color w:val="000000"/>
          <w:sz w:val="28"/>
          <w:szCs w:val="28"/>
        </w:rPr>
        <w:t xml:space="preserve">количество хозяйствующих субъектов составило </w:t>
      </w:r>
      <w:r>
        <w:rPr>
          <w:sz w:val="28"/>
          <w:szCs w:val="28"/>
        </w:rPr>
        <w:t xml:space="preserve">1363 </w:t>
      </w:r>
      <w:r>
        <w:rPr>
          <w:color w:val="000000"/>
          <w:sz w:val="28"/>
          <w:szCs w:val="28"/>
        </w:rPr>
        <w:t xml:space="preserve">единицы, в том числе юридические лица – </w:t>
      </w:r>
      <w:r>
        <w:rPr>
          <w:sz w:val="28"/>
          <w:szCs w:val="28"/>
        </w:rPr>
        <w:t>514</w:t>
      </w:r>
      <w:r>
        <w:rPr>
          <w:color w:val="000000"/>
          <w:sz w:val="28"/>
          <w:szCs w:val="28"/>
        </w:rPr>
        <w:t>, индивидуальные предприниматели –</w:t>
      </w:r>
      <w:r>
        <w:rPr>
          <w:sz w:val="28"/>
          <w:szCs w:val="28"/>
        </w:rPr>
        <w:t xml:space="preserve"> 849.</w:t>
      </w:r>
    </w:p>
    <w:p xmlns:wp14="http://schemas.microsoft.com/office/word/2010/wordml" w14:paraId="1F72F646" wp14:textId="77777777">
      <w:pPr>
        <w:pStyle w:val="Normal"/>
        <w:jc w:val="center"/>
        <w:rPr>
          <w:b/>
          <w:b/>
          <w:i/>
          <w:i/>
          <w:color w:val="000000"/>
          <w:sz w:val="32"/>
          <w:szCs w:val="32"/>
          <w:highlight w:val="yellow"/>
        </w:rPr>
      </w:pPr>
      <w:r>
        <w:rPr>
          <w:b/>
          <w:i/>
          <w:color w:val="000000"/>
          <w:sz w:val="32"/>
          <w:szCs w:val="32"/>
          <w:highlight w:val="yellow"/>
        </w:rPr>
      </w:r>
    </w:p>
    <w:p xmlns:wp14="http://schemas.microsoft.com/office/word/2010/wordml" w14:paraId="0A6959E7" wp14:textId="77777777">
      <w:pPr>
        <w:pStyle w:val="Normal"/>
        <w:jc w:val="center"/>
        <w:rPr>
          <w:b/>
          <w:b/>
          <w:i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</w:t>
      </w:r>
    </w:p>
    <w:p xmlns:wp14="http://schemas.microsoft.com/office/word/2010/wordml" w14:paraId="6E58645B" wp14:textId="77777777">
      <w:pPr>
        <w:pStyle w:val="Normal"/>
        <w:jc w:val="center"/>
        <w:rPr>
          <w:b/>
          <w:b/>
          <w:i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ПРОИЗВОДСТВО ТОВАРОВ И УСЛУГ</w:t>
      </w:r>
    </w:p>
    <w:p xmlns:wp14="http://schemas.microsoft.com/office/word/2010/wordml" w14:paraId="08CE6F91" wp14:textId="77777777">
      <w:pPr>
        <w:pStyle w:val="Normal"/>
        <w:ind w:firstLine="72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 xmlns:wp14="http://schemas.microsoft.com/office/word/2010/wordml" w14:paraId="61FE992D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 по организациям, не относящимся к субъектам малого предпринимательства, за период с начала года составил                       104213,8 млн. рублей, что выше уровня соответствующего периода прошлого года на 12,0 %.</w:t>
      </w:r>
    </w:p>
    <w:p xmlns:wp14="http://schemas.microsoft.com/office/word/2010/wordml" w14:paraId="61CDCEAD" wp14:textId="77777777"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7837FF7F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Оборот организаций, </w:t>
      </w:r>
    </w:p>
    <w:p xmlns:wp14="http://schemas.microsoft.com/office/word/2010/wordml" w14:paraId="0ABC4A93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не относящихся к субъектам малого предпринимательства, </w:t>
      </w:r>
    </w:p>
    <w:p xmlns:wp14="http://schemas.microsoft.com/office/word/2010/wordml" w14:paraId="42538668" wp14:textId="77777777"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по видам экономической деятельности</w:t>
      </w:r>
    </w:p>
    <w:p xmlns:wp14="http://schemas.microsoft.com/office/word/2010/wordml" w14:paraId="15C1D3C6" wp14:textId="77777777"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 действующих ценах</w:t>
      </w:r>
    </w:p>
    <w:tbl>
      <w:tblPr>
        <w:tblW w:w="9332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694"/>
        <w:gridCol w:w="2561"/>
      </w:tblGrid>
      <w:tr xmlns:wp14="http://schemas.microsoft.com/office/word/2010/wordml" w14:paraId="65219A74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B9E253" wp14:textId="77777777"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673952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Январь-декабрь 2019, </w:t>
            </w:r>
          </w:p>
          <w:p w14:paraId="7F971208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млн. рублей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7FDE95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14:paraId="3A13E63B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аналогичному периоду прошлого года, %</w:t>
            </w:r>
          </w:p>
        </w:tc>
      </w:tr>
      <w:tr xmlns:wp14="http://schemas.microsoft.com/office/word/2010/wordml" w14:paraId="059F1801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3904F6" wp14:textId="77777777"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  <w:p w14:paraId="23DE523C" wp14:textId="77777777"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5825C8" wp14:textId="77777777">
            <w:pPr>
              <w:pStyle w:val="Normal"/>
              <w:jc w:val="center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104213,8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EC59C4F" wp14:textId="77777777">
            <w:pPr>
              <w:pStyle w:val="Normal"/>
              <w:jc w:val="center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112,0</w:t>
            </w:r>
          </w:p>
        </w:tc>
      </w:tr>
      <w:tr xmlns:wp14="http://schemas.microsoft.com/office/word/2010/wordml" w14:paraId="640F6167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B59087" wp14:textId="77777777"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E56223" wp14:textId="77777777">
            <w:pPr>
              <w:pStyle w:val="Normal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7547A01" wp14:textId="77777777">
            <w:pPr>
              <w:pStyle w:val="Normal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 xmlns:wp14="http://schemas.microsoft.com/office/word/2010/wordml" w14:paraId="2CB75992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754AA4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обрабатывающие производства</w:t>
            </w:r>
          </w:p>
          <w:p w14:paraId="5043CB0F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A1AA2D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89184,9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26B8680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xmlns:wp14="http://schemas.microsoft.com/office/word/2010/wordml" w14:paraId="084B3564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E7A81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46C077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/>
              <w:t>1084,3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0EA54F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xmlns:wp14="http://schemas.microsoft.com/office/word/2010/wordml" w14:paraId="424A497A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D0E207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  <w:p w14:paraId="07459315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55EC71" wp14:textId="77777777"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4160AA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xmlns:wp14="http://schemas.microsoft.com/office/word/2010/wordml" w14:paraId="3A6B5879" wp14:textId="77777777">
        <w:trPr>
          <w:trHeight w:val="932" w:hRule="atLeast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535F63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F4BD6A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12432,9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0EE709F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4,5 р.</w:t>
            </w:r>
          </w:p>
        </w:tc>
      </w:tr>
      <w:tr xmlns:wp14="http://schemas.microsoft.com/office/word/2010/wordml" w14:paraId="5C154B19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B599F7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и хранение</w:t>
            </w:r>
          </w:p>
          <w:p w14:paraId="6537F28F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2BCC4C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/>
              <w:t>Х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502F162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114,9</w:t>
            </w:r>
          </w:p>
        </w:tc>
      </w:tr>
      <w:tr xmlns:wp14="http://schemas.microsoft.com/office/word/2010/wordml" w14:paraId="7E2956C5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D2D99D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FB9E20" wp14:textId="77777777">
            <w:pPr>
              <w:pStyle w:val="Normal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  <w:p w14:paraId="7FFD5A55" wp14:textId="77777777">
            <w:pPr>
              <w:pStyle w:val="Normal"/>
              <w:jc w:val="center"/>
              <w:rPr>
                <w:highlight w:val="yellow"/>
              </w:rPr>
            </w:pPr>
            <w:r>
              <w:rPr/>
              <w:t>Х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0DF9E56" wp14:textId="77777777">
            <w:pPr>
              <w:pStyle w:val="Normal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  <w:p w14:paraId="34E3A8DD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xmlns:wp14="http://schemas.microsoft.com/office/word/2010/wordml" w14:paraId="662B308A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84AE3A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D8B798" wp14:textId="77777777">
            <w:pPr>
              <w:pStyle w:val="Normal"/>
              <w:jc w:val="center"/>
              <w:rPr>
                <w:highlight w:val="yellow"/>
              </w:rPr>
            </w:pPr>
            <w:r>
              <w:rPr/>
              <w:t>Х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B415834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xmlns:wp14="http://schemas.microsoft.com/office/word/2010/wordml" w14:paraId="58F82F35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DC3AD7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BD38C7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3ED9F9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116,4</w:t>
            </w:r>
          </w:p>
        </w:tc>
      </w:tr>
      <w:tr xmlns:wp14="http://schemas.microsoft.com/office/word/2010/wordml" w14:paraId="2EABB2F2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6C9CBF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E871BC" wp14:textId="77777777">
            <w:pPr>
              <w:pStyle w:val="Normal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  <w:p w14:paraId="2997BCC5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311,1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44A5D23" wp14:textId="77777777">
            <w:pPr>
              <w:pStyle w:val="Normal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  <w:p w14:paraId="205E0330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100,7 </w:t>
            </w:r>
          </w:p>
        </w:tc>
      </w:tr>
    </w:tbl>
    <w:p xmlns:wp14="http://schemas.microsoft.com/office/word/2010/wordml" w14:paraId="738610EB" wp14:textId="77777777"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57C956DA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Объем отгруженных товаров собственного производства,</w:t>
      </w:r>
    </w:p>
    <w:p xmlns:wp14="http://schemas.microsoft.com/office/word/2010/wordml" w14:paraId="474B51AC" wp14:textId="77777777"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выполненных работ (услуг) организациями</w:t>
      </w:r>
    </w:p>
    <w:tbl>
      <w:tblPr>
        <w:tblW w:w="9332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694"/>
        <w:gridCol w:w="2561"/>
      </w:tblGrid>
      <w:tr xmlns:wp14="http://schemas.microsoft.com/office/word/2010/wordml" w14:paraId="3B87E0CE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7805D2" wp14:textId="77777777"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81E3E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– декабрь 2019,</w:t>
            </w:r>
          </w:p>
          <w:p w14:paraId="2B6B4CD7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млн. рублей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B31F65E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14:paraId="62B2696F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аналогичному периоду прошлого года, %</w:t>
            </w:r>
          </w:p>
        </w:tc>
      </w:tr>
      <w:tr xmlns:wp14="http://schemas.microsoft.com/office/word/2010/wordml" w14:paraId="7C9AB91F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7A5A93" wp14:textId="77777777"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Обрабатывающие производства</w:t>
            </w:r>
          </w:p>
          <w:p w14:paraId="463F29E8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B95089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89055,8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F2144D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xmlns:wp14="http://schemas.microsoft.com/office/word/2010/wordml" w14:paraId="70C58EE3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38472B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2FDE49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/>
              <w:t>1084,3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0723AB0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</w:tbl>
    <w:p xmlns:wp14="http://schemas.microsoft.com/office/word/2010/wordml" w14:paraId="3B7B4B86" wp14:textId="77777777">
      <w:pPr>
        <w:pStyle w:val="Normal"/>
        <w:jc w:val="center"/>
        <w:rPr>
          <w:b/>
          <w:b/>
          <w:i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 xmlns:wp14="http://schemas.microsoft.com/office/word/2010/wordml" w14:paraId="786B7487" wp14:textId="77777777">
      <w:pPr>
        <w:pStyle w:val="Normal"/>
        <w:jc w:val="center"/>
        <w:rPr>
          <w:b/>
          <w:b/>
          <w:i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СТРОИТЕЛЬСТВО</w:t>
      </w:r>
    </w:p>
    <w:p xmlns:wp14="http://schemas.microsoft.com/office/word/2010/wordml" w14:paraId="3A0FF5F2" wp14:textId="77777777"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tbl>
      <w:tblPr>
        <w:tblW w:w="9332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694"/>
        <w:gridCol w:w="2561"/>
      </w:tblGrid>
      <w:tr xmlns:wp14="http://schemas.microsoft.com/office/word/2010/wordml" w14:paraId="0647DC76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30AD66" wp14:textId="77777777"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1C8D46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–  декабрь 2019,</w:t>
            </w:r>
          </w:p>
          <w:p w14:paraId="5702FD2D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FC50AA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14:paraId="7C29BD7A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аналогичному периоду прошлого года, %</w:t>
            </w:r>
          </w:p>
        </w:tc>
      </w:tr>
      <w:tr xmlns:wp14="http://schemas.microsoft.com/office/word/2010/wordml" w14:paraId="2DAE3251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7905F8" wp14:textId="77777777"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Введено жилых домов за счет всех источников финансирования, общей площади</w:t>
            </w:r>
          </w:p>
          <w:p w14:paraId="61829076" wp14:textId="77777777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DC9933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11006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3F81C6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111,0</w:t>
            </w:r>
          </w:p>
        </w:tc>
      </w:tr>
    </w:tbl>
    <w:p xmlns:wp14="http://schemas.microsoft.com/office/word/2010/wordml" w14:paraId="2BA226A1" wp14:textId="77777777">
      <w:pPr>
        <w:pStyle w:val="Normal"/>
        <w:jc w:val="center"/>
        <w:rPr>
          <w:b/>
          <w:b/>
          <w:i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 xmlns:wp14="http://schemas.microsoft.com/office/word/2010/wordml" w14:paraId="27BAB260" wp14:textId="77777777">
      <w:pPr>
        <w:pStyle w:val="Normal"/>
        <w:jc w:val="center"/>
        <w:rPr>
          <w:b/>
          <w:b/>
          <w:i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ИНВЕСТИЦИИ</w:t>
      </w:r>
    </w:p>
    <w:p xmlns:wp14="http://schemas.microsoft.com/office/word/2010/wordml" w14:paraId="17AD93B2" wp14:textId="77777777">
      <w:pPr>
        <w:pStyle w:val="Normal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tbl>
      <w:tblPr>
        <w:tblW w:w="9332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694"/>
        <w:gridCol w:w="2561"/>
      </w:tblGrid>
      <w:tr xmlns:wp14="http://schemas.microsoft.com/office/word/2010/wordml" w14:paraId="428CBD6A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E4B5B7" wp14:textId="77777777"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421BD4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Январь-декабрь 2019,</w:t>
            </w:r>
          </w:p>
          <w:p w14:paraId="2BDD8618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млн. рублей</w:t>
            </w:r>
          </w:p>
          <w:p w14:paraId="66204FF1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 w14:paraId="2DBF0D7D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F119E0" wp14:textId="77777777"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14:paraId="731EA928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аналогичному периоду прошлого года, %</w:t>
            </w:r>
          </w:p>
        </w:tc>
      </w:tr>
      <w:tr xmlns:wp14="http://schemas.microsoft.com/office/word/2010/wordml" w14:paraId="43D3F883" wp14:textId="77777777">
        <w:trPr/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CDF03C" wp14:textId="7777777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Инвестиции в основной капитал</w:t>
            </w:r>
          </w:p>
          <w:p w14:paraId="6B62F1B3" wp14:textId="77777777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9C190A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5394,3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C9CF924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</w:tbl>
    <w:p xmlns:wp14="http://schemas.microsoft.com/office/word/2010/wordml" w14:paraId="02F2C34E" wp14:textId="77777777">
      <w:pPr>
        <w:pStyle w:val="Normal"/>
        <w:jc w:val="center"/>
        <w:rPr>
          <w:b/>
          <w:b/>
          <w:i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 xmlns:wp14="http://schemas.microsoft.com/office/word/2010/wordml" w14:paraId="51A93E0F" wp14:textId="77777777">
      <w:pPr>
        <w:pStyle w:val="Normal"/>
        <w:jc w:val="center"/>
        <w:rPr>
          <w:b/>
          <w:b/>
          <w:i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t>ФИНАНСЫ</w:t>
      </w:r>
    </w:p>
    <w:p xmlns:wp14="http://schemas.microsoft.com/office/word/2010/wordml" w14:paraId="53970455" wp14:textId="77777777">
      <w:pPr>
        <w:pStyle w:val="Normal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(по крупным и средним организациям)</w:t>
      </w:r>
    </w:p>
    <w:p xmlns:wp14="http://schemas.microsoft.com/office/word/2010/wordml" w14:paraId="680A4E5D" wp14:textId="77777777">
      <w:pPr>
        <w:pStyle w:val="Normal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 xmlns:wp14="http://schemas.microsoft.com/office/word/2010/wordml" w14:paraId="017FF248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1 января 2020 года прибыль до налогообложения по крупным и средним организациям составила 30512,7 млн. рублей, в соответствующем периоде прошлого года прибыль составляла 23565,5 млн. рублей, увеличение на 6947,2 млн. рублей или на 29,5 %.</w:t>
      </w:r>
    </w:p>
    <w:p xmlns:wp14="http://schemas.microsoft.com/office/word/2010/wordml" w14:paraId="0C6FBC2C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на 1 января 2020 года составила      46604,2 млн. рублей, из нее просроченная задолженность –                    982,3 млн. рублей. </w:t>
      </w:r>
    </w:p>
    <w:p xmlns:wp14="http://schemas.microsoft.com/office/word/2010/wordml" w14:paraId="048E5524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на 1 января 2020 года составила   32739,5 млн. рублей, из нее 1243,9 млн. рублей просроченная кредиторская задолженность. </w:t>
      </w:r>
    </w:p>
    <w:p xmlns:wp14="http://schemas.microsoft.com/office/word/2010/wordml" w14:paraId="19219836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0278728" wp14:textId="77777777">
      <w:pPr>
        <w:pStyle w:val="Normal"/>
        <w:jc w:val="center"/>
        <w:rPr>
          <w:b/>
          <w:b/>
          <w:i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РЫНОК ТРУДА</w:t>
      </w:r>
    </w:p>
    <w:p xmlns:wp14="http://schemas.microsoft.com/office/word/2010/wordml" w14:paraId="51C83DF9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ЗАНЯТОСТЬ</w:t>
      </w:r>
    </w:p>
    <w:p xmlns:wp14="http://schemas.microsoft.com/office/word/2010/wordml" w14:paraId="296FEF7D" wp14:textId="77777777">
      <w:pPr>
        <w:pStyle w:val="Normal"/>
        <w:tabs>
          <w:tab w:val="clear" w:pos="720"/>
          <w:tab w:val="left" w:leader="none" w:pos="709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F059D99" wp14:textId="77777777">
      <w:pPr>
        <w:pStyle w:val="TextBody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январе-декабре 2019 года среднесписочная численность работников (без внешних совместителей) (без субъектов малого предпринимательства) составила 20073 человек, что на 1,4 % больше, чем в прошлом году.</w:t>
      </w:r>
    </w:p>
    <w:p xmlns:wp14="http://schemas.microsoft.com/office/word/2010/wordml" w14:paraId="5B91597E" wp14:textId="77777777">
      <w:pPr>
        <w:pStyle w:val="TextBody"/>
        <w:ind w:firstLine="720"/>
        <w:rPr>
          <w:b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январе-декабре 2019 года отмечен рост номинальной заработной платы к соответствующему периоду прошлого года по большинству видов экономической деятельности: обрабатывающее производство на 5,6 %, обеспечение электрической энергий газом и паром на 4,4 %, деятельность в области здравоохранения и социальных услуг на 11,5 %, деятельность в области культуры, спорта, организации досуга и развлечений на 12,6 %.</w:t>
      </w:r>
    </w:p>
    <w:p xmlns:wp14="http://schemas.microsoft.com/office/word/2010/wordml" w14:paraId="7194DBDC" wp14:textId="77777777">
      <w:pPr>
        <w:pStyle w:val="Normal"/>
        <w:tabs>
          <w:tab w:val="clear" w:pos="720"/>
          <w:tab w:val="left" w:leader="none" w:pos="1134"/>
          <w:tab w:val="left" w:leader="none" w:pos="1418"/>
          <w:tab w:val="left" w:leader="none" w:pos="7938"/>
        </w:tabs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 xmlns:wp14="http://schemas.microsoft.com/office/word/2010/wordml" w14:paraId="75D8FA38" wp14:textId="77777777">
      <w:pPr>
        <w:pStyle w:val="Normal"/>
        <w:tabs>
          <w:tab w:val="clear" w:pos="720"/>
          <w:tab w:val="left" w:leader="none" w:pos="1134"/>
          <w:tab w:val="left" w:leader="none" w:pos="1418"/>
          <w:tab w:val="left" w:leader="none" w:pos="7938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Среднесписочная численность </w:t>
      </w:r>
    </w:p>
    <w:p xmlns:wp14="http://schemas.microsoft.com/office/word/2010/wordml" w14:paraId="40352668" wp14:textId="77777777"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среднемесячная заработная плата работников</w:t>
      </w:r>
    </w:p>
    <w:p xmlns:wp14="http://schemas.microsoft.com/office/word/2010/wordml" w14:paraId="63E612CB" wp14:textId="77777777"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видам экономической деятельности</w:t>
      </w:r>
    </w:p>
    <w:tbl>
      <w:tblPr>
        <w:tblW w:w="89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453"/>
        <w:gridCol w:w="1453"/>
        <w:gridCol w:w="1453"/>
        <w:gridCol w:w="1463"/>
      </w:tblGrid>
      <w:tr xmlns:wp14="http://schemas.microsoft.com/office/word/2010/wordml" w14:paraId="128D64C0" wp14:textId="77777777">
        <w:trPr>
          <w:trHeight w:val="180" w:hRule="atLeast"/>
          <w:cantSplit w:val="true"/>
        </w:trPr>
        <w:tc>
          <w:tcPr>
            <w:tcW w:w="3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9D0D3C" wp14:textId="77777777"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DD8513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87DB61D" wp14:textId="77777777"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Среднемесячная начисленная заработная плата</w:t>
            </w:r>
          </w:p>
        </w:tc>
      </w:tr>
      <w:tr xmlns:wp14="http://schemas.microsoft.com/office/word/2010/wordml" w14:paraId="3619357A" wp14:textId="77777777">
        <w:trPr>
          <w:trHeight w:val="180" w:hRule="atLeast"/>
          <w:cantSplit w:val="true"/>
        </w:trPr>
        <w:tc>
          <w:tcPr>
            <w:tcW w:w="3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D245A" wp14:textId="77777777"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EC4A4A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с начала года, человек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197E1E" wp14:textId="77777777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% к</w:t>
            </w:r>
          </w:p>
          <w:p w14:paraId="5D89C658" wp14:textId="77777777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соответствующему периоду прошлого года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4CE7D0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с начала отчетного года, рублей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35974C7" wp14:textId="77777777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% к</w:t>
            </w:r>
          </w:p>
          <w:p w14:paraId="23ED67BB" wp14:textId="77777777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соответствующему периоду прошлого года</w:t>
            </w:r>
          </w:p>
        </w:tc>
      </w:tr>
      <w:tr xmlns:wp14="http://schemas.microsoft.com/office/word/2010/wordml" w14:paraId="264488E4" wp14:textId="77777777">
        <w:trPr/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65D5910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обследуемым видам экономической деятельности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0C3B49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20073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061681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588E03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47089,6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E03E645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xmlns:wp14="http://schemas.microsoft.com/office/word/2010/wordml" w14:paraId="57DB947A" wp14:textId="77777777">
        <w:trPr>
          <w:trHeight w:val="425" w:hRule="atLeast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54D7F81A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31BE67" wp14:textId="77777777"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FEB5B0" wp14:textId="77777777"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7AA69" wp14:textId="77777777"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96D064" wp14:textId="77777777"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14:paraId="7E024D6A" wp14:textId="77777777">
        <w:trPr/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1455FE6C" wp14:textId="77777777">
            <w:pPr>
              <w:pStyle w:val="Normal"/>
              <w:rPr/>
            </w:pPr>
            <w:r>
              <w:rPr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065AAA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1D7AFD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A24795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52229,2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5CD6E4D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xmlns:wp14="http://schemas.microsoft.com/office/word/2010/wordml" w14:paraId="200BC045" wp14:textId="77777777">
        <w:trPr/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569D852C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8B3C90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88D8DF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E1344D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31872,6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2A5FDD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xmlns:wp14="http://schemas.microsoft.com/office/word/2010/wordml" w14:paraId="4A86E8D6" wp14:textId="77777777">
        <w:trPr/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1C800BB8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строительство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8A6821" wp14:textId="77777777">
            <w:pPr>
              <w:pStyle w:val="Normal"/>
              <w:jc w:val="center"/>
              <w:rPr/>
            </w:pPr>
            <w:r>
              <w:rPr/>
              <w:t>471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343F87" wp14:textId="77777777">
            <w:pPr>
              <w:pStyle w:val="Normal"/>
              <w:jc w:val="center"/>
              <w:rPr/>
            </w:pPr>
            <w:r>
              <w:rPr/>
              <w:t>183,1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E5521F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38692,1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EF84297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xmlns:wp14="http://schemas.microsoft.com/office/word/2010/wordml" w14:paraId="1BB38A0D" wp14:textId="77777777">
        <w:trPr/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46C9658C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торговля оптовая и розничная; ремонт автотранспортных средств и мотоциклов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C40D68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494F84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47C32D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42361,6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CC75853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126,3</w:t>
            </w:r>
          </w:p>
        </w:tc>
      </w:tr>
      <w:tr xmlns:wp14="http://schemas.microsoft.com/office/word/2010/wordml" w14:paraId="32E0C17D" wp14:textId="77777777">
        <w:trPr/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5C8AA07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транспортировка и хранение</w:t>
            </w:r>
          </w:p>
          <w:p w14:paraId="34FF1C98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09E912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E67AC6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73D0B6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43806,3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3DDAF05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</w:tr>
      <w:tr xmlns:wp14="http://schemas.microsoft.com/office/word/2010/wordml" w14:paraId="0FEB60F1" wp14:textId="77777777">
        <w:trPr/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7DB252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03E111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ACE91B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8E72D8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42813,7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BDDAFF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  <w:tr xmlns:wp14="http://schemas.microsoft.com/office/word/2010/wordml" w14:paraId="2D2FD8FA" wp14:textId="77777777">
        <w:trPr/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2F24567" wp14:textId="77777777"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образование</w:t>
            </w:r>
          </w:p>
          <w:p w14:paraId="6D072C0D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171EF7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C4C490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929ACA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31710,4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B8CB719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</w:tr>
      <w:tr xmlns:wp14="http://schemas.microsoft.com/office/word/2010/wordml" w14:paraId="02B2F37B" wp14:textId="77777777">
        <w:trPr/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221908E3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деятельность в области здравоохранения и социальных услуг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BE1703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1228AC" wp14:textId="77777777"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28F822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38878,6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303821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xmlns:wp14="http://schemas.microsoft.com/office/word/2010/wordml" w14:paraId="715EEF51" wp14:textId="77777777">
        <w:trPr/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25146D3A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деятельность в области культуры, спорта, организации досуга и развлечений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2CA41D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688B61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C4EF1B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36171,5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9720ABC" wp14:textId="77777777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112,6</w:t>
            </w:r>
          </w:p>
        </w:tc>
      </w:tr>
    </w:tbl>
    <w:p xmlns:wp14="http://schemas.microsoft.com/office/word/2010/wordml" w14:paraId="48A21919" wp14:textId="77777777"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 xmlns:wp14="http://schemas.microsoft.com/office/word/2010/wordml" w14:paraId="62016338" wp14:textId="77777777"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ДВИЖЕНИЕ РАБОТНИКОВ</w:t>
      </w:r>
    </w:p>
    <w:p xmlns:wp14="http://schemas.microsoft.com/office/word/2010/wordml" w14:paraId="778367EA" wp14:textId="77777777">
      <w:pPr>
        <w:pStyle w:val="Normal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(по крупным и средним организациям)</w:t>
      </w:r>
    </w:p>
    <w:p xmlns:wp14="http://schemas.microsoft.com/office/word/2010/wordml" w14:paraId="6BD18F9B" wp14:textId="77777777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 xmlns:wp14="http://schemas.microsoft.com/office/word/2010/wordml" w14:paraId="00C6F474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2019 год было принято 3425 человек в списочный состав организаций, выбыло – 3180 человек. Заявленная потребность в работниках за 2019 год – 399 вакансий, в том числе по рабочим профессиям 208 единиц, с оплатой выше прожиточного минимума           389 единиц.</w:t>
      </w:r>
    </w:p>
    <w:p xmlns:wp14="http://schemas.microsoft.com/office/word/2010/wordml" w14:paraId="238601FE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FEFA776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БЕЗРАБОТИЦА</w:t>
      </w:r>
    </w:p>
    <w:p xmlns:wp14="http://schemas.microsoft.com/office/word/2010/wordml" w14:paraId="0F3CABC7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C890152" wp14:textId="77777777">
      <w:pPr>
        <w:pStyle w:val="Normal"/>
        <w:tabs>
          <w:tab w:val="clear" w:pos="720"/>
          <w:tab w:val="left" w:leader="none" w:pos="567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Государственного казенного учреждения службы занятости населения Свердловской области «Верхнесалдинский центр занятости» (далее - Центр занятости) численность </w:t>
      </w:r>
      <w:r>
        <w:rPr>
          <w:sz w:val="28"/>
          <w:szCs w:val="28"/>
        </w:rPr>
        <w:t xml:space="preserve">граждан, зарегистрированных в качестве безработных, в январе – декабре 2019 года составила 92 человека, в том числе женщин – 43 человека, мужчин –           49 человек. </w:t>
      </w:r>
    </w:p>
    <w:p xmlns:wp14="http://schemas.microsoft.com/office/word/2010/wordml" w14:paraId="416062DC" wp14:textId="77777777">
      <w:pPr>
        <w:pStyle w:val="Normal"/>
        <w:tabs>
          <w:tab w:val="clear" w:pos="720"/>
          <w:tab w:val="left" w:leader="none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соответствующем периоде прошлого года численность граждан, зарегистрированных в качестве безработных, составляла 131 человек, в том числе женщин – 55 человек, мужчин – 76 человек. </w:t>
      </w:r>
    </w:p>
    <w:p xmlns:wp14="http://schemas.microsoft.com/office/word/2010/wordml" w14:paraId="76CD834C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декабрь 2019 года 1612 человек обратились за содействием в поиске подходящей работы, в соответствующем периоде прошлого года обратилось 1645 человек. </w:t>
      </w:r>
    </w:p>
    <w:p xmlns:wp14="http://schemas.microsoft.com/office/word/2010/wordml" w14:paraId="5E56ED26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Трудоустроено при поддержки Центра занятости 1137 человек, в том числе трудоустроено безработных граждан - 139 человек, в соответствующем периоде прошлого года - 1251 человек, в том числе трудоустроено безработных граждан - 154 человека.</w:t>
      </w:r>
    </w:p>
    <w:p xmlns:wp14="http://schemas.microsoft.com/office/word/2010/wordml" w14:paraId="76F69FE2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Верхнесалдинском городском округе в январе – декабре 2019 года забастовок не было.</w:t>
      </w:r>
    </w:p>
    <w:p xmlns:wp14="http://schemas.microsoft.com/office/word/2010/wordml" w14:paraId="5B08B5D1" wp14:textId="77777777"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 xmlns:wp14="http://schemas.microsoft.com/office/word/2010/wordml" w14:paraId="332E3184" wp14:textId="77777777"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УРОВЕНЬ ЖИЗНИ НАСЕЛЕНИЯ</w:t>
      </w:r>
    </w:p>
    <w:p xmlns:wp14="http://schemas.microsoft.com/office/word/2010/wordml" w14:paraId="16DEB4AB" wp14:textId="77777777"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 xmlns:wp14="http://schemas.microsoft.com/office/word/2010/wordml" w14:paraId="7658F27A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январе – декабре 2019 года крупными</w:t>
      </w:r>
      <w:r>
        <w:rPr>
          <w:sz w:val="28"/>
          <w:szCs w:val="28"/>
        </w:rPr>
        <w:t xml:space="preserve"> и средними организациями на оплату труда было направлено 11329,7 млн. рублей, среднемесячная начисленная заработная плата одного работника за период с начала года составила 47089,6 рублей, что на 6,2 % выше уровня соответствующего периода прошлого года.</w:t>
      </w:r>
    </w:p>
    <w:p xmlns:wp14="http://schemas.microsoft.com/office/word/2010/wordml" w14:paraId="6D40E3B1" wp14:textId="77777777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организациях, финансируемых за счет средств местного бюджета, задолженности по выплате заработной платы нет. </w:t>
      </w:r>
    </w:p>
    <w:p xmlns:wp14="http://schemas.microsoft.com/office/word/2010/wordml" w14:paraId="63BED5D4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Задолженность перед работниками предприятий, находящихся в процедуре банкротства, составляет 4770,0 тыс. рублей, в том числе                      ООО «ВСМЗ» - 4770,0 тыс. рублей</w:t>
      </w:r>
      <w:r>
        <w:rPr>
          <w:sz w:val="28"/>
          <w:szCs w:val="28"/>
        </w:rPr>
        <w:t xml:space="preserve">.  </w:t>
      </w:r>
    </w:p>
    <w:p xmlns:wp14="http://schemas.microsoft.com/office/word/2010/wordml" w14:paraId="0AD9C6F4" wp14:textId="77777777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1092E2EB" wp14:textId="77777777"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ДЕМОГРАФИЧЕСКАЯ СИТУАЦИЯ</w:t>
      </w:r>
    </w:p>
    <w:p xmlns:wp14="http://schemas.microsoft.com/office/word/2010/wordml" w14:paraId="4B1F511A" wp14:textId="77777777"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 xmlns:wp14="http://schemas.microsoft.com/office/word/2010/wordml" w14:paraId="654A2D09" wp14:textId="77777777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1 января </w:t>
      </w:r>
      <w:r>
        <w:rPr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численность населения - </w:t>
      </w:r>
      <w:r>
        <w:rPr>
          <w:sz w:val="28"/>
          <w:szCs w:val="28"/>
        </w:rPr>
        <w:t>44096</w:t>
      </w:r>
      <w:r>
        <w:rPr>
          <w:color w:val="000000"/>
          <w:sz w:val="28"/>
          <w:szCs w:val="28"/>
        </w:rPr>
        <w:t xml:space="preserve"> человек, в том числе городское население – </w:t>
      </w:r>
      <w:r>
        <w:rPr>
          <w:sz w:val="28"/>
          <w:szCs w:val="28"/>
        </w:rPr>
        <w:t xml:space="preserve">41228 </w:t>
      </w:r>
      <w:r>
        <w:rPr>
          <w:color w:val="000000"/>
          <w:sz w:val="28"/>
          <w:szCs w:val="28"/>
        </w:rPr>
        <w:t xml:space="preserve">человек, сельское население </w:t>
      </w:r>
      <w:r>
        <w:rPr>
          <w:sz w:val="28"/>
          <w:szCs w:val="28"/>
        </w:rPr>
        <w:t>-             2868</w:t>
      </w:r>
      <w:r>
        <w:rPr>
          <w:color w:val="000000"/>
          <w:sz w:val="28"/>
          <w:szCs w:val="28"/>
        </w:rPr>
        <w:t xml:space="preserve"> человек. На 1 января </w:t>
      </w:r>
      <w:r>
        <w:rPr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года численность населения -               </w:t>
      </w:r>
      <w:r>
        <w:rPr>
          <w:sz w:val="28"/>
          <w:szCs w:val="28"/>
        </w:rPr>
        <w:t>44379</w:t>
      </w:r>
      <w:r>
        <w:rPr>
          <w:color w:val="000000"/>
          <w:sz w:val="28"/>
          <w:szCs w:val="28"/>
        </w:rPr>
        <w:t xml:space="preserve"> человек, в том числе городское население – </w:t>
      </w:r>
      <w:r>
        <w:rPr>
          <w:sz w:val="28"/>
          <w:szCs w:val="28"/>
        </w:rPr>
        <w:t xml:space="preserve">41484 </w:t>
      </w:r>
      <w:r>
        <w:rPr>
          <w:color w:val="000000"/>
          <w:sz w:val="28"/>
          <w:szCs w:val="28"/>
        </w:rPr>
        <w:t xml:space="preserve">человека, сельское население </w:t>
      </w:r>
      <w:r>
        <w:rPr>
          <w:sz w:val="28"/>
          <w:szCs w:val="28"/>
        </w:rPr>
        <w:t>– 2895</w:t>
      </w:r>
      <w:r>
        <w:rPr>
          <w:color w:val="000000"/>
          <w:sz w:val="28"/>
          <w:szCs w:val="28"/>
        </w:rPr>
        <w:t xml:space="preserve"> человек. Снижение численности  по состоянию на 01.01.2020  составило 283 человека, в том числе городское население – </w:t>
      </w:r>
      <w:r>
        <w:rPr>
          <w:sz w:val="28"/>
          <w:szCs w:val="28"/>
        </w:rPr>
        <w:t xml:space="preserve">256 </w:t>
      </w:r>
      <w:r>
        <w:rPr>
          <w:color w:val="000000"/>
          <w:sz w:val="28"/>
          <w:szCs w:val="28"/>
        </w:rPr>
        <w:t xml:space="preserve">человек, сельское население </w:t>
      </w:r>
      <w:r>
        <w:rPr>
          <w:sz w:val="28"/>
          <w:szCs w:val="28"/>
        </w:rPr>
        <w:t>– 27</w:t>
      </w:r>
      <w:r>
        <w:rPr>
          <w:color w:val="000000"/>
          <w:sz w:val="28"/>
          <w:szCs w:val="28"/>
        </w:rPr>
        <w:t xml:space="preserve"> человек. </w:t>
      </w:r>
    </w:p>
    <w:p xmlns:wp14="http://schemas.microsoft.com/office/word/2010/wordml" w14:paraId="1C365040" wp14:textId="77777777">
      <w:pPr>
        <w:pStyle w:val="Normal"/>
        <w:tabs>
          <w:tab w:val="clear" w:pos="720"/>
          <w:tab w:val="left" w:leader="none" w:pos="850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январь – декабрь </w:t>
      </w:r>
      <w:r>
        <w:rPr>
          <w:sz w:val="28"/>
          <w:szCs w:val="28"/>
        </w:rPr>
        <w:t xml:space="preserve">2019 </w:t>
      </w:r>
      <w:r>
        <w:rPr>
          <w:color w:val="000000"/>
          <w:sz w:val="28"/>
          <w:szCs w:val="28"/>
        </w:rPr>
        <w:t xml:space="preserve">года умерло 695 человек, в январе – декабре прошлого года – 746 </w:t>
      </w:r>
      <w:r>
        <w:rPr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еловек. </w:t>
      </w:r>
    </w:p>
    <w:p xmlns:wp14="http://schemas.microsoft.com/office/word/2010/wordml" w14:paraId="48EAF5E1" wp14:textId="77777777">
      <w:pPr>
        <w:pStyle w:val="Normal"/>
        <w:tabs>
          <w:tab w:val="clear" w:pos="720"/>
          <w:tab w:val="left" w:leader="none" w:pos="850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январе – декабре 2019 года родилось </w:t>
      </w:r>
      <w:r>
        <w:rPr>
          <w:sz w:val="28"/>
          <w:szCs w:val="28"/>
        </w:rPr>
        <w:t xml:space="preserve">389 </w:t>
      </w:r>
      <w:r>
        <w:rPr>
          <w:color w:val="000000"/>
          <w:sz w:val="28"/>
          <w:szCs w:val="28"/>
        </w:rPr>
        <w:t>человек, в январе – декабре  прошлого года 436 человек.</w:t>
      </w:r>
    </w:p>
    <w:p xmlns:wp14="http://schemas.microsoft.com/office/word/2010/wordml" w14:paraId="65F9C3DC" wp14:textId="77777777">
      <w:pPr>
        <w:pStyle w:val="Normal"/>
        <w:tabs>
          <w:tab w:val="clear" w:pos="720"/>
          <w:tab w:val="left" w:leader="none" w:pos="8505"/>
        </w:tabs>
        <w:ind w:firstLine="72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 xmlns:wp14="http://schemas.microsoft.com/office/word/2010/wordml" w14:paraId="3DFADECF" wp14:textId="77777777">
      <w:pPr>
        <w:pStyle w:val="Normal"/>
        <w:tabs>
          <w:tab w:val="clear" w:pos="720"/>
          <w:tab w:val="left" w:leader="none" w:pos="851"/>
          <w:tab w:val="left" w:leader="none" w:pos="8364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Естественное движение населения,</w:t>
      </w:r>
    </w:p>
    <w:p xmlns:wp14="http://schemas.microsoft.com/office/word/2010/wordml" w14:paraId="544C9D92" wp14:textId="77777777"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Человек</w:t>
      </w:r>
    </w:p>
    <w:p xmlns:wp14="http://schemas.microsoft.com/office/word/2010/wordml" w14:paraId="5023141B" wp14:textId="77777777">
      <w:pPr>
        <w:pStyle w:val="Normal"/>
        <w:tabs>
          <w:tab w:val="clear" w:pos="720"/>
          <w:tab w:val="left" w:leader="none" w:pos="70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1F3B1409" wp14:textId="77777777">
      <w:pPr>
        <w:pStyle w:val="Normal"/>
        <w:tabs>
          <w:tab w:val="clear" w:pos="720"/>
          <w:tab w:val="left" w:leader="none" w:pos="8505"/>
        </w:tabs>
        <w:ind w:firstLine="709"/>
        <w:rPr>
          <w:lang w:val="en-US" w:eastAsia="en-US"/>
        </w:rPr>
      </w:pPr>
      <w:r>
        <w:rPr>
          <w:lang w:val="en-US" w:eastAsia="en-US"/>
        </w:rPr>
        <w:drawing>
          <wp:inline xmlns:wp14="http://schemas.microsoft.com/office/word/2010/wordprocessingDrawing" distT="0" distB="0" distL="0" distR="0" wp14:anchorId="7CCD266D" wp14:editId="7777777">
            <wp:extent cx="5039995" cy="2574925"/>
            <wp:effectExtent l="0" t="0" r="0" b="0"/>
            <wp:docPr id="1" name="Диаграмма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аграмма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10" r="-6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62C75D1" wp14:textId="77777777">
      <w:pPr>
        <w:pStyle w:val="Normal"/>
        <w:tabs>
          <w:tab w:val="clear" w:pos="720"/>
          <w:tab w:val="left" w:leader="none" w:pos="8505"/>
        </w:tabs>
        <w:ind w:right="139" w:firstLine="567"/>
        <w:jc w:val="both"/>
        <w:rPr>
          <w:b/>
          <w:b/>
          <w:color w:val="000000"/>
          <w:sz w:val="28"/>
          <w:szCs w:val="28"/>
          <w:lang w:val="en-US" w:eastAsia="en-US"/>
        </w:rPr>
      </w:pPr>
      <w:r>
        <w:rPr>
          <w:b/>
          <w:color w:val="000000"/>
          <w:sz w:val="28"/>
          <w:szCs w:val="28"/>
          <w:lang w:val="en-US" w:eastAsia="en-US"/>
        </w:rPr>
      </w:r>
    </w:p>
    <w:p xmlns:wp14="http://schemas.microsoft.com/office/word/2010/wordml" w14:paraId="2D44254A" wp14:textId="3CC86037">
      <w:pPr>
        <w:pStyle w:val="Normal"/>
        <w:tabs>
          <w:tab w:val="clear" w:pos="720"/>
          <w:tab w:val="left" w:leader="none" w:pos="8505"/>
        </w:tabs>
        <w:ind w:firstLine="567"/>
        <w:jc w:val="both"/>
        <w:rPr>
          <w:sz w:val="28"/>
          <w:szCs w:val="28"/>
        </w:rPr>
      </w:pPr>
      <w:r w:rsidRPr="3C98B566" w:rsidR="3C98B566">
        <w:rPr>
          <w:b w:val="1"/>
          <w:bCs w:val="1"/>
          <w:color w:val="000000" w:themeColor="accent6" w:themeTint="FF" w:themeShade="FF"/>
          <w:sz w:val="28"/>
          <w:szCs w:val="28"/>
        </w:rPr>
        <w:t xml:space="preserve">Естественная убыль </w:t>
      </w:r>
      <w:r w:rsidRPr="3C98B566" w:rsidR="3C98B566">
        <w:rPr>
          <w:color w:val="000000" w:themeColor="accent6" w:themeTint="FF" w:themeShade="FF"/>
          <w:sz w:val="28"/>
          <w:szCs w:val="28"/>
        </w:rPr>
        <w:t xml:space="preserve">с начала отчетного года составила –                </w:t>
      </w:r>
      <w:r w:rsidRPr="3C98B566" w:rsidR="3C98B566">
        <w:rPr>
          <w:sz w:val="28"/>
          <w:szCs w:val="28"/>
        </w:rPr>
        <w:t xml:space="preserve">306 </w:t>
      </w:r>
      <w:r w:rsidRPr="3C98B566" w:rsidR="3C98B566">
        <w:rPr>
          <w:color w:val="000000" w:themeColor="accent6" w:themeTint="FF" w:themeShade="FF"/>
          <w:sz w:val="28"/>
          <w:szCs w:val="28"/>
        </w:rPr>
        <w:t>человек. В соответствующем периоде прошлого года естественная убыль составляла – 310 человек.</w:t>
      </w:r>
    </w:p>
    <w:p xmlns:wp14="http://schemas.microsoft.com/office/word/2010/wordml" w14:paraId="66F362D1" wp14:textId="77777777">
      <w:pPr>
        <w:pStyle w:val="Normal"/>
        <w:tabs>
          <w:tab w:val="clear" w:pos="720"/>
          <w:tab w:val="left" w:leader="none" w:pos="8364"/>
        </w:tabs>
        <w:ind w:firstLine="567"/>
        <w:jc w:val="both"/>
        <w:rPr>
          <w:b/>
          <w:b/>
          <w:sz w:val="24"/>
          <w:szCs w:val="24"/>
        </w:rPr>
      </w:pPr>
      <w:r>
        <w:rPr>
          <w:sz w:val="28"/>
          <w:szCs w:val="28"/>
        </w:rPr>
        <w:t xml:space="preserve">За январь – декабрь 2019 года в Верхнесалдинский городской округ прибыли 693 человека, выбыли за пределы округа – 675 человек. </w:t>
      </w:r>
    </w:p>
    <w:p xmlns:wp14="http://schemas.microsoft.com/office/word/2010/wordml" w14:paraId="664355AD" wp14:textId="77777777"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47926ECA" wp14:textId="77777777"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Миграция населения,</w:t>
      </w:r>
    </w:p>
    <w:p xmlns:wp14="http://schemas.microsoft.com/office/word/2010/wordml" w14:paraId="7D01464C" wp14:textId="77777777"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Человек</w:t>
      </w:r>
    </w:p>
    <w:p xmlns:wp14="http://schemas.microsoft.com/office/word/2010/wordml" w14:paraId="0DFAE634" wp14:textId="77777777">
      <w:pPr>
        <w:pStyle w:val="Normal"/>
        <w:tabs>
          <w:tab w:val="clear" w:pos="720"/>
          <w:tab w:val="left" w:leader="none" w:pos="567"/>
          <w:tab w:val="left" w:leader="none" w:pos="709"/>
          <w:tab w:val="left" w:leader="none" w:pos="1418"/>
          <w:tab w:val="left" w:leader="none" w:pos="8222"/>
          <w:tab w:val="left" w:leader="none" w:pos="8505"/>
          <w:tab w:val="left" w:leader="none" w:pos="8647"/>
        </w:tabs>
        <w:ind w:firstLine="720"/>
        <w:jc w:val="center"/>
        <w:rPr>
          <w:lang w:val="en-US" w:eastAsia="en-US"/>
        </w:rPr>
      </w:pPr>
      <w:r>
        <w:rPr>
          <w:lang w:val="en-US" w:eastAsia="en-US"/>
        </w:rPr>
        <w:t xml:space="preserve">  </w:t>
      </w:r>
    </w:p>
    <w:p xmlns:wp14="http://schemas.microsoft.com/office/word/2010/wordml" w14:paraId="1A965116" wp14:textId="77777777">
      <w:pPr>
        <w:pStyle w:val="Normal"/>
        <w:tabs>
          <w:tab w:val="clear" w:pos="720"/>
          <w:tab w:val="left" w:leader="none" w:pos="86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 w:eastAsia="en-US"/>
        </w:rPr>
        <w:drawing>
          <wp:inline xmlns:wp14="http://schemas.microsoft.com/office/word/2010/wordprocessingDrawing" distT="0" distB="0" distL="0" distR="0" wp14:anchorId="2B338EA0" wp14:editId="7777777">
            <wp:extent cx="5120640" cy="2691765"/>
            <wp:effectExtent l="0" t="0" r="0" b="0"/>
            <wp:docPr id="2" name="Диаграмма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аграмма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" t="-11" r="-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482F7E23" wp14:textId="77777777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зарегистрированных браков за январь – декабрь 2019 года –  261 единица, за соответствующий период прошлого года этот показатель составил – 326 единиц. </w:t>
      </w:r>
    </w:p>
    <w:p xmlns:wp14="http://schemas.microsoft.com/office/word/2010/wordml" w14:paraId="1D994CEF" wp14:textId="77777777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разводов за январь – декабрь 2019 года – 155, за соответствующий период прошлого года – 226.</w:t>
      </w:r>
    </w:p>
    <w:p xmlns:wp14="http://schemas.microsoft.com/office/word/2010/wordml" w14:paraId="7DF4E37C" wp14:textId="77777777">
      <w:pPr>
        <w:pStyle w:val="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headerReference w:type="default" r:id="rId4"/>
      <w:headerReference w:type="first" r:id="rId5"/>
      <w:type w:val="nextPage"/>
      <w:pgSz w:w="11906" w:h="16838" w:orient="portrait"/>
      <w:pgMar w:top="1276" w:right="1418" w:bottom="1134" w:left="1418" w:header="624" w:footer="0" w:gutter="0"/>
      <w:pgNumType w:fmt="decimal" w:start="1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1AFFB54C" wp14:textId="77777777">
    <w:pPr>
      <w:pStyle w:val="Header"/>
      <w:ind w:right="360" w:hanging="0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9" behindDoc="0" locked="0" layoutInCell="1" allowOverlap="1" wp14:anchorId="75C64F9F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095D8010" wp14:textId="77777777">
                          <w:pPr>
                            <w:pStyle w:val="Header"/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C0933CC">
            <v:rect style="position:absolute;rotation:0;width:6.05pt;height:13.8pt;mso-wrap-distance-left:0pt;mso-wrap-distance-right:0pt;mso-wrap-distance-top:0pt;mso-wrap-distance-bottom:0pt;margin-top:0.05pt;mso-position-vertical-relative:text;margin-left:223.75pt;mso-position-horizontal:center;mso-position-horizontal-relative:margin" fillcolor="#FFFFFF">
              <v:fill opacity="0f"/>
              <v:textbox>
                <w:txbxContent>
                  <w:p w14:paraId="6ECBEA7C" wp14:textId="77777777">
                    <w:pPr>
                      <w:pStyle w:val="Header"/>
                      <w:rPr>
                        <w:rStyle w:val="PageNumber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7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4FB30F8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20"/>
  <w:defaultTabStop w:val="720"/>
  <w14:docId w14:val="5CB219B0"/>
  <w15:docId w15:val="{f936502a-0544-462d-9e27-a49867c5c70e}"/>
  <w:rsids>
    <w:rsidRoot w:val="3C98B566"/>
    <w:rsid w:val="3C98B56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sz w:val="24"/>
    </w:rPr>
  </w:style>
  <w:style w:type="character" w:styleId="WW8Num1z0">
    <w:name w:val="WW8Num1z0"/>
    <w:qFormat/>
    <w:rPr/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20"/>
        <w:tab w:val="center" w:leader="none" w:pos="4153"/>
        <w:tab w:val="right" w:leader="none" w:pos="8306"/>
      </w:tabs>
    </w:pPr>
    <w:rPr/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5">
    <w:name w:val="текст сноски"/>
    <w:basedOn w:val="Normal"/>
    <w:qFormat/>
    <w:pPr>
      <w:widowControl w:val="false"/>
    </w:pPr>
    <w:rPr/>
  </w:style>
  <w:style w:type="paragraph" w:styleId="Footer">
    <w:name w:val="footer"/>
    <w:basedOn w:val="Normal"/>
    <w:pPr>
      <w:tabs>
        <w:tab w:val="clear" w:pos="720"/>
        <w:tab w:val="center" w:leader="none" w:pos="4677"/>
        <w:tab w:val="right" w:leader="none" w:pos="9355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png" Id="rId2" /><Relationship Type="http://schemas.openxmlformats.org/officeDocument/2006/relationships/image" Target="media/image2.png" Id="rId3" /><Relationship Type="http://schemas.openxmlformats.org/officeDocument/2006/relationships/header" Target="header1.xml" Id="rId4" /><Relationship Type="http://schemas.openxmlformats.org/officeDocument/2006/relationships/header" Target="header2.xm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2020-06-23T07:46:00.0000000Z</dcterms:created>
  <dc:creator>UFO</dc:creator>
  <dc:description/>
  <keywords/>
  <dc:language>en-US</dc:language>
  <lastModifiedBy>info@v-salda.ru</lastModifiedBy>
  <lastPrinted>2020-06-23T18:21:00.0000000Z</lastPrinted>
  <dcterms:modified xsi:type="dcterms:W3CDTF">2020-07-03T10:35:35.4772243Z</dcterms:modified>
  <revision>41</revision>
  <dc:subject/>
  <dc:title>Основные показатели социально- экономического положения</dc:title>
</coreProperties>
</file>