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B7777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AB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777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C14F21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«</w:t>
      </w:r>
      <w:r w:rsidR="00480B3E" w:rsidRPr="00AB7777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B7777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Верхнесалди</w:t>
      </w:r>
      <w:r w:rsidR="00D3039A" w:rsidRPr="00AB7777">
        <w:rPr>
          <w:rFonts w:ascii="Times New Roman" w:hAnsi="Times New Roman" w:cs="Times New Roman"/>
          <w:b/>
          <w:sz w:val="28"/>
          <w:szCs w:val="28"/>
        </w:rPr>
        <w:t>нского городского округа до 2024</w:t>
      </w:r>
      <w:r w:rsidRPr="00AB77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8E" w:rsidRPr="00AB7777" w:rsidRDefault="00720D8E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B7777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CD" w:rsidRPr="00AB7777">
        <w:rPr>
          <w:rFonts w:ascii="Times New Roman" w:hAnsi="Times New Roman" w:cs="Times New Roman"/>
          <w:b/>
          <w:sz w:val="28"/>
          <w:szCs w:val="28"/>
        </w:rPr>
        <w:t>202</w:t>
      </w:r>
      <w:r w:rsidR="001823F8" w:rsidRPr="00AB7777">
        <w:rPr>
          <w:rFonts w:ascii="Times New Roman" w:hAnsi="Times New Roman" w:cs="Times New Roman"/>
          <w:b/>
          <w:sz w:val="28"/>
          <w:szCs w:val="28"/>
        </w:rPr>
        <w:t>0</w:t>
      </w:r>
      <w:r w:rsidR="00352C55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A1" w:rsidRPr="00AB777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6A10" w:rsidRPr="00AB7777" w:rsidRDefault="000B643C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CD" w:rsidRPr="00AB7777">
        <w:rPr>
          <w:rFonts w:ascii="Times New Roman" w:hAnsi="Times New Roman" w:cs="Times New Roman"/>
          <w:b/>
          <w:sz w:val="28"/>
          <w:szCs w:val="28"/>
        </w:rPr>
        <w:t>31.12.2020</w:t>
      </w:r>
      <w:r w:rsidR="00376A10" w:rsidRPr="00AB7777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501"/>
        <w:gridCol w:w="1468"/>
        <w:gridCol w:w="1417"/>
        <w:gridCol w:w="1418"/>
        <w:gridCol w:w="1559"/>
        <w:gridCol w:w="1559"/>
        <w:gridCol w:w="1701"/>
        <w:gridCol w:w="1701"/>
      </w:tblGrid>
      <w:tr w:rsidR="00AE2E7F" w:rsidRPr="00AB7777" w:rsidTr="00BE00E3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B7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AB7777" w:rsidTr="00BE00E3">
        <w:trPr>
          <w:trHeight w:val="507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4D4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AB7777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AB7777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AB7777" w:rsidRDefault="00C14F2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AB7777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 w:rsidRPr="00AB77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AB7777" w:rsidRDefault="0091343E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AB7777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 w:rsidRPr="00AB7777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</w:t>
            </w:r>
            <w:r w:rsidR="00AB4FD5" w:rsidRPr="00AB7777">
              <w:rPr>
                <w:rFonts w:ascii="Times New Roman" w:hAnsi="Times New Roman" w:cs="Times New Roman"/>
                <w:sz w:val="24"/>
                <w:szCs w:val="24"/>
              </w:rPr>
              <w:t>во территории</w:t>
            </w:r>
          </w:p>
          <w:p w:rsidR="00751C62" w:rsidRPr="00AB7777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E00E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51C62" w:rsidRPr="00AB7777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742 443,35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FD3B63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742 443,35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25F0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742 443,35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038C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038C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7F" w:rsidRPr="00AB7777" w:rsidTr="00BE00E3">
        <w:trPr>
          <w:trHeight w:val="776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1159B" w:rsidRPr="00AB7777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 w:rsidRPr="00AB7777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422C7C" w:rsidRPr="00AB7777" w:rsidRDefault="00422C7C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37C76" w:rsidRPr="00AB7777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FD3B63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345528" w:rsidP="00A34E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не уточнено при 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объема финансирования мероприятия, направленного на достижение показателя.</w:t>
            </w:r>
          </w:p>
        </w:tc>
      </w:tr>
      <w:tr w:rsidR="0091343E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Pr="00AB7777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  <w:p w:rsidR="00422C7C" w:rsidRPr="00AB7777" w:rsidRDefault="00422C7C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AB7777" w:rsidRDefault="0091343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территорий городских парков и скверов, подлежащих акарицидной обработке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AB7777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посаженных деревьев</w:t>
            </w:r>
          </w:p>
          <w:p w:rsidR="00422C7C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DE43B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Pr="00AB7777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AB7777" w:rsidRDefault="00666433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в связи с отсутствием ЛБО на данное мероприятие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Общее площадь территорий, подлежащих уборке от снега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219 991,9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219 991,9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219 991,9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720D8E" w:rsidRPr="00AB7777" w:rsidRDefault="001A5B74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территорий,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уборке от случайного мусора</w:t>
            </w:r>
          </w:p>
          <w:p w:rsidR="00A968B2" w:rsidRPr="00AB7777" w:rsidRDefault="00A968B2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8.</w:t>
            </w:r>
          </w:p>
          <w:p w:rsidR="001A5B74" w:rsidRPr="00AB7777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(отремонтированных) памятников</w:t>
            </w:r>
          </w:p>
          <w:p w:rsidR="00AF5E72" w:rsidRPr="00AB7777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9F5C40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AB7777" w:rsidRDefault="009F5C40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AB7777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E3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11-1.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BE00E3" w:rsidRPr="00AB7777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контейнерных площадок</w:t>
            </w:r>
          </w:p>
          <w:p w:rsidR="00AF5E72" w:rsidRPr="00AB7777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0E3" w:rsidRPr="00AB7777" w:rsidRDefault="00BE00E3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3B2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</w:t>
            </w:r>
          </w:p>
          <w:p w:rsidR="00DE43B2" w:rsidRPr="00AB7777" w:rsidRDefault="00DE43B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адресных указателей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3456B2" w:rsidP="003456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3456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3456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3456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3B2" w:rsidRPr="00AB7777" w:rsidTr="003456B2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B2" w:rsidRPr="00AB7777" w:rsidRDefault="00DE43B2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11.</w:t>
            </w:r>
          </w:p>
          <w:p w:rsidR="00DE43B2" w:rsidRPr="00AB7777" w:rsidRDefault="00DE43B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водоотводных сооружений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66643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66643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66643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2" w:rsidRPr="00AB7777" w:rsidRDefault="0066643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3B2" w:rsidRPr="00AB7777" w:rsidRDefault="00DE43B2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территории за счет развития и модернизации сетей наружного освещения 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 наружного освещения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B643C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светильников (ламп)</w:t>
            </w:r>
          </w:p>
          <w:p w:rsidR="00A968B2" w:rsidRPr="00AB7777" w:rsidRDefault="00A968B2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5F079E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FD3B63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1A5B74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светодиодных светильников (светодиодных ламп) 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0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AB4FD5" w:rsidRPr="00AB7777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AF5E72" w:rsidRPr="00AB7777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63A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0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уровня безопасности граждан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AF5E72" w:rsidRPr="00AB7777" w:rsidRDefault="00AF5E72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Pr="00AB7777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павших животных</w:t>
            </w:r>
          </w:p>
          <w:p w:rsidR="00AF5E72" w:rsidRPr="00AB7777" w:rsidRDefault="00AF5E72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A34E3D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0454F9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0454F9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0454F9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AB7777" w:rsidRDefault="00FD3B63" w:rsidP="00345528">
            <w:pPr>
              <w:pStyle w:val="a4"/>
              <w:rPr>
                <w:rFonts w:ascii="Times New Roman" w:hAnsi="Times New Roman" w:cs="Times New Roman"/>
              </w:rPr>
            </w:pPr>
            <w:r w:rsidRPr="00AB7777">
              <w:rPr>
                <w:rFonts w:ascii="Times New Roman" w:hAnsi="Times New Roman" w:cs="Times New Roman"/>
              </w:rPr>
              <w:t xml:space="preserve">Подбор павших животных осуществляется согласно поступающих заявок от граждан. 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AB4FD5" w:rsidRPr="00AB7777" w:rsidRDefault="00AB4FD5" w:rsidP="00AF5E7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собак</w:t>
            </w:r>
            <w:r w:rsidR="00D944CA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(отлов безнадзорных собак)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34E3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038C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34E3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34E3D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345528" w:rsidP="00345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 в</w:t>
            </w:r>
            <w:r w:rsidR="00A34E3D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 связи с уменьшен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ием цен на поставляемые услуги.</w:t>
            </w: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AB7777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1-1. «Активизация участия жителей Верхнесалдинского городского округа в определении приоритетов расходования средств бюджета городского округа и поддержка инициатив жителей в решении вопросов местного значения»</w:t>
            </w: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AB7777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«Внедрение инициативного бюджетирования»</w:t>
            </w:r>
          </w:p>
        </w:tc>
      </w:tr>
      <w:tr w:rsidR="00366124" w:rsidRPr="00AB7777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366124" w:rsidRPr="00AB7777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</w:t>
            </w:r>
          </w:p>
          <w:p w:rsidR="00366124" w:rsidRPr="00AB7777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реализованных проектов инициативного бюджетирования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B83720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124" w:rsidRPr="00AB7777" w:rsidRDefault="00366124" w:rsidP="003661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366124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деятельности муниципального бюджетного учреждения «Служба городского хозяйства»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2.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366124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</w:t>
            </w:r>
            <w:r w:rsidRPr="00AB7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Pr="00AB7777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944CA" w:rsidRPr="00AB7777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строящихся, реконструируемых, ремонтируемых объектов капитального строительства, в отношении которых организована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AB7777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="00AB4FD5"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FD5" w:rsidRPr="00AB7777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2. Составление и проверка технических заданий и сметной документации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3. Содержание и обслуживание органов местного самоуправления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082EB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B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082EB8" w:rsidRPr="00AB7777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AB7777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машино-часов в режиме обслуживания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B83720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B83720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A038CD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B83720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B83720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734DBB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734DBB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555A4B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734DBB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734DBB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C476F8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ество номеров газеты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734DBB" w:rsidP="00D30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3039A" w:rsidP="00DB43F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3039A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734DBB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D3039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</w:t>
            </w:r>
            <w:r w:rsidR="00C476F8" w:rsidRPr="00AB7777">
              <w:rPr>
                <w:rFonts w:ascii="Times New Roman" w:hAnsi="Times New Roman" w:cs="Times New Roman"/>
                <w:sz w:val="24"/>
                <w:szCs w:val="24"/>
              </w:rPr>
              <w:t>иванию объектов недвижимого имущества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124"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366124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366124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Pr="00AB7777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734DBB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0B5149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0B5149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0B5149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AB7777" w:rsidRDefault="000B5149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AB7777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AB4FD5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AB7777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сооружений, находящихся в собственности Верхнесалдинского городского округа, готовых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AB7777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8. Повышение доступности услуг транспортного комплекса для населения в отдаленных населенных пунктах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пунктах»</w:t>
            </w:r>
          </w:p>
        </w:tc>
      </w:tr>
      <w:tr w:rsidR="00DD0B5A" w:rsidRPr="00AB7777" w:rsidTr="00BE00E3">
        <w:trPr>
          <w:trHeight w:val="1413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DD0B5A" w:rsidRPr="00AB7777" w:rsidRDefault="00DD0B5A" w:rsidP="00DD0B5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 Количество техники повышенной проходимости (вездеход)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366124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366124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9.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зданий и прилегающей территории</w:t>
            </w:r>
          </w:p>
          <w:p w:rsidR="00AF5E72" w:rsidRPr="00AB7777" w:rsidRDefault="00AF5E72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Тысяча м</w:t>
            </w:r>
            <w:r w:rsidRPr="00AB7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40" w:rsidRPr="00AB7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9F5C40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9F5C40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10. Мониторинг состояния лесных генетических ресурсов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DD0B5A" w:rsidRPr="00AB7777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Pr="00AB7777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AB7777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деятельности муниципального бюджетного учреждения «Служба городского хозяйства»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Цель 11.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E80D6F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реконструированных объектов капитального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2. Составление и проверка технических заданий и сметной документации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Содержание и обслуживание органов местного самоуправления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освоения денежных средств на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зданий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машино-часов в режиме обслуживания 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4 204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Организация ритуальных услуг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734DBB" w:rsidP="00345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Повышение смертности</w:t>
            </w:r>
            <w:r w:rsidR="00345528"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Организация выпуска печатного средства массовой информации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734DB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благоустройство территории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обслуживанию объектов недвижимого имущества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DB1D2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B60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DB1D2C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B60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сооружений, находящихся в собственности Верхнесалдинского городского округа, готовых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B1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1D2C" w:rsidRPr="00AB7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. зданий и прилегающей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Тысяча м</w:t>
            </w:r>
            <w:r w:rsidRPr="00AB7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34273A"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D82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82138" w:rsidRPr="00AB7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Мониторинг состояния лесных генетических ресурсов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B31B60" w:rsidRPr="00AB7777" w:rsidTr="00B70A5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31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31B60" w:rsidRPr="00AB7777" w:rsidRDefault="00B31B60" w:rsidP="00B70A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60" w:rsidRPr="00AB7777" w:rsidRDefault="00B31B6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Pr="00AB7777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Pr="00AB777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Pr="00AB7777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Pr="00AB7777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34DBB" w:rsidRPr="00AB7777" w:rsidRDefault="00734DB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433F1" w:rsidRPr="00AB7777" w:rsidRDefault="002433F1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433F1" w:rsidRPr="00AB7777" w:rsidRDefault="002433F1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433F1" w:rsidRPr="00AB7777" w:rsidRDefault="002433F1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433F1" w:rsidRPr="00AB7777" w:rsidRDefault="002433F1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433F1" w:rsidRPr="00AB7777" w:rsidRDefault="002433F1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F0F58" w:rsidRPr="00AB7777" w:rsidRDefault="000F0F5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Pr="00AB7777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Pr="00AB7777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Pr="00AB7777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6060C9" w:rsidRPr="00AB7777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6060C9" w:rsidRPr="00AB7777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Верхнесалди</w:t>
      </w:r>
      <w:r w:rsidR="00D3039A" w:rsidRPr="00AB7777">
        <w:rPr>
          <w:rFonts w:ascii="Times New Roman" w:hAnsi="Times New Roman" w:cs="Times New Roman"/>
          <w:b/>
          <w:bCs/>
          <w:sz w:val="28"/>
          <w:szCs w:val="28"/>
        </w:rPr>
        <w:t>нского городского округа до 2024</w:t>
      </w:r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:rsidR="00AE2E7F" w:rsidRPr="00AB7777" w:rsidRDefault="003E6E65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з</w:t>
      </w:r>
      <w:r w:rsidR="00AF5E72" w:rsidRPr="00AB777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F5E72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>20</w:t>
      </w:r>
      <w:r w:rsidR="00D3039A" w:rsidRPr="00AB7777">
        <w:rPr>
          <w:rFonts w:ascii="Times New Roman" w:hAnsi="Times New Roman" w:cs="Times New Roman"/>
          <w:b/>
          <w:sz w:val="28"/>
          <w:szCs w:val="28"/>
        </w:rPr>
        <w:t>20</w:t>
      </w:r>
      <w:r w:rsidR="00E23D49" w:rsidRPr="00AB77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6A10" w:rsidRPr="00AB7777" w:rsidRDefault="00D3039A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77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0A" w:rsidRPr="00AB7777">
        <w:rPr>
          <w:rFonts w:ascii="Times New Roman" w:hAnsi="Times New Roman" w:cs="Times New Roman"/>
          <w:b/>
          <w:sz w:val="28"/>
          <w:szCs w:val="28"/>
        </w:rPr>
        <w:t>31.12</w:t>
      </w:r>
      <w:r w:rsidR="00AF5E72" w:rsidRPr="00AB7777">
        <w:rPr>
          <w:rFonts w:ascii="Times New Roman" w:hAnsi="Times New Roman" w:cs="Times New Roman"/>
          <w:b/>
          <w:sz w:val="28"/>
          <w:szCs w:val="28"/>
        </w:rPr>
        <w:t>.2020</w:t>
      </w:r>
      <w:r w:rsidR="00376A10" w:rsidRPr="00AB7777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074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AB7777" w:rsidTr="00BA03A0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AB7777" w:rsidTr="00BA03A0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872258" w:rsidRPr="00AB7777">
              <w:fldChar w:fldCharType="begin"/>
            </w:r>
            <w:r w:rsidR="00872258" w:rsidRPr="00AB7777">
              <w:instrText xml:space="preserve"> HYPERLINK \l "sub_111" </w:instrText>
            </w:r>
            <w:r w:rsidR="00872258" w:rsidRPr="00AB7777">
              <w:fldChar w:fldCharType="separate"/>
            </w:r>
            <w:r w:rsidRPr="00AB77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872258" w:rsidRPr="00AB77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70D0A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57 362,1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C923A3" w:rsidP="002433F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51 095,</w:t>
            </w:r>
            <w:r w:rsidR="002433F1"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3030D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AC2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E7AE7" w:rsidP="00D62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70D0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70D0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70D0A" w:rsidP="00C92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56 333,7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433F1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2433F1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170D0A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170D0A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AB7777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AB7777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170D0A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57 362,1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13030D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51 095,</w:t>
            </w:r>
            <w:r w:rsidR="00717E26"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13030D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AB7777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9D3A30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96688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E96688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3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170D0A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56 333,7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2433F1" w:rsidP="00B35C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13030D" w:rsidP="002433F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</w:t>
            </w:r>
            <w:r w:rsidR="002433F1"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23" w:rsidRPr="00AB7777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 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170D0A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25 736,5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96688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22 189,5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96688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96688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E96688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170D0A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24 708,1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13410A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21 395,8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13410A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AB7777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проектированию, реконструкции, и строительству линий наружного освещения,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нужды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25 736,5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25E5B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22 189,5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25E5B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170D0A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24 708,1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21 395,8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проектированию, реконструкции, и строительству линий наружного освещения,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освещения), всего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15 112,2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12 772,2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2433F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В рамках контрактов выполнены работы по замене ламп, фонарей, электропроводов, устраняются повреждения ЛЭП после аварийных ситуаций</w:t>
            </w:r>
            <w:r w:rsidR="002433F1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, оплачена стоимость потребления электроэнергии 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уличн</w:t>
            </w:r>
            <w:r w:rsidR="002433F1" w:rsidRPr="00AB7777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="002433F1" w:rsidRPr="00AB7777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15 112,2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12 772,2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0953E1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всего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1 106,9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1 106,9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Реализованы мероприятия в рамках муниципальных контрактов на обрезку деревьев в 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г. В. Салда,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9D3A30" w:rsidRPr="00AB7777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П. Перегрузочная</w:t>
            </w:r>
            <w:r w:rsidR="009D3A30" w:rsidRPr="00AB77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3A30" w:rsidRPr="00AB7777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пос. Песчаный</w:t>
            </w:r>
            <w:r w:rsidR="009D3A30" w:rsidRPr="00AB7777">
              <w:rPr>
                <w:rFonts w:ascii="Times New Roman" w:hAnsi="Times New Roman" w:cs="Times New Roman"/>
                <w:sz w:val="18"/>
                <w:szCs w:val="18"/>
              </w:rPr>
              <w:t>; проведены работы по акарицидной обработке территорий городских парков и скверов; пров</w:t>
            </w:r>
            <w:r w:rsidR="002433F1" w:rsidRPr="00AB7777">
              <w:rPr>
                <w:rFonts w:ascii="Times New Roman" w:hAnsi="Times New Roman" w:cs="Times New Roman"/>
                <w:sz w:val="18"/>
                <w:szCs w:val="18"/>
              </w:rPr>
              <w:t>едены работы по посадке цветов.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1 106,9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1 106,9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8 489,0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7 516,9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2433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в рамках муниципальных контрактов: зимнее содержание дворовых территорий и территорий, не входящих в придомовые; н</w:t>
            </w:r>
            <w:r w:rsidR="003A1E0F" w:rsidRPr="00AB7777">
              <w:rPr>
                <w:rFonts w:ascii="Times New Roman" w:hAnsi="Times New Roman" w:cs="Times New Roman"/>
                <w:sz w:val="18"/>
                <w:szCs w:val="18"/>
              </w:rPr>
              <w:t>а уборку и вывоз твердых коммунальных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отходов с территорий,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входящих в придомовые, в том числе при проведении </w:t>
            </w:r>
            <w:proofErr w:type="spell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благоустроительных</w:t>
            </w:r>
            <w:proofErr w:type="spellEnd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мероприятий; </w:t>
            </w:r>
            <w:r w:rsidR="002433F1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уборка мусора после акции «Чистый горд»;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уборка и вывоз мусора в деревнях; уборка и вывоз мусора с кладбищ деревень;  кошение травы в г. Верхняя Салда, д. Северная, д. Никитино, д. Нелоба, пос. Басьяновский; подбор и утилизация павших животных. 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8 489,0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7 516,9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61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16. Осуществление государственного полномочия Свердловской области в сфере организации мероприятий при осуществлении 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по обращению с собаками без владельцев,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A3" w:rsidRPr="00AB7777" w:rsidRDefault="002433F1" w:rsidP="002433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3A30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тловлено </w:t>
            </w:r>
            <w:r w:rsidR="00390556" w:rsidRPr="00AB7777">
              <w:rPr>
                <w:rFonts w:ascii="Times New Roman" w:hAnsi="Times New Roman" w:cs="Times New Roman"/>
                <w:sz w:val="20"/>
                <w:szCs w:val="20"/>
              </w:rPr>
              <w:t xml:space="preserve">143 головы. </w:t>
            </w: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17.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18. Внедрение механизмов инициативного бюджетирования на территории 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Верхнесалдинского городского округа,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«Обеспечение деятельности муниципального бюджетного учреждения «Служба городского хозяйства»</w:t>
            </w:r>
          </w:p>
        </w:tc>
      </w:tr>
      <w:tr w:rsidR="009D3A30" w:rsidRPr="00AB7777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717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</w:t>
            </w:r>
            <w:r w:rsidR="00717E26"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A84F78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3A1E0F">
        <w:trPr>
          <w:trHeight w:val="165"/>
        </w:trPr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Прочие нужды,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14 126,0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«Содержание и обеспечение деятельности 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9 446,9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9 446,8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433F1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финансово-</w:t>
            </w:r>
            <w:r w:rsidRPr="00AB7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хозяйственную деятельность.</w:t>
            </w: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9 446,9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9 446,9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9. «Осуществление производства и выпуска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433F1" w:rsidP="002433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Осуществлялся еженедельный выпуск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газета». Всего за </w:t>
            </w:r>
            <w:r w:rsidR="001137E2" w:rsidRPr="00AB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1137E2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  <w:r w:rsidR="001137E2" w:rsidRPr="00AB77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выпущено 24 номера.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9714B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инженеров, налоги, приобретение хозяйственных товаров, оплата договора на охранную деятельность.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«Приобретение техники повышенной проходимости»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13.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лесохозяйственной деятельности»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9714B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инженеру по охране и защите леса.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14.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«Содержание, благоустройств, обустройство мест захоронения на территории Верхнесалдинского городского округа»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9714B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смотрителя кладбища, оплата по контрактам на содержание кладбища.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15.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3 591,5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717E26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3591,4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9714B" w:rsidP="007F03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малого обслуживающего персонала (уборщик служебных помещений, дворник, сторож, охранник, гардеробщик).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3 591,5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3 591,5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19.</w:t>
            </w:r>
          </w:p>
          <w:p w:rsidR="009D3A30" w:rsidRPr="00AB7777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«Содержание, озеленение и благоустройство </w:t>
            </w:r>
            <w:proofErr w:type="spellStart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придворцовой</w:t>
            </w:r>
            <w:proofErr w:type="spellEnd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площади ДК им. Агаркова»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29714B" w:rsidP="007F03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B95FF5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AB7777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AB7777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деятельности муниципального бюджетного учреждения «Служба городского хозяйства»</w:t>
            </w:r>
          </w:p>
        </w:tc>
      </w:tr>
      <w:tr w:rsidR="00B70A50" w:rsidRPr="00AB7777" w:rsidTr="00B70A5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17 499,3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B098B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14 780,2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17 499,3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14 780,3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Прочие нужды,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17 499,3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14 780,3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17 499,3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14 780,3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20.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7 581,5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7 141,0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финансово-хозяйственную деятельность.</w:t>
            </w: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7 581,5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7 141,0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21. «Осуществление производства и выпуска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C1BDA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2971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Осуществлялся еженедельный выпуск печатного издания средства массовой информации «</w:t>
            </w:r>
            <w:proofErr w:type="spell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газета». Всего </w:t>
            </w:r>
            <w:proofErr w:type="gramStart"/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0D4648" w:rsidRPr="00AB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proofErr w:type="gramEnd"/>
            <w:r w:rsidR="000D4648" w:rsidRPr="00AB7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D4648"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  <w:r w:rsidR="000D4648" w:rsidRPr="00AB77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 выпущено 2</w:t>
            </w:r>
            <w:r w:rsidR="00AC18D3" w:rsidRPr="00AB7777">
              <w:rPr>
                <w:rFonts w:ascii="Times New Roman" w:hAnsi="Times New Roman" w:cs="Times New Roman"/>
                <w:sz w:val="18"/>
                <w:szCs w:val="18"/>
              </w:rPr>
              <w:t>6 номеров.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C1BD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C1BDA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6C1BDA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5D25" w:rsidRPr="00AB7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 «Содержание гидротехнических сооружений»</w:t>
            </w:r>
          </w:p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инженеров, налоги, приобретение хозяйственных товаров, оплата договора на охранную деятельность.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FE5D25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«Обеспечение лесохозяйственной деятельности»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A22CF7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A22CF7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инженеру по охране и защите леса.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E5D25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308F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F308F9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EB2E53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«Содержание, благоустройств, обустройство мест захоронения на территории Верхнесалдинского городского округа»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EB2E53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смотрителя кладбища, оплата по контрактам на содержание кладбища.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D9015A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4 327,1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3 798,9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777">
              <w:rPr>
                <w:rFonts w:ascii="Times New Roman" w:hAnsi="Times New Roman" w:cs="Times New Roman"/>
                <w:sz w:val="20"/>
                <w:szCs w:val="20"/>
              </w:rPr>
              <w:t>Заработная плата малого обслуживающего персонала (уборщик служебных помещений, дворник, сторож, охранник, гардеробщик).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4 327,1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3 798,9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="00D9015A"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0A50" w:rsidRPr="00AB7777" w:rsidRDefault="00B70A50" w:rsidP="00B70A5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«Содержание, озеленение и благоустройство </w:t>
            </w:r>
            <w:proofErr w:type="spellStart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придворцовой</w:t>
            </w:r>
            <w:proofErr w:type="spellEnd"/>
            <w:r w:rsidRPr="00AB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площади ДК им. Агаркова»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D9015A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0" w:rsidRPr="00AB7777" w:rsidTr="00B70A5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A50" w:rsidRPr="00AB7777" w:rsidRDefault="00B70A50" w:rsidP="00B70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27.</w:t>
            </w:r>
          </w:p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«Устройство и содержание территории для проведения общегородских мероприятий»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1 806,1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1 806,1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AB" w:rsidRPr="00AB7777" w:rsidRDefault="006F4FAB" w:rsidP="00B97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озеленение и благоустройство 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846,1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AB" w:rsidRPr="00AB7777" w:rsidRDefault="006F4FAB" w:rsidP="00B97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FA3" w:rsidRPr="00AB7777">
              <w:rPr>
                <w:rFonts w:ascii="Times New Roman" w:hAnsi="Times New Roman" w:cs="Times New Roman"/>
                <w:sz w:val="24"/>
                <w:szCs w:val="24"/>
              </w:rPr>
              <w:t>Содержание детских игровых и спортивных площадок</w:t>
            </w: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7777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запланированы на оплату услуг за потребленную электроэнергию, содержание и обслуживание фонтана, посадку и уход за растениями, содержание и обслуживание видеонаблюдения, </w:t>
            </w:r>
            <w:r w:rsidRPr="00AB7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вывоз снега в зимний период времени.</w:t>
            </w: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B97FA3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AB7777" w:rsidTr="006F4FAB">
        <w:trPr>
          <w:trHeight w:val="2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6F4F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AB" w:rsidRPr="00AB7777" w:rsidRDefault="006F4FAB" w:rsidP="00FD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9B" w:rsidRPr="00AB7777" w:rsidRDefault="0045549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97FA3" w:rsidRPr="00AB7777" w:rsidRDefault="00B97FA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97FA3" w:rsidRPr="00AB7777" w:rsidRDefault="00B97FA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Pr="00AB7777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D4648" w:rsidRPr="00AB7777" w:rsidRDefault="000D464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Pr="00AB7777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18D3" w:rsidRPr="00AB7777" w:rsidRDefault="00AC18D3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B7777">
        <w:rPr>
          <w:rFonts w:ascii="Times New Roman" w:hAnsi="Times New Roman" w:cs="Times New Roman"/>
          <w:bCs/>
          <w:sz w:val="28"/>
          <w:szCs w:val="28"/>
        </w:rPr>
        <w:t>Форма 3</w:t>
      </w:r>
    </w:p>
    <w:p w:rsidR="003D2382" w:rsidRPr="00AB7777" w:rsidRDefault="003D2382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7777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77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D01FE"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D4648" w:rsidRPr="00AB777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02991" w:rsidRPr="00AB777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E2E7F" w:rsidRPr="00AB7777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4"/>
        <w:gridCol w:w="917"/>
        <w:gridCol w:w="987"/>
        <w:gridCol w:w="926"/>
        <w:gridCol w:w="845"/>
        <w:gridCol w:w="918"/>
        <w:gridCol w:w="915"/>
        <w:gridCol w:w="741"/>
        <w:gridCol w:w="890"/>
        <w:gridCol w:w="911"/>
        <w:gridCol w:w="912"/>
        <w:gridCol w:w="845"/>
        <w:gridCol w:w="774"/>
        <w:gridCol w:w="781"/>
        <w:gridCol w:w="870"/>
        <w:gridCol w:w="886"/>
      </w:tblGrid>
      <w:tr w:rsidR="00AE2E7F" w:rsidRPr="00AB7777" w:rsidTr="00C363AB">
        <w:tc>
          <w:tcPr>
            <w:tcW w:w="15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AB7777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777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AB7777" w:rsidTr="00C363AB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AB7777" w:rsidTr="00C363AB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AB7777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AB7777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3AB" w:rsidRPr="00AB7777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AB7777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AB7777" w:rsidRDefault="00C363AB" w:rsidP="00C363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7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3AB" w:rsidRPr="00AB7777" w:rsidRDefault="00F26713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9A5" w:rsidRPr="00CC7EDC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AB7777" w:rsidRDefault="002032C9" w:rsidP="002D0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1FE" w:rsidRPr="00AB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AB7777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7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AB7777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A5" w:rsidRPr="00CC7EDC" w:rsidRDefault="00F26713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  <w:sectPr w:rsidR="00AE2E7F" w:rsidRPr="00CC7EDC" w:rsidSect="00720D8E">
          <w:headerReference w:type="default" r:id="rId8"/>
          <w:headerReference w:type="first" r:id="rId9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</w:p>
    <w:p w:rsidR="004C406E" w:rsidRDefault="004C406E" w:rsidP="000D4648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CA" w:rsidRDefault="00E71FCA" w:rsidP="006E6C07">
      <w:pPr>
        <w:spacing w:after="0" w:line="240" w:lineRule="auto"/>
      </w:pPr>
      <w:r>
        <w:separator/>
      </w:r>
    </w:p>
  </w:endnote>
  <w:endnote w:type="continuationSeparator" w:id="0">
    <w:p w:rsidR="00E71FCA" w:rsidRDefault="00E71FCA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CA" w:rsidRDefault="00E71FCA" w:rsidP="006E6C07">
      <w:pPr>
        <w:spacing w:after="0" w:line="240" w:lineRule="auto"/>
      </w:pPr>
      <w:r>
        <w:separator/>
      </w:r>
    </w:p>
  </w:footnote>
  <w:footnote w:type="continuationSeparator" w:id="0">
    <w:p w:rsidR="00E71FCA" w:rsidRDefault="00E71FCA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363657"/>
      <w:docPartObj>
        <w:docPartGallery w:val="Page Numbers (Top of Page)"/>
        <w:docPartUnique/>
      </w:docPartObj>
    </w:sdtPr>
    <w:sdtContent>
      <w:p w:rsidR="00A55E96" w:rsidRDefault="00A55E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77">
          <w:rPr>
            <w:noProof/>
          </w:rPr>
          <w:t>35</w:t>
        </w:r>
        <w:r>
          <w:fldChar w:fldCharType="end"/>
        </w:r>
      </w:p>
    </w:sdtContent>
  </w:sdt>
  <w:p w:rsidR="00A55E96" w:rsidRPr="006E6C07" w:rsidRDefault="00A55E96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5333"/>
      <w:docPartObj>
        <w:docPartGallery w:val="Page Numbers (Top of Page)"/>
        <w:docPartUnique/>
      </w:docPartObj>
    </w:sdtPr>
    <w:sdtContent>
      <w:p w:rsidR="00A55E96" w:rsidRDefault="00A55E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77">
          <w:rPr>
            <w:noProof/>
          </w:rPr>
          <w:t>1</w:t>
        </w:r>
        <w:r>
          <w:fldChar w:fldCharType="end"/>
        </w:r>
      </w:p>
    </w:sdtContent>
  </w:sdt>
  <w:p w:rsidR="00A55E96" w:rsidRPr="00720D8E" w:rsidRDefault="00A55E96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9CE"/>
    <w:multiLevelType w:val="hybridMultilevel"/>
    <w:tmpl w:val="779069B8"/>
    <w:lvl w:ilvl="0" w:tplc="9EAA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BBB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319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A1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1E6F"/>
    <w:multiLevelType w:val="hybridMultilevel"/>
    <w:tmpl w:val="9C3067CC"/>
    <w:lvl w:ilvl="0" w:tplc="A976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F5FD8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EBB"/>
    <w:multiLevelType w:val="hybridMultilevel"/>
    <w:tmpl w:val="3AEE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077F3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20D9F"/>
    <w:multiLevelType w:val="hybridMultilevel"/>
    <w:tmpl w:val="899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4656"/>
    <w:rsid w:val="00020343"/>
    <w:rsid w:val="00022F24"/>
    <w:rsid w:val="00027F71"/>
    <w:rsid w:val="000316A2"/>
    <w:rsid w:val="00033458"/>
    <w:rsid w:val="000454F9"/>
    <w:rsid w:val="00046999"/>
    <w:rsid w:val="00063DFF"/>
    <w:rsid w:val="00064355"/>
    <w:rsid w:val="0007663A"/>
    <w:rsid w:val="00082EB8"/>
    <w:rsid w:val="000953E1"/>
    <w:rsid w:val="000A6E5F"/>
    <w:rsid w:val="000A7B7B"/>
    <w:rsid w:val="000B5149"/>
    <w:rsid w:val="000B643C"/>
    <w:rsid w:val="000C3368"/>
    <w:rsid w:val="000C685F"/>
    <w:rsid w:val="000C68E1"/>
    <w:rsid w:val="000D0BB6"/>
    <w:rsid w:val="000D189C"/>
    <w:rsid w:val="000D4648"/>
    <w:rsid w:val="000F0F58"/>
    <w:rsid w:val="000F1901"/>
    <w:rsid w:val="00110867"/>
    <w:rsid w:val="0011260F"/>
    <w:rsid w:val="001137E2"/>
    <w:rsid w:val="001179E8"/>
    <w:rsid w:val="001215FE"/>
    <w:rsid w:val="001245B9"/>
    <w:rsid w:val="00127ACA"/>
    <w:rsid w:val="0013030D"/>
    <w:rsid w:val="0013410A"/>
    <w:rsid w:val="00140D63"/>
    <w:rsid w:val="001418DE"/>
    <w:rsid w:val="00142728"/>
    <w:rsid w:val="00143AF2"/>
    <w:rsid w:val="00153B6E"/>
    <w:rsid w:val="00162B1D"/>
    <w:rsid w:val="00165435"/>
    <w:rsid w:val="00170D0A"/>
    <w:rsid w:val="00172FAB"/>
    <w:rsid w:val="001823F8"/>
    <w:rsid w:val="001862A1"/>
    <w:rsid w:val="00190A71"/>
    <w:rsid w:val="00190FC6"/>
    <w:rsid w:val="001A1ED6"/>
    <w:rsid w:val="001A4281"/>
    <w:rsid w:val="001A4989"/>
    <w:rsid w:val="001A5B74"/>
    <w:rsid w:val="001B0231"/>
    <w:rsid w:val="001B14E2"/>
    <w:rsid w:val="001C12C4"/>
    <w:rsid w:val="001C7205"/>
    <w:rsid w:val="001D6417"/>
    <w:rsid w:val="001E0B28"/>
    <w:rsid w:val="001E1E61"/>
    <w:rsid w:val="001E37E0"/>
    <w:rsid w:val="001F0685"/>
    <w:rsid w:val="001F21D9"/>
    <w:rsid w:val="001F2312"/>
    <w:rsid w:val="001F5568"/>
    <w:rsid w:val="002009F2"/>
    <w:rsid w:val="002032C9"/>
    <w:rsid w:val="00212426"/>
    <w:rsid w:val="0021798B"/>
    <w:rsid w:val="00225443"/>
    <w:rsid w:val="00232DA0"/>
    <w:rsid w:val="002342A0"/>
    <w:rsid w:val="002433F1"/>
    <w:rsid w:val="00266A71"/>
    <w:rsid w:val="00282967"/>
    <w:rsid w:val="00282D77"/>
    <w:rsid w:val="002832C3"/>
    <w:rsid w:val="00285CF0"/>
    <w:rsid w:val="00285F80"/>
    <w:rsid w:val="002861FC"/>
    <w:rsid w:val="00286BDC"/>
    <w:rsid w:val="00295E24"/>
    <w:rsid w:val="0029714B"/>
    <w:rsid w:val="002A11BC"/>
    <w:rsid w:val="002A5FB6"/>
    <w:rsid w:val="002B30D7"/>
    <w:rsid w:val="002C0862"/>
    <w:rsid w:val="002C42BC"/>
    <w:rsid w:val="002D01FE"/>
    <w:rsid w:val="002E3617"/>
    <w:rsid w:val="002E7AE7"/>
    <w:rsid w:val="002F2FBA"/>
    <w:rsid w:val="003246C0"/>
    <w:rsid w:val="00325C34"/>
    <w:rsid w:val="00327700"/>
    <w:rsid w:val="0033773F"/>
    <w:rsid w:val="00337C76"/>
    <w:rsid w:val="0034273A"/>
    <w:rsid w:val="00342930"/>
    <w:rsid w:val="00345528"/>
    <w:rsid w:val="003456B2"/>
    <w:rsid w:val="00350BAD"/>
    <w:rsid w:val="00351933"/>
    <w:rsid w:val="00352C55"/>
    <w:rsid w:val="00354684"/>
    <w:rsid w:val="00366124"/>
    <w:rsid w:val="00372EA5"/>
    <w:rsid w:val="00376A10"/>
    <w:rsid w:val="003818BE"/>
    <w:rsid w:val="00387902"/>
    <w:rsid w:val="00390556"/>
    <w:rsid w:val="00391758"/>
    <w:rsid w:val="003A1E0F"/>
    <w:rsid w:val="003A2BB9"/>
    <w:rsid w:val="003A7925"/>
    <w:rsid w:val="003B2A79"/>
    <w:rsid w:val="003B69F2"/>
    <w:rsid w:val="003C5700"/>
    <w:rsid w:val="003D2382"/>
    <w:rsid w:val="003E6E65"/>
    <w:rsid w:val="003F3375"/>
    <w:rsid w:val="003F5C89"/>
    <w:rsid w:val="00401988"/>
    <w:rsid w:val="00402BA7"/>
    <w:rsid w:val="00414358"/>
    <w:rsid w:val="00422C7C"/>
    <w:rsid w:val="004235C4"/>
    <w:rsid w:val="00424F1F"/>
    <w:rsid w:val="00432B78"/>
    <w:rsid w:val="00443CC1"/>
    <w:rsid w:val="0045549B"/>
    <w:rsid w:val="00456A07"/>
    <w:rsid w:val="00457158"/>
    <w:rsid w:val="0046157F"/>
    <w:rsid w:val="004662DB"/>
    <w:rsid w:val="00475001"/>
    <w:rsid w:val="00475E35"/>
    <w:rsid w:val="00480AE2"/>
    <w:rsid w:val="00480B3E"/>
    <w:rsid w:val="004A2C4C"/>
    <w:rsid w:val="004A37B5"/>
    <w:rsid w:val="004A5C39"/>
    <w:rsid w:val="004B425E"/>
    <w:rsid w:val="004C406E"/>
    <w:rsid w:val="004C5DAE"/>
    <w:rsid w:val="004D116B"/>
    <w:rsid w:val="004D11C5"/>
    <w:rsid w:val="004D43F1"/>
    <w:rsid w:val="004D544E"/>
    <w:rsid w:val="004D6838"/>
    <w:rsid w:val="004E1CFA"/>
    <w:rsid w:val="004E709B"/>
    <w:rsid w:val="00513A24"/>
    <w:rsid w:val="0052711A"/>
    <w:rsid w:val="00532E18"/>
    <w:rsid w:val="00540F4B"/>
    <w:rsid w:val="00540FC9"/>
    <w:rsid w:val="00543DE0"/>
    <w:rsid w:val="005445F9"/>
    <w:rsid w:val="00544767"/>
    <w:rsid w:val="00555A4B"/>
    <w:rsid w:val="005663E6"/>
    <w:rsid w:val="00573752"/>
    <w:rsid w:val="005805B1"/>
    <w:rsid w:val="00591CB2"/>
    <w:rsid w:val="0059254A"/>
    <w:rsid w:val="005A3AAE"/>
    <w:rsid w:val="005A3DC0"/>
    <w:rsid w:val="005A45F3"/>
    <w:rsid w:val="005B0E2A"/>
    <w:rsid w:val="005B5D86"/>
    <w:rsid w:val="005C30C7"/>
    <w:rsid w:val="005C549A"/>
    <w:rsid w:val="005D1CF9"/>
    <w:rsid w:val="005E4CD5"/>
    <w:rsid w:val="005F079E"/>
    <w:rsid w:val="005F2501"/>
    <w:rsid w:val="005F4BEB"/>
    <w:rsid w:val="005F6AF7"/>
    <w:rsid w:val="00605690"/>
    <w:rsid w:val="006060C9"/>
    <w:rsid w:val="00606E2A"/>
    <w:rsid w:val="00607B71"/>
    <w:rsid w:val="00612772"/>
    <w:rsid w:val="00612EE6"/>
    <w:rsid w:val="0062392D"/>
    <w:rsid w:val="00635E96"/>
    <w:rsid w:val="006515E6"/>
    <w:rsid w:val="00653F39"/>
    <w:rsid w:val="0066589C"/>
    <w:rsid w:val="00666433"/>
    <w:rsid w:val="006671CB"/>
    <w:rsid w:val="00672E49"/>
    <w:rsid w:val="00684FD0"/>
    <w:rsid w:val="00687FD2"/>
    <w:rsid w:val="006948FA"/>
    <w:rsid w:val="006B1763"/>
    <w:rsid w:val="006B5645"/>
    <w:rsid w:val="006C1BDA"/>
    <w:rsid w:val="006C485E"/>
    <w:rsid w:val="006C4F57"/>
    <w:rsid w:val="006E31FB"/>
    <w:rsid w:val="006E6C07"/>
    <w:rsid w:val="006F4FAB"/>
    <w:rsid w:val="006F595D"/>
    <w:rsid w:val="00702991"/>
    <w:rsid w:val="00703D89"/>
    <w:rsid w:val="00704E28"/>
    <w:rsid w:val="007170ED"/>
    <w:rsid w:val="00717E26"/>
    <w:rsid w:val="00720D8E"/>
    <w:rsid w:val="007215F2"/>
    <w:rsid w:val="007303BF"/>
    <w:rsid w:val="00731899"/>
    <w:rsid w:val="00734DBB"/>
    <w:rsid w:val="00751C62"/>
    <w:rsid w:val="007642D6"/>
    <w:rsid w:val="00764C8F"/>
    <w:rsid w:val="00780648"/>
    <w:rsid w:val="00784AE4"/>
    <w:rsid w:val="007918E3"/>
    <w:rsid w:val="00793C93"/>
    <w:rsid w:val="007A5B07"/>
    <w:rsid w:val="007B04D5"/>
    <w:rsid w:val="007B09B4"/>
    <w:rsid w:val="007B2C65"/>
    <w:rsid w:val="007C29A5"/>
    <w:rsid w:val="007D0B01"/>
    <w:rsid w:val="007D15AF"/>
    <w:rsid w:val="007E2A51"/>
    <w:rsid w:val="007F03A3"/>
    <w:rsid w:val="008103AF"/>
    <w:rsid w:val="00820B00"/>
    <w:rsid w:val="00821CD8"/>
    <w:rsid w:val="00845820"/>
    <w:rsid w:val="00851F88"/>
    <w:rsid w:val="0085307E"/>
    <w:rsid w:val="008604A6"/>
    <w:rsid w:val="008644E7"/>
    <w:rsid w:val="00872258"/>
    <w:rsid w:val="00874357"/>
    <w:rsid w:val="00875338"/>
    <w:rsid w:val="00877BDE"/>
    <w:rsid w:val="0089617F"/>
    <w:rsid w:val="00896A64"/>
    <w:rsid w:val="008A4FC4"/>
    <w:rsid w:val="008A57BE"/>
    <w:rsid w:val="008B1726"/>
    <w:rsid w:val="008B7418"/>
    <w:rsid w:val="008C0F97"/>
    <w:rsid w:val="008C424A"/>
    <w:rsid w:val="008D017F"/>
    <w:rsid w:val="008D0987"/>
    <w:rsid w:val="008D3432"/>
    <w:rsid w:val="008D3AF5"/>
    <w:rsid w:val="008E0DB0"/>
    <w:rsid w:val="008E0EE2"/>
    <w:rsid w:val="008E694E"/>
    <w:rsid w:val="008E7959"/>
    <w:rsid w:val="008F17CF"/>
    <w:rsid w:val="00901254"/>
    <w:rsid w:val="0090152B"/>
    <w:rsid w:val="0091343E"/>
    <w:rsid w:val="00924CDF"/>
    <w:rsid w:val="0092713A"/>
    <w:rsid w:val="00927465"/>
    <w:rsid w:val="0093323B"/>
    <w:rsid w:val="00933C54"/>
    <w:rsid w:val="009402A1"/>
    <w:rsid w:val="00950D95"/>
    <w:rsid w:val="00951150"/>
    <w:rsid w:val="00972E0B"/>
    <w:rsid w:val="009871F5"/>
    <w:rsid w:val="0099201E"/>
    <w:rsid w:val="009D33AC"/>
    <w:rsid w:val="009D3A30"/>
    <w:rsid w:val="009F3FED"/>
    <w:rsid w:val="009F4147"/>
    <w:rsid w:val="009F5C40"/>
    <w:rsid w:val="009F65A7"/>
    <w:rsid w:val="00A0021C"/>
    <w:rsid w:val="00A038CD"/>
    <w:rsid w:val="00A22CF7"/>
    <w:rsid w:val="00A23744"/>
    <w:rsid w:val="00A25E5B"/>
    <w:rsid w:val="00A25F05"/>
    <w:rsid w:val="00A34E3D"/>
    <w:rsid w:val="00A42C45"/>
    <w:rsid w:val="00A55E96"/>
    <w:rsid w:val="00A56BB6"/>
    <w:rsid w:val="00A62B8B"/>
    <w:rsid w:val="00A741BA"/>
    <w:rsid w:val="00A83E41"/>
    <w:rsid w:val="00A84EFD"/>
    <w:rsid w:val="00A84F78"/>
    <w:rsid w:val="00A968B2"/>
    <w:rsid w:val="00A97692"/>
    <w:rsid w:val="00AA0B94"/>
    <w:rsid w:val="00AA4B42"/>
    <w:rsid w:val="00AA5300"/>
    <w:rsid w:val="00AA76DE"/>
    <w:rsid w:val="00AB22AE"/>
    <w:rsid w:val="00AB4FD5"/>
    <w:rsid w:val="00AB5AFF"/>
    <w:rsid w:val="00AB7777"/>
    <w:rsid w:val="00AB7EDE"/>
    <w:rsid w:val="00AC18D3"/>
    <w:rsid w:val="00AC2A20"/>
    <w:rsid w:val="00AC2A2E"/>
    <w:rsid w:val="00AE2E7F"/>
    <w:rsid w:val="00AF1840"/>
    <w:rsid w:val="00AF2B2B"/>
    <w:rsid w:val="00AF5E72"/>
    <w:rsid w:val="00B05B1F"/>
    <w:rsid w:val="00B1634A"/>
    <w:rsid w:val="00B31828"/>
    <w:rsid w:val="00B31B60"/>
    <w:rsid w:val="00B35C4E"/>
    <w:rsid w:val="00B45C02"/>
    <w:rsid w:val="00B508E2"/>
    <w:rsid w:val="00B534AA"/>
    <w:rsid w:val="00B6056F"/>
    <w:rsid w:val="00B70A50"/>
    <w:rsid w:val="00B76402"/>
    <w:rsid w:val="00B76998"/>
    <w:rsid w:val="00B83536"/>
    <w:rsid w:val="00B8368D"/>
    <w:rsid w:val="00B83720"/>
    <w:rsid w:val="00B8463B"/>
    <w:rsid w:val="00B95FF5"/>
    <w:rsid w:val="00B96F9C"/>
    <w:rsid w:val="00B97FA3"/>
    <w:rsid w:val="00BA03A0"/>
    <w:rsid w:val="00BA2860"/>
    <w:rsid w:val="00BC232C"/>
    <w:rsid w:val="00BE00E3"/>
    <w:rsid w:val="00BE1282"/>
    <w:rsid w:val="00BE2F55"/>
    <w:rsid w:val="00BE6619"/>
    <w:rsid w:val="00BE6FB9"/>
    <w:rsid w:val="00BF4485"/>
    <w:rsid w:val="00C02CFD"/>
    <w:rsid w:val="00C10CE0"/>
    <w:rsid w:val="00C13E53"/>
    <w:rsid w:val="00C14F21"/>
    <w:rsid w:val="00C21E6E"/>
    <w:rsid w:val="00C3285E"/>
    <w:rsid w:val="00C363AB"/>
    <w:rsid w:val="00C476F8"/>
    <w:rsid w:val="00C57C1A"/>
    <w:rsid w:val="00C7634D"/>
    <w:rsid w:val="00C77E3B"/>
    <w:rsid w:val="00C862D7"/>
    <w:rsid w:val="00C923A3"/>
    <w:rsid w:val="00C92C44"/>
    <w:rsid w:val="00C9306D"/>
    <w:rsid w:val="00C94624"/>
    <w:rsid w:val="00CA5DFB"/>
    <w:rsid w:val="00CA7A11"/>
    <w:rsid w:val="00CA7A6E"/>
    <w:rsid w:val="00CB596D"/>
    <w:rsid w:val="00CC07DF"/>
    <w:rsid w:val="00CD3637"/>
    <w:rsid w:val="00CD59FD"/>
    <w:rsid w:val="00CE1057"/>
    <w:rsid w:val="00CE15B9"/>
    <w:rsid w:val="00CE6B1D"/>
    <w:rsid w:val="00CF0A11"/>
    <w:rsid w:val="00CF31F1"/>
    <w:rsid w:val="00CF706D"/>
    <w:rsid w:val="00D007A0"/>
    <w:rsid w:val="00D05629"/>
    <w:rsid w:val="00D1155B"/>
    <w:rsid w:val="00D155E8"/>
    <w:rsid w:val="00D20E60"/>
    <w:rsid w:val="00D3039A"/>
    <w:rsid w:val="00D41A89"/>
    <w:rsid w:val="00D522A2"/>
    <w:rsid w:val="00D621D7"/>
    <w:rsid w:val="00D70EC4"/>
    <w:rsid w:val="00D730C8"/>
    <w:rsid w:val="00D82138"/>
    <w:rsid w:val="00D86A87"/>
    <w:rsid w:val="00D9015A"/>
    <w:rsid w:val="00D944CA"/>
    <w:rsid w:val="00DA2CE8"/>
    <w:rsid w:val="00DA3031"/>
    <w:rsid w:val="00DA3AB7"/>
    <w:rsid w:val="00DA5122"/>
    <w:rsid w:val="00DB1D2C"/>
    <w:rsid w:val="00DB2473"/>
    <w:rsid w:val="00DB43FC"/>
    <w:rsid w:val="00DB5170"/>
    <w:rsid w:val="00DC15A0"/>
    <w:rsid w:val="00DD0B5A"/>
    <w:rsid w:val="00DD262A"/>
    <w:rsid w:val="00DD2E6F"/>
    <w:rsid w:val="00DD4B01"/>
    <w:rsid w:val="00DD5955"/>
    <w:rsid w:val="00DE04BC"/>
    <w:rsid w:val="00DE2736"/>
    <w:rsid w:val="00DE2C09"/>
    <w:rsid w:val="00DE43B2"/>
    <w:rsid w:val="00DE6C35"/>
    <w:rsid w:val="00DF2212"/>
    <w:rsid w:val="00E12A86"/>
    <w:rsid w:val="00E20206"/>
    <w:rsid w:val="00E23D49"/>
    <w:rsid w:val="00E270F0"/>
    <w:rsid w:val="00E372BA"/>
    <w:rsid w:val="00E435C3"/>
    <w:rsid w:val="00E46581"/>
    <w:rsid w:val="00E57F43"/>
    <w:rsid w:val="00E66023"/>
    <w:rsid w:val="00E67CDF"/>
    <w:rsid w:val="00E71FCA"/>
    <w:rsid w:val="00E76C16"/>
    <w:rsid w:val="00E80D6F"/>
    <w:rsid w:val="00E9033F"/>
    <w:rsid w:val="00E9088F"/>
    <w:rsid w:val="00E9422D"/>
    <w:rsid w:val="00E96688"/>
    <w:rsid w:val="00E97872"/>
    <w:rsid w:val="00EB204C"/>
    <w:rsid w:val="00EB2E53"/>
    <w:rsid w:val="00EC65F9"/>
    <w:rsid w:val="00EE0B12"/>
    <w:rsid w:val="00EF2B1F"/>
    <w:rsid w:val="00EF5AC1"/>
    <w:rsid w:val="00F056E1"/>
    <w:rsid w:val="00F06026"/>
    <w:rsid w:val="00F062A7"/>
    <w:rsid w:val="00F1159B"/>
    <w:rsid w:val="00F20656"/>
    <w:rsid w:val="00F2503A"/>
    <w:rsid w:val="00F26713"/>
    <w:rsid w:val="00F308F9"/>
    <w:rsid w:val="00F31D9A"/>
    <w:rsid w:val="00F54AB6"/>
    <w:rsid w:val="00F64256"/>
    <w:rsid w:val="00F65D35"/>
    <w:rsid w:val="00F85077"/>
    <w:rsid w:val="00F910EF"/>
    <w:rsid w:val="00F9157A"/>
    <w:rsid w:val="00FB098B"/>
    <w:rsid w:val="00FB42BD"/>
    <w:rsid w:val="00FB61F0"/>
    <w:rsid w:val="00FC3684"/>
    <w:rsid w:val="00FC4136"/>
    <w:rsid w:val="00FC4DC0"/>
    <w:rsid w:val="00FC6D67"/>
    <w:rsid w:val="00FD3B63"/>
    <w:rsid w:val="00FD3D0F"/>
    <w:rsid w:val="00FD3F32"/>
    <w:rsid w:val="00FD67A6"/>
    <w:rsid w:val="00FE5D25"/>
    <w:rsid w:val="00FE7680"/>
    <w:rsid w:val="00FF22F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E2E7F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C07"/>
  </w:style>
  <w:style w:type="paragraph" w:styleId="aa">
    <w:name w:val="footer"/>
    <w:basedOn w:val="a"/>
    <w:link w:val="ab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C07"/>
  </w:style>
  <w:style w:type="character" w:customStyle="1" w:styleId="a5">
    <w:name w:val="Без интервала Знак"/>
    <w:basedOn w:val="a0"/>
    <w:link w:val="a4"/>
    <w:uiPriority w:val="1"/>
    <w:rsid w:val="000D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A415-40FE-40DC-BDFD-03DB6E77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36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2021-02-08T09:03:00Z</cp:lastPrinted>
  <dcterms:created xsi:type="dcterms:W3CDTF">2021-01-25T11:12:00Z</dcterms:created>
  <dcterms:modified xsi:type="dcterms:W3CDTF">2021-02-08T09:08:00Z</dcterms:modified>
</cp:coreProperties>
</file>