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2A" w:rsidRPr="00B80B81" w:rsidRDefault="00247B2A">
      <w:pPr>
        <w:pStyle w:val="ConsPlusNormal"/>
        <w:jc w:val="center"/>
        <w:rPr>
          <w:rFonts w:ascii="Times New Roman" w:hAnsi="Times New Roman" w:cs="Times New Roman"/>
          <w:sz w:val="24"/>
          <w:szCs w:val="24"/>
        </w:rPr>
      </w:pPr>
      <w:r w:rsidRPr="00B80B81">
        <w:rPr>
          <w:rFonts w:ascii="Times New Roman" w:hAnsi="Times New Roman" w:cs="Times New Roman"/>
          <w:sz w:val="24"/>
          <w:szCs w:val="24"/>
        </w:rPr>
        <w:t>Пояснительная записка к проекту муниципального</w:t>
      </w:r>
    </w:p>
    <w:p w:rsidR="00247B2A" w:rsidRPr="00B80B81" w:rsidRDefault="00247B2A">
      <w:pPr>
        <w:pStyle w:val="ConsPlusNormal"/>
        <w:jc w:val="center"/>
        <w:rPr>
          <w:rFonts w:ascii="Times New Roman" w:hAnsi="Times New Roman" w:cs="Times New Roman"/>
          <w:sz w:val="24"/>
          <w:szCs w:val="24"/>
        </w:rPr>
      </w:pPr>
      <w:proofErr w:type="gramStart"/>
      <w:r w:rsidRPr="00B80B81">
        <w:rPr>
          <w:rFonts w:ascii="Times New Roman" w:hAnsi="Times New Roman" w:cs="Times New Roman"/>
          <w:sz w:val="24"/>
          <w:szCs w:val="24"/>
        </w:rPr>
        <w:t>нормативного</w:t>
      </w:r>
      <w:proofErr w:type="gramEnd"/>
      <w:r w:rsidRPr="00B80B81">
        <w:rPr>
          <w:rFonts w:ascii="Times New Roman" w:hAnsi="Times New Roman" w:cs="Times New Roman"/>
          <w:sz w:val="24"/>
          <w:szCs w:val="24"/>
        </w:rPr>
        <w:t xml:space="preserve"> правового акта</w:t>
      </w:r>
    </w:p>
    <w:p w:rsidR="00247B2A" w:rsidRPr="00B80B81" w:rsidRDefault="00247B2A">
      <w:pPr>
        <w:pStyle w:val="ConsPlusNormal"/>
        <w:jc w:val="both"/>
        <w:rPr>
          <w:rFonts w:ascii="Times New Roman" w:hAnsi="Times New Roman" w:cs="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907"/>
        <w:gridCol w:w="1417"/>
        <w:gridCol w:w="1871"/>
        <w:gridCol w:w="2440"/>
      </w:tblGrid>
      <w:tr w:rsidR="00247B2A" w:rsidRPr="00B80B81" w:rsidTr="00C36BC5">
        <w:tc>
          <w:tcPr>
            <w:tcW w:w="9640" w:type="dxa"/>
            <w:gridSpan w:val="5"/>
          </w:tcPr>
          <w:p w:rsidR="00247B2A" w:rsidRPr="00B80B81" w:rsidRDefault="00247B2A"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1. Реквизиты проекта муниципального нормативного правового акта:</w:t>
            </w:r>
          </w:p>
          <w:p w:rsidR="00247B2A" w:rsidRPr="00B80B81" w:rsidRDefault="00247B2A"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w:t>
            </w:r>
            <w:proofErr w:type="gramStart"/>
            <w:r w:rsidRPr="00B80B81">
              <w:rPr>
                <w:rFonts w:ascii="Times New Roman" w:hAnsi="Times New Roman" w:cs="Times New Roman"/>
                <w:sz w:val="24"/>
                <w:szCs w:val="24"/>
              </w:rPr>
              <w:t>вид</w:t>
            </w:r>
            <w:proofErr w:type="gramEnd"/>
            <w:r w:rsidRPr="00B80B81">
              <w:rPr>
                <w:rFonts w:ascii="Times New Roman" w:hAnsi="Times New Roman" w:cs="Times New Roman"/>
                <w:sz w:val="24"/>
                <w:szCs w:val="24"/>
              </w:rPr>
              <w:t>, сфера муниципального регулирования проекта нормативного правового акта или его отдельных положений, наименование):</w:t>
            </w:r>
          </w:p>
          <w:p w:rsidR="00247B2A" w:rsidRPr="00B80B81" w:rsidRDefault="00247B2A" w:rsidP="00D0019C">
            <w:pPr>
              <w:pStyle w:val="ConsPlusNormal"/>
              <w:jc w:val="both"/>
              <w:rPr>
                <w:rFonts w:ascii="Times New Roman" w:hAnsi="Times New Roman" w:cs="Times New Roman"/>
                <w:b/>
                <w:sz w:val="24"/>
                <w:szCs w:val="24"/>
              </w:rPr>
            </w:pPr>
            <w:r w:rsidRPr="00B80B81">
              <w:rPr>
                <w:rFonts w:ascii="Times New Roman" w:hAnsi="Times New Roman" w:cs="Times New Roman"/>
                <w:b/>
                <w:sz w:val="24"/>
                <w:szCs w:val="24"/>
              </w:rPr>
              <w:t xml:space="preserve">Проект постановления администрации </w:t>
            </w:r>
            <w:proofErr w:type="spellStart"/>
            <w:r w:rsidRPr="00B80B81">
              <w:rPr>
                <w:rFonts w:ascii="Times New Roman" w:hAnsi="Times New Roman" w:cs="Times New Roman"/>
                <w:b/>
                <w:sz w:val="24"/>
                <w:szCs w:val="24"/>
              </w:rPr>
              <w:t>Верхнесалдинского</w:t>
            </w:r>
            <w:proofErr w:type="spellEnd"/>
            <w:r w:rsidRPr="00B80B81">
              <w:rPr>
                <w:rFonts w:ascii="Times New Roman" w:hAnsi="Times New Roman" w:cs="Times New Roman"/>
                <w:b/>
                <w:sz w:val="24"/>
                <w:szCs w:val="24"/>
              </w:rPr>
              <w:t xml:space="preserve"> городского округа «</w:t>
            </w:r>
            <w:r w:rsidR="00D974D4" w:rsidRPr="00B80B81">
              <w:rPr>
                <w:rFonts w:ascii="Times New Roman" w:hAnsi="Times New Roman" w:cs="Times New Roman"/>
                <w:b/>
                <w:sz w:val="24"/>
                <w:szCs w:val="24"/>
              </w:rPr>
              <w:t xml:space="preserve">О проведении проверок инвестиционных проектов, финансируемых полностью или частично за счет средств бюджета </w:t>
            </w:r>
            <w:proofErr w:type="spellStart"/>
            <w:r w:rsidR="00D974D4" w:rsidRPr="00B80B81">
              <w:rPr>
                <w:rFonts w:ascii="Times New Roman" w:hAnsi="Times New Roman" w:cs="Times New Roman"/>
                <w:b/>
                <w:sz w:val="24"/>
                <w:szCs w:val="24"/>
              </w:rPr>
              <w:t>Верхнесалдинского</w:t>
            </w:r>
            <w:proofErr w:type="spellEnd"/>
            <w:r w:rsidR="00D974D4" w:rsidRPr="00B80B81">
              <w:rPr>
                <w:rFonts w:ascii="Times New Roman" w:hAnsi="Times New Roman" w:cs="Times New Roman"/>
                <w:b/>
                <w:sz w:val="24"/>
                <w:szCs w:val="24"/>
              </w:rPr>
              <w:t xml:space="preserve"> городского округа, на предмет эффективности использования средств бюджета </w:t>
            </w:r>
            <w:proofErr w:type="spellStart"/>
            <w:r w:rsidR="00D974D4" w:rsidRPr="00B80B81">
              <w:rPr>
                <w:rFonts w:ascii="Times New Roman" w:hAnsi="Times New Roman" w:cs="Times New Roman"/>
                <w:b/>
                <w:sz w:val="24"/>
                <w:szCs w:val="24"/>
              </w:rPr>
              <w:t>Верхнесалдинского</w:t>
            </w:r>
            <w:proofErr w:type="spellEnd"/>
            <w:r w:rsidR="00D974D4" w:rsidRPr="00B80B81">
              <w:rPr>
                <w:rFonts w:ascii="Times New Roman" w:hAnsi="Times New Roman" w:cs="Times New Roman"/>
                <w:b/>
                <w:sz w:val="24"/>
                <w:szCs w:val="24"/>
              </w:rPr>
              <w:t xml:space="preserve"> городского округа, направляемых на капитальные вложения</w:t>
            </w:r>
            <w:r w:rsidRPr="00B80B81">
              <w:rPr>
                <w:rFonts w:ascii="Times New Roman" w:hAnsi="Times New Roman" w:cs="Times New Roman"/>
                <w:b/>
                <w:sz w:val="24"/>
                <w:szCs w:val="24"/>
              </w:rPr>
              <w:t>»</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Разработчик проекта НПА: ведущий специалист (по развитию территории и мониторинга инвестиционных программ) администрации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w:t>
            </w:r>
          </w:p>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Ф.И.О. исполнителя проекта нормативного правового акта:</w:t>
            </w:r>
          </w:p>
          <w:p w:rsidR="00D974D4" w:rsidRPr="00B80B81" w:rsidRDefault="00D974D4" w:rsidP="00D0019C">
            <w:pPr>
              <w:pStyle w:val="ConsPlusNormal"/>
              <w:jc w:val="both"/>
              <w:rPr>
                <w:rFonts w:ascii="Times New Roman" w:hAnsi="Times New Roman" w:cs="Times New Roman"/>
                <w:sz w:val="24"/>
                <w:szCs w:val="24"/>
              </w:rPr>
            </w:pPr>
            <w:proofErr w:type="spellStart"/>
            <w:r w:rsidRPr="00B80B81">
              <w:rPr>
                <w:rFonts w:ascii="Times New Roman" w:hAnsi="Times New Roman" w:cs="Times New Roman"/>
                <w:sz w:val="24"/>
                <w:szCs w:val="24"/>
              </w:rPr>
              <w:t>Капралова</w:t>
            </w:r>
            <w:proofErr w:type="spellEnd"/>
            <w:r w:rsidRPr="00B80B81">
              <w:rPr>
                <w:rFonts w:ascii="Times New Roman" w:hAnsi="Times New Roman" w:cs="Times New Roman"/>
                <w:sz w:val="24"/>
                <w:szCs w:val="24"/>
              </w:rPr>
              <w:t xml:space="preserve"> Ирина Викторовна</w:t>
            </w:r>
          </w:p>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Тел: +7 (34345) 5-38-57</w:t>
            </w:r>
          </w:p>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Адрес электронной почты: </w:t>
            </w:r>
            <w:proofErr w:type="spellStart"/>
            <w:r w:rsidRPr="00B80B81">
              <w:rPr>
                <w:rFonts w:ascii="Times New Roman" w:hAnsi="Times New Roman" w:cs="Times New Roman"/>
                <w:sz w:val="24"/>
                <w:szCs w:val="24"/>
                <w:lang w:val="en-US"/>
              </w:rPr>
              <w:t>kapralova</w:t>
            </w:r>
            <w:proofErr w:type="spellEnd"/>
            <w:r w:rsidRPr="00B80B81">
              <w:rPr>
                <w:rFonts w:ascii="Times New Roman" w:hAnsi="Times New Roman" w:cs="Times New Roman"/>
                <w:sz w:val="24"/>
                <w:szCs w:val="24"/>
              </w:rPr>
              <w:t>@v-salda.ru</w:t>
            </w:r>
          </w:p>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Фактический адрес: Свердловская область, г. Верхняя Салда, ул. Энгельса, 46, </w:t>
            </w:r>
            <w:proofErr w:type="spellStart"/>
            <w:r w:rsidRPr="00B80B81">
              <w:rPr>
                <w:rFonts w:ascii="Times New Roman" w:hAnsi="Times New Roman" w:cs="Times New Roman"/>
                <w:sz w:val="24"/>
                <w:szCs w:val="24"/>
              </w:rPr>
              <w:t>каб</w:t>
            </w:r>
            <w:proofErr w:type="spellEnd"/>
            <w:r w:rsidRPr="00B80B81">
              <w:rPr>
                <w:rFonts w:ascii="Times New Roman" w:hAnsi="Times New Roman" w:cs="Times New Roman"/>
                <w:sz w:val="24"/>
                <w:szCs w:val="24"/>
              </w:rPr>
              <w:t xml:space="preserve">. </w:t>
            </w:r>
            <w:r w:rsidRPr="00B80B81">
              <w:rPr>
                <w:rFonts w:ascii="Times New Roman" w:hAnsi="Times New Roman" w:cs="Times New Roman"/>
                <w:sz w:val="24"/>
                <w:szCs w:val="24"/>
                <w:lang w:val="en-US"/>
              </w:rPr>
              <w:t>205</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3. Степень регулирующего воздействия проекта нормативного правового акта:</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 высокая</w:t>
            </w:r>
          </w:p>
          <w:p w:rsidR="00BB3EAF"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3.2. Обоснование отнесения проекта нормативного правового акта к определенной степени регулирующего воздействия: </w:t>
            </w:r>
          </w:p>
          <w:p w:rsidR="00D974D4" w:rsidRPr="00B80B81" w:rsidRDefault="00D974D4" w:rsidP="00B80B81">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проект</w:t>
            </w:r>
            <w:proofErr w:type="gramEnd"/>
            <w:r w:rsidRPr="00B80B81">
              <w:rPr>
                <w:rFonts w:ascii="Times New Roman" w:hAnsi="Times New Roman" w:cs="Times New Roman"/>
                <w:sz w:val="24"/>
                <w:szCs w:val="24"/>
              </w:rPr>
              <w:t xml:space="preserve"> нормативного правового акта содержит положения, устанавливающие новые обязанности для субъектов предпринимательской </w:t>
            </w:r>
            <w:r w:rsidRPr="00B80B81">
              <w:rPr>
                <w:rFonts w:ascii="Times New Roman" w:hAnsi="Times New Roman" w:cs="Times New Roman"/>
                <w:sz w:val="24"/>
                <w:szCs w:val="24"/>
              </w:rPr>
              <w:t>и инвестиционной деятельности</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D974D4" w:rsidRPr="00B80B81" w:rsidRDefault="00BB3EAF" w:rsidP="00D0019C">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о</w:t>
            </w:r>
            <w:r w:rsidR="00D974D4" w:rsidRPr="00B80B81">
              <w:rPr>
                <w:rFonts w:ascii="Times New Roman" w:hAnsi="Times New Roman" w:cs="Times New Roman"/>
                <w:sz w:val="24"/>
                <w:szCs w:val="24"/>
              </w:rPr>
              <w:t>тсутствует</w:t>
            </w:r>
            <w:proofErr w:type="gramEnd"/>
            <w:r w:rsidR="00D974D4" w:rsidRPr="00B80B81">
              <w:rPr>
                <w:rFonts w:ascii="Times New Roman" w:hAnsi="Times New Roman" w:cs="Times New Roman"/>
                <w:sz w:val="24"/>
                <w:szCs w:val="24"/>
              </w:rPr>
              <w:t xml:space="preserve"> порядок</w:t>
            </w:r>
            <w:r w:rsidR="00B46ADF" w:rsidRPr="00B80B81">
              <w:rPr>
                <w:rFonts w:ascii="Times New Roman" w:hAnsi="Times New Roman" w:cs="Times New Roman"/>
                <w:sz w:val="24"/>
                <w:szCs w:val="24"/>
              </w:rPr>
              <w:t xml:space="preserve"> </w:t>
            </w:r>
            <w:r w:rsidR="00B46ADF" w:rsidRPr="00B80B81">
              <w:rPr>
                <w:rFonts w:ascii="Times New Roman" w:hAnsi="Times New Roman" w:cs="Times New Roman"/>
                <w:sz w:val="24"/>
                <w:szCs w:val="24"/>
              </w:rPr>
              <w:t>проведени</w:t>
            </w:r>
            <w:r w:rsidR="00844C17" w:rsidRPr="00B80B81">
              <w:rPr>
                <w:rFonts w:ascii="Times New Roman" w:hAnsi="Times New Roman" w:cs="Times New Roman"/>
                <w:sz w:val="24"/>
                <w:szCs w:val="24"/>
              </w:rPr>
              <w:t>я</w:t>
            </w:r>
            <w:r w:rsidR="00B46ADF" w:rsidRPr="00B80B81">
              <w:rPr>
                <w:rFonts w:ascii="Times New Roman" w:hAnsi="Times New Roman" w:cs="Times New Roman"/>
                <w:sz w:val="24"/>
                <w:szCs w:val="24"/>
              </w:rPr>
              <w:t xml:space="preserve"> проверок инвестиционных проектов, финансируемых полностью или частично за счет средств бюджета </w:t>
            </w:r>
            <w:proofErr w:type="spellStart"/>
            <w:r w:rsidR="00B46ADF" w:rsidRPr="00B80B81">
              <w:rPr>
                <w:rFonts w:ascii="Times New Roman" w:hAnsi="Times New Roman" w:cs="Times New Roman"/>
                <w:sz w:val="24"/>
                <w:szCs w:val="24"/>
              </w:rPr>
              <w:t>Верхнесалдинского</w:t>
            </w:r>
            <w:proofErr w:type="spellEnd"/>
            <w:r w:rsidR="00B46ADF" w:rsidRPr="00B80B81">
              <w:rPr>
                <w:rFonts w:ascii="Times New Roman" w:hAnsi="Times New Roman" w:cs="Times New Roman"/>
                <w:sz w:val="24"/>
                <w:szCs w:val="24"/>
              </w:rPr>
              <w:t xml:space="preserve"> городского округа, на предмет эффективности использования средств бюджета </w:t>
            </w:r>
            <w:proofErr w:type="spellStart"/>
            <w:r w:rsidR="00B46ADF" w:rsidRPr="00B80B81">
              <w:rPr>
                <w:rFonts w:ascii="Times New Roman" w:hAnsi="Times New Roman" w:cs="Times New Roman"/>
                <w:sz w:val="24"/>
                <w:szCs w:val="24"/>
              </w:rPr>
              <w:t>Верхнесалдинского</w:t>
            </w:r>
            <w:proofErr w:type="spellEnd"/>
            <w:r w:rsidR="00B46ADF" w:rsidRPr="00B80B81">
              <w:rPr>
                <w:rFonts w:ascii="Times New Roman" w:hAnsi="Times New Roman" w:cs="Times New Roman"/>
                <w:sz w:val="24"/>
                <w:szCs w:val="24"/>
              </w:rPr>
              <w:t xml:space="preserve"> городского округа, направляемых на капитальные вложения</w:t>
            </w:r>
          </w:p>
        </w:tc>
      </w:tr>
      <w:tr w:rsidR="00D974D4" w:rsidRPr="00B80B81" w:rsidTr="00C36BC5">
        <w:tc>
          <w:tcPr>
            <w:tcW w:w="9640" w:type="dxa"/>
            <w:gridSpan w:val="5"/>
          </w:tcPr>
          <w:p w:rsidR="00BB3EAF"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4.2. Оценка негативных эффектов, возникающих в связи с наличием рассматриваемой проблемы:</w:t>
            </w:r>
            <w:r w:rsidR="00B46ADF" w:rsidRPr="00B80B81">
              <w:rPr>
                <w:rFonts w:ascii="Times New Roman" w:hAnsi="Times New Roman" w:cs="Times New Roman"/>
                <w:sz w:val="24"/>
                <w:szCs w:val="24"/>
              </w:rPr>
              <w:t xml:space="preserve"> </w:t>
            </w:r>
          </w:p>
          <w:p w:rsidR="00D974D4" w:rsidRPr="00B80B81" w:rsidRDefault="00B46ADF" w:rsidP="00D0019C">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неэффективность</w:t>
            </w:r>
            <w:proofErr w:type="gramEnd"/>
            <w:r w:rsidRPr="00B80B81">
              <w:rPr>
                <w:rFonts w:ascii="Times New Roman" w:hAnsi="Times New Roman" w:cs="Times New Roman"/>
                <w:sz w:val="24"/>
                <w:szCs w:val="24"/>
              </w:rPr>
              <w:t xml:space="preserve"> распоряжения средствами </w:t>
            </w:r>
            <w:r w:rsidRPr="00B80B81">
              <w:rPr>
                <w:rFonts w:ascii="Times New Roman" w:hAnsi="Times New Roman" w:cs="Times New Roman"/>
                <w:sz w:val="24"/>
                <w:szCs w:val="24"/>
              </w:rPr>
              <w:t xml:space="preserve">бюджета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w:t>
            </w:r>
            <w:r w:rsidRPr="00B80B81">
              <w:rPr>
                <w:rFonts w:ascii="Times New Roman" w:hAnsi="Times New Roman" w:cs="Times New Roman"/>
                <w:sz w:val="24"/>
                <w:szCs w:val="24"/>
              </w:rPr>
              <w:t xml:space="preserve"> в связи с отсутствием </w:t>
            </w:r>
            <w:r w:rsidRPr="00B80B81">
              <w:rPr>
                <w:rFonts w:ascii="Times New Roman" w:hAnsi="Times New Roman" w:cs="Times New Roman"/>
                <w:sz w:val="24"/>
                <w:szCs w:val="24"/>
              </w:rPr>
              <w:t>порядк</w:t>
            </w:r>
            <w:r w:rsidRPr="00B80B81">
              <w:rPr>
                <w:rFonts w:ascii="Times New Roman" w:hAnsi="Times New Roman" w:cs="Times New Roman"/>
                <w:sz w:val="24"/>
                <w:szCs w:val="24"/>
              </w:rPr>
              <w:t>а</w:t>
            </w:r>
            <w:r w:rsidRPr="00B80B81">
              <w:rPr>
                <w:rFonts w:ascii="Times New Roman" w:hAnsi="Times New Roman" w:cs="Times New Roman"/>
                <w:sz w:val="24"/>
                <w:szCs w:val="24"/>
              </w:rPr>
              <w:t xml:space="preserve"> проведени</w:t>
            </w:r>
            <w:r w:rsidR="00844C17" w:rsidRPr="00B80B81">
              <w:rPr>
                <w:rFonts w:ascii="Times New Roman" w:hAnsi="Times New Roman" w:cs="Times New Roman"/>
                <w:sz w:val="24"/>
                <w:szCs w:val="24"/>
              </w:rPr>
              <w:t>я</w:t>
            </w:r>
            <w:r w:rsidRPr="00B80B81">
              <w:rPr>
                <w:rFonts w:ascii="Times New Roman" w:hAnsi="Times New Roman" w:cs="Times New Roman"/>
                <w:sz w:val="24"/>
                <w:szCs w:val="24"/>
              </w:rPr>
              <w:t xml:space="preserve"> проверок инвестиционных проектов, финансируемых полностью или частично за счет средств бюджета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 на предмет эффективности использования средств бюджета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 направляемых на капитальные вложения</w:t>
            </w:r>
          </w:p>
        </w:tc>
      </w:tr>
      <w:tr w:rsidR="00D974D4" w:rsidRPr="00B80B81" w:rsidTr="00C36BC5">
        <w:tc>
          <w:tcPr>
            <w:tcW w:w="9640" w:type="dxa"/>
            <w:gridSpan w:val="5"/>
          </w:tcPr>
          <w:p w:rsidR="00BB3EAF"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5. Описание предлагаемого способа муниципального регулирования, иных возможных способов решения проблемы: </w:t>
            </w:r>
          </w:p>
          <w:p w:rsidR="00D974D4" w:rsidRPr="00B80B81" w:rsidRDefault="00BB3EAF" w:rsidP="00D0019C">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у</w:t>
            </w:r>
            <w:r w:rsidR="00D974D4" w:rsidRPr="00B80B81">
              <w:rPr>
                <w:rFonts w:ascii="Times New Roman" w:hAnsi="Times New Roman" w:cs="Times New Roman"/>
                <w:sz w:val="24"/>
                <w:szCs w:val="24"/>
              </w:rPr>
              <w:t>тверждение</w:t>
            </w:r>
            <w:proofErr w:type="gramEnd"/>
            <w:r w:rsidR="00D974D4" w:rsidRPr="00B80B81">
              <w:rPr>
                <w:rFonts w:ascii="Times New Roman" w:hAnsi="Times New Roman" w:cs="Times New Roman"/>
                <w:sz w:val="24"/>
                <w:szCs w:val="24"/>
              </w:rPr>
              <w:t xml:space="preserve"> </w:t>
            </w:r>
            <w:r w:rsidR="00844C17" w:rsidRPr="00B80B81">
              <w:rPr>
                <w:rFonts w:ascii="Times New Roman" w:hAnsi="Times New Roman" w:cs="Times New Roman"/>
                <w:sz w:val="24"/>
                <w:szCs w:val="24"/>
              </w:rPr>
              <w:t>порядка проведени</w:t>
            </w:r>
            <w:r w:rsidR="00844C17" w:rsidRPr="00B80B81">
              <w:rPr>
                <w:rFonts w:ascii="Times New Roman" w:hAnsi="Times New Roman" w:cs="Times New Roman"/>
                <w:sz w:val="24"/>
                <w:szCs w:val="24"/>
              </w:rPr>
              <w:t>я</w:t>
            </w:r>
            <w:r w:rsidR="00844C17" w:rsidRPr="00B80B81">
              <w:rPr>
                <w:rFonts w:ascii="Times New Roman" w:hAnsi="Times New Roman" w:cs="Times New Roman"/>
                <w:sz w:val="24"/>
                <w:szCs w:val="24"/>
              </w:rPr>
              <w:t xml:space="preserve"> проверок инвестиционных проектов, финансируемых полностью или частично за счет средств бюджета </w:t>
            </w:r>
            <w:proofErr w:type="spellStart"/>
            <w:r w:rsidR="00844C17" w:rsidRPr="00B80B81">
              <w:rPr>
                <w:rFonts w:ascii="Times New Roman" w:hAnsi="Times New Roman" w:cs="Times New Roman"/>
                <w:sz w:val="24"/>
                <w:szCs w:val="24"/>
              </w:rPr>
              <w:t>Верхнесалдинского</w:t>
            </w:r>
            <w:proofErr w:type="spellEnd"/>
            <w:r w:rsidR="00844C17" w:rsidRPr="00B80B81">
              <w:rPr>
                <w:rFonts w:ascii="Times New Roman" w:hAnsi="Times New Roman" w:cs="Times New Roman"/>
                <w:sz w:val="24"/>
                <w:szCs w:val="24"/>
              </w:rPr>
              <w:t xml:space="preserve"> городского округа, на предмет эффективности использования средств бюджета </w:t>
            </w:r>
            <w:proofErr w:type="spellStart"/>
            <w:r w:rsidR="00844C17" w:rsidRPr="00B80B81">
              <w:rPr>
                <w:rFonts w:ascii="Times New Roman" w:hAnsi="Times New Roman" w:cs="Times New Roman"/>
                <w:sz w:val="24"/>
                <w:szCs w:val="24"/>
              </w:rPr>
              <w:t>Верхнесалдинского</w:t>
            </w:r>
            <w:proofErr w:type="spellEnd"/>
            <w:r w:rsidR="00844C17" w:rsidRPr="00B80B81">
              <w:rPr>
                <w:rFonts w:ascii="Times New Roman" w:hAnsi="Times New Roman" w:cs="Times New Roman"/>
                <w:sz w:val="24"/>
                <w:szCs w:val="24"/>
              </w:rPr>
              <w:t xml:space="preserve"> городского округа, направляемых на капитальные вложения</w:t>
            </w:r>
          </w:p>
        </w:tc>
      </w:tr>
      <w:tr w:rsidR="00D974D4" w:rsidRPr="00B80B81" w:rsidTr="00C36BC5">
        <w:tc>
          <w:tcPr>
            <w:tcW w:w="9640" w:type="dxa"/>
            <w:gridSpan w:val="5"/>
          </w:tcPr>
          <w:p w:rsidR="006A4094" w:rsidRDefault="00D974D4" w:rsidP="00CA35E4">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6. Ссылка на нормативные правовые акты или их отдельные положения, в соответствии с </w:t>
            </w:r>
            <w:r w:rsidRPr="00B80B81">
              <w:rPr>
                <w:rFonts w:ascii="Times New Roman" w:hAnsi="Times New Roman" w:cs="Times New Roman"/>
                <w:sz w:val="24"/>
                <w:szCs w:val="24"/>
              </w:rPr>
              <w:lastRenderedPageBreak/>
              <w:t xml:space="preserve">которыми осуществляется муниципальное регулирование: </w:t>
            </w:r>
          </w:p>
          <w:p w:rsidR="00D974D4" w:rsidRPr="00B80B81" w:rsidRDefault="00D974D4" w:rsidP="00CA35E4">
            <w:pPr>
              <w:pStyle w:val="ConsPlusNormal"/>
              <w:jc w:val="both"/>
              <w:rPr>
                <w:rFonts w:ascii="Times New Roman" w:hAnsi="Times New Roman" w:cs="Times New Roman"/>
                <w:sz w:val="24"/>
                <w:szCs w:val="24"/>
              </w:rPr>
            </w:pPr>
            <w:bookmarkStart w:id="0" w:name="_GoBack"/>
            <w:bookmarkEnd w:id="0"/>
            <w:r w:rsidRPr="00B80B81">
              <w:rPr>
                <w:rFonts w:ascii="Times New Roman" w:hAnsi="Times New Roman" w:cs="Times New Roman"/>
                <w:sz w:val="24"/>
                <w:szCs w:val="24"/>
              </w:rPr>
              <w:t xml:space="preserve">Федеральный закон от </w:t>
            </w:r>
            <w:r w:rsidR="00B6679B" w:rsidRPr="00B80B81">
              <w:rPr>
                <w:rFonts w:ascii="Times New Roman" w:hAnsi="Times New Roman" w:cs="Times New Roman"/>
                <w:sz w:val="24"/>
                <w:szCs w:val="24"/>
              </w:rPr>
              <w:t>25 февраля 1999 года</w:t>
            </w:r>
            <w:r w:rsidRPr="00B80B81">
              <w:rPr>
                <w:rFonts w:ascii="Times New Roman" w:hAnsi="Times New Roman" w:cs="Times New Roman"/>
                <w:sz w:val="24"/>
                <w:szCs w:val="24"/>
              </w:rPr>
              <w:t xml:space="preserve"> № 3</w:t>
            </w:r>
            <w:r w:rsidR="00B6679B" w:rsidRPr="00B80B81">
              <w:rPr>
                <w:rFonts w:ascii="Times New Roman" w:hAnsi="Times New Roman" w:cs="Times New Roman"/>
                <w:sz w:val="24"/>
                <w:szCs w:val="24"/>
              </w:rPr>
              <w:t>9</w:t>
            </w:r>
            <w:r w:rsidRPr="00B80B81">
              <w:rPr>
                <w:rFonts w:ascii="Times New Roman" w:hAnsi="Times New Roman" w:cs="Times New Roman"/>
                <w:sz w:val="24"/>
                <w:szCs w:val="24"/>
              </w:rPr>
              <w:t>-ФЗ «</w:t>
            </w:r>
            <w:r w:rsidR="00B6679B" w:rsidRPr="00B80B81">
              <w:rPr>
                <w:rFonts w:ascii="Times New Roman" w:hAnsi="Times New Roman" w:cs="Times New Roman"/>
                <w:sz w:val="24"/>
                <w:szCs w:val="24"/>
              </w:rPr>
              <w:t>Об инвестиционной деятельности Российской Федерации,</w:t>
            </w:r>
            <w:r w:rsidR="00B6679B" w:rsidRPr="00B80B81">
              <w:rPr>
                <w:rFonts w:ascii="Times New Roman" w:hAnsi="Times New Roman" w:cs="Times New Roman"/>
                <w:sz w:val="24"/>
                <w:szCs w:val="24"/>
              </w:rPr>
              <w:t xml:space="preserve"> </w:t>
            </w:r>
            <w:r w:rsidR="00B6679B" w:rsidRPr="00B80B81">
              <w:rPr>
                <w:rFonts w:ascii="Times New Roman" w:hAnsi="Times New Roman" w:cs="Times New Roman"/>
                <w:sz w:val="24"/>
                <w:szCs w:val="24"/>
              </w:rPr>
              <w:t>осуществляемой в форме капитальных вложений»</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lastRenderedPageBreak/>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7.1. Основные затрагиваемые группы:</w:t>
            </w:r>
          </w:p>
          <w:p w:rsidR="00D974D4" w:rsidRPr="00B80B81" w:rsidRDefault="00BB3EAF" w:rsidP="00D0019C">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и</w:t>
            </w:r>
            <w:r w:rsidR="00D974D4" w:rsidRPr="00B80B81">
              <w:rPr>
                <w:rFonts w:ascii="Times New Roman" w:hAnsi="Times New Roman" w:cs="Times New Roman"/>
                <w:sz w:val="24"/>
                <w:szCs w:val="24"/>
              </w:rPr>
              <w:t>ндивидуальные</w:t>
            </w:r>
            <w:proofErr w:type="gramEnd"/>
            <w:r w:rsidR="00D974D4" w:rsidRPr="00B80B81">
              <w:rPr>
                <w:rFonts w:ascii="Times New Roman" w:hAnsi="Times New Roman" w:cs="Times New Roman"/>
                <w:sz w:val="24"/>
                <w:szCs w:val="24"/>
              </w:rPr>
              <w:t xml:space="preserve"> предприниматели, юридические лица</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7.2. Оценка количества участников отношений (по каждой затрагиваемой группе):</w:t>
            </w:r>
          </w:p>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 на стадии разработки проекта: </w:t>
            </w:r>
            <w:r w:rsidR="006F3832" w:rsidRPr="00B80B81">
              <w:rPr>
                <w:rFonts w:ascii="Times New Roman" w:hAnsi="Times New Roman" w:cs="Times New Roman"/>
                <w:sz w:val="24"/>
                <w:szCs w:val="24"/>
              </w:rPr>
              <w:t>отсутствуют</w:t>
            </w:r>
          </w:p>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 xml:space="preserve">- после введения предполагаемого регулирования: </w:t>
            </w:r>
            <w:r w:rsidR="00BB3EAF" w:rsidRPr="00B80B81">
              <w:rPr>
                <w:rFonts w:ascii="Times New Roman" w:hAnsi="Times New Roman" w:cs="Times New Roman"/>
                <w:sz w:val="24"/>
                <w:szCs w:val="24"/>
              </w:rPr>
              <w:t xml:space="preserve">количество участников </w:t>
            </w:r>
            <w:proofErr w:type="spellStart"/>
            <w:r w:rsidR="00BB3EAF" w:rsidRPr="00B80B81">
              <w:rPr>
                <w:rFonts w:ascii="Times New Roman" w:hAnsi="Times New Roman" w:cs="Times New Roman"/>
                <w:sz w:val="24"/>
                <w:szCs w:val="24"/>
              </w:rPr>
              <w:t>неопределено</w:t>
            </w:r>
            <w:proofErr w:type="spellEnd"/>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p w:rsidR="00BB3EAF" w:rsidRPr="00B80B81" w:rsidRDefault="00BB3EAF" w:rsidP="00BB3EAF">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процедура</w:t>
            </w:r>
            <w:proofErr w:type="gramEnd"/>
            <w:r w:rsidRPr="00B80B81">
              <w:rPr>
                <w:rFonts w:ascii="Times New Roman" w:hAnsi="Times New Roman" w:cs="Times New Roman"/>
                <w:sz w:val="24"/>
                <w:szCs w:val="24"/>
              </w:rPr>
              <w:t xml:space="preserve"> проведения проверки и подготовки заключения об эффективности инвестиционных проектов, финансируемых полностью или частично за счет средств бюджета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 на предмет эффективности использования средств бюджета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 направляемых на капитальные вложения. Проверка проводится в отношении инвестиционных проектов, предусматривающих осуществление бюджетных инвестиций в форме капитальных вложений в объекты капитального строительства: строительство (реконструкция, в том числе техническое перевооружение) объектов капитального строительства, приобретение объекта (объектов) недвижимого имущества, подготовка (корректировка) проектной документации, приобретение прав на использование типовой проектной документации (включая проведение инженерных изысканий, выполняемых для подготовки такой проектной документации), в том числе осуществление бюджетных инвестиций юридическим лицам, не являющимся муниципальными учреждениями и муниципальными унитарными предприятиями</w:t>
            </w:r>
          </w:p>
        </w:tc>
      </w:tr>
      <w:tr w:rsidR="00D974D4" w:rsidRPr="00B80B81" w:rsidTr="00C36BC5">
        <w:tc>
          <w:tcPr>
            <w:tcW w:w="9640" w:type="dxa"/>
            <w:gridSpan w:val="5"/>
          </w:tcPr>
          <w:p w:rsidR="00D974D4" w:rsidRPr="00B80B81" w:rsidRDefault="00D974D4" w:rsidP="00D0019C">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rsidR="00D974D4" w:rsidRPr="00B80B81" w:rsidRDefault="004370E0" w:rsidP="00D0019C">
            <w:pPr>
              <w:pStyle w:val="ConsPlusNormal"/>
              <w:jc w:val="both"/>
              <w:rPr>
                <w:rFonts w:ascii="Times New Roman" w:hAnsi="Times New Roman" w:cs="Times New Roman"/>
                <w:sz w:val="24"/>
                <w:szCs w:val="24"/>
              </w:rPr>
            </w:pPr>
            <w:proofErr w:type="gramStart"/>
            <w:r w:rsidRPr="00B80B81">
              <w:rPr>
                <w:rFonts w:ascii="Times New Roman" w:hAnsi="Times New Roman" w:cs="Times New Roman"/>
                <w:sz w:val="24"/>
                <w:szCs w:val="24"/>
              </w:rPr>
              <w:t>невозможность</w:t>
            </w:r>
            <w:proofErr w:type="gramEnd"/>
            <w:r w:rsidRPr="00B80B81">
              <w:rPr>
                <w:rFonts w:ascii="Times New Roman" w:hAnsi="Times New Roman" w:cs="Times New Roman"/>
                <w:sz w:val="24"/>
                <w:szCs w:val="24"/>
              </w:rPr>
              <w:t xml:space="preserve"> реализации инвестиционных проектов,  </w:t>
            </w:r>
            <w:r w:rsidRPr="00B80B81">
              <w:rPr>
                <w:rFonts w:ascii="Times New Roman" w:hAnsi="Times New Roman" w:cs="Times New Roman"/>
                <w:sz w:val="24"/>
                <w:szCs w:val="24"/>
              </w:rPr>
              <w:t xml:space="preserve">финансируемых полностью или частично за счет средств бюджета </w:t>
            </w:r>
            <w:proofErr w:type="spellStart"/>
            <w:r w:rsidRPr="00B80B81">
              <w:rPr>
                <w:rFonts w:ascii="Times New Roman" w:hAnsi="Times New Roman" w:cs="Times New Roman"/>
                <w:sz w:val="24"/>
                <w:szCs w:val="24"/>
              </w:rPr>
              <w:t>Верхнесалдинского</w:t>
            </w:r>
            <w:proofErr w:type="spellEnd"/>
            <w:r w:rsidRPr="00B80B81">
              <w:rPr>
                <w:rFonts w:ascii="Times New Roman" w:hAnsi="Times New Roman" w:cs="Times New Roman"/>
                <w:sz w:val="24"/>
                <w:szCs w:val="24"/>
              </w:rPr>
              <w:t xml:space="preserve"> городского округа</w:t>
            </w:r>
            <w:r w:rsidRPr="00B80B81">
              <w:rPr>
                <w:rFonts w:ascii="Times New Roman" w:hAnsi="Times New Roman" w:cs="Times New Roman"/>
                <w:sz w:val="24"/>
                <w:szCs w:val="24"/>
              </w:rPr>
              <w:t>, при отсутствии п</w:t>
            </w:r>
            <w:r w:rsidR="00BB3EAF" w:rsidRPr="00B80B81">
              <w:rPr>
                <w:rFonts w:ascii="Times New Roman" w:hAnsi="Times New Roman" w:cs="Times New Roman"/>
                <w:sz w:val="24"/>
                <w:szCs w:val="24"/>
              </w:rPr>
              <w:t>оложительно</w:t>
            </w:r>
            <w:r w:rsidRPr="00B80B81">
              <w:rPr>
                <w:rFonts w:ascii="Times New Roman" w:hAnsi="Times New Roman" w:cs="Times New Roman"/>
                <w:sz w:val="24"/>
                <w:szCs w:val="24"/>
              </w:rPr>
              <w:t>го</w:t>
            </w:r>
            <w:r w:rsidR="00BB3EAF" w:rsidRPr="00B80B81">
              <w:rPr>
                <w:rFonts w:ascii="Times New Roman" w:hAnsi="Times New Roman" w:cs="Times New Roman"/>
                <w:sz w:val="24"/>
                <w:szCs w:val="24"/>
              </w:rPr>
              <w:t xml:space="preserve"> заключени</w:t>
            </w:r>
            <w:r w:rsidRPr="00B80B81">
              <w:rPr>
                <w:rFonts w:ascii="Times New Roman" w:hAnsi="Times New Roman" w:cs="Times New Roman"/>
                <w:sz w:val="24"/>
                <w:szCs w:val="24"/>
              </w:rPr>
              <w:t>я,</w:t>
            </w:r>
            <w:r w:rsidR="00BB3EAF" w:rsidRPr="00B80B81">
              <w:rPr>
                <w:rFonts w:ascii="Times New Roman" w:hAnsi="Times New Roman" w:cs="Times New Roman"/>
                <w:sz w:val="24"/>
                <w:szCs w:val="24"/>
              </w:rPr>
              <w:t xml:space="preserve"> явля</w:t>
            </w:r>
            <w:r w:rsidRPr="00B80B81">
              <w:rPr>
                <w:rFonts w:ascii="Times New Roman" w:hAnsi="Times New Roman" w:cs="Times New Roman"/>
                <w:sz w:val="24"/>
                <w:szCs w:val="24"/>
              </w:rPr>
              <w:t>ющегося</w:t>
            </w:r>
            <w:r w:rsidR="00BB3EAF" w:rsidRPr="00B80B81">
              <w:rPr>
                <w:rFonts w:ascii="Times New Roman" w:hAnsi="Times New Roman" w:cs="Times New Roman"/>
                <w:sz w:val="24"/>
                <w:szCs w:val="24"/>
              </w:rPr>
              <w:t xml:space="preserve"> обязательным документом, необходимым для принятия решения о предоставлении средств бюджета </w:t>
            </w:r>
            <w:proofErr w:type="spellStart"/>
            <w:r w:rsidR="00BB3EAF" w:rsidRPr="00B80B81">
              <w:rPr>
                <w:rFonts w:ascii="Times New Roman" w:hAnsi="Times New Roman" w:cs="Times New Roman"/>
                <w:sz w:val="24"/>
                <w:szCs w:val="24"/>
              </w:rPr>
              <w:t>Верхнесалдинского</w:t>
            </w:r>
            <w:proofErr w:type="spellEnd"/>
            <w:r w:rsidR="00BB3EAF" w:rsidRPr="00B80B81">
              <w:rPr>
                <w:rFonts w:ascii="Times New Roman" w:hAnsi="Times New Roman" w:cs="Times New Roman"/>
                <w:sz w:val="24"/>
                <w:szCs w:val="24"/>
              </w:rPr>
              <w:t xml:space="preserve"> городского округа на реализацию </w:t>
            </w:r>
            <w:r w:rsidRPr="00B80B81">
              <w:rPr>
                <w:rFonts w:ascii="Times New Roman" w:hAnsi="Times New Roman" w:cs="Times New Roman"/>
                <w:sz w:val="24"/>
                <w:szCs w:val="24"/>
              </w:rPr>
              <w:t>и</w:t>
            </w:r>
            <w:r w:rsidR="00BB3EAF" w:rsidRPr="00B80B81">
              <w:rPr>
                <w:rFonts w:ascii="Times New Roman" w:hAnsi="Times New Roman" w:cs="Times New Roman"/>
                <w:sz w:val="24"/>
                <w:szCs w:val="24"/>
              </w:rPr>
              <w:t>нвестиционн</w:t>
            </w:r>
            <w:r w:rsidRPr="00B80B81">
              <w:rPr>
                <w:rFonts w:ascii="Times New Roman" w:hAnsi="Times New Roman" w:cs="Times New Roman"/>
                <w:sz w:val="24"/>
                <w:szCs w:val="24"/>
              </w:rPr>
              <w:t>ых</w:t>
            </w:r>
            <w:r w:rsidR="00BB3EAF" w:rsidRPr="00B80B81">
              <w:rPr>
                <w:rFonts w:ascii="Times New Roman" w:hAnsi="Times New Roman" w:cs="Times New Roman"/>
                <w:sz w:val="24"/>
                <w:szCs w:val="24"/>
              </w:rPr>
              <w:t xml:space="preserve"> проект</w:t>
            </w:r>
            <w:r w:rsidRPr="00B80B81">
              <w:rPr>
                <w:rFonts w:ascii="Times New Roman" w:hAnsi="Times New Roman" w:cs="Times New Roman"/>
                <w:sz w:val="24"/>
                <w:szCs w:val="24"/>
              </w:rPr>
              <w:t>ов</w:t>
            </w:r>
            <w:r w:rsidR="00BB3EAF" w:rsidRPr="00B80B81">
              <w:rPr>
                <w:rFonts w:ascii="Times New Roman" w:hAnsi="Times New Roman" w:cs="Times New Roman"/>
                <w:sz w:val="24"/>
                <w:szCs w:val="24"/>
              </w:rPr>
              <w:t xml:space="preserve"> за счет средств бюджета </w:t>
            </w:r>
            <w:proofErr w:type="spellStart"/>
            <w:r w:rsidR="00BB3EAF" w:rsidRPr="00B80B81">
              <w:rPr>
                <w:rFonts w:ascii="Times New Roman" w:hAnsi="Times New Roman" w:cs="Times New Roman"/>
                <w:sz w:val="24"/>
                <w:szCs w:val="24"/>
              </w:rPr>
              <w:t>Верхнесалдинского</w:t>
            </w:r>
            <w:proofErr w:type="spellEnd"/>
            <w:r w:rsidR="00BB3EAF" w:rsidRPr="00B80B81">
              <w:rPr>
                <w:rFonts w:ascii="Times New Roman" w:hAnsi="Times New Roman" w:cs="Times New Roman"/>
                <w:sz w:val="24"/>
                <w:szCs w:val="24"/>
              </w:rPr>
              <w:t xml:space="preserve"> городского округа</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10.1. Федеральный бюджет: отсутствуют</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10.2. Региональный бюджет: отсутствуют</w:t>
            </w:r>
          </w:p>
        </w:tc>
      </w:tr>
      <w:tr w:rsidR="00D974D4" w:rsidRPr="00B80B81" w:rsidTr="00C36BC5">
        <w:tc>
          <w:tcPr>
            <w:tcW w:w="9640" w:type="dxa"/>
            <w:gridSpan w:val="5"/>
          </w:tcPr>
          <w:p w:rsidR="00D974D4" w:rsidRPr="00B80B81" w:rsidRDefault="00D974D4" w:rsidP="00BB3EAF">
            <w:pPr>
              <w:pStyle w:val="ConsPlusNormal"/>
              <w:rPr>
                <w:rFonts w:ascii="Times New Roman" w:hAnsi="Times New Roman" w:cs="Times New Roman"/>
                <w:sz w:val="24"/>
                <w:szCs w:val="24"/>
              </w:rPr>
            </w:pPr>
            <w:r w:rsidRPr="00B80B81">
              <w:rPr>
                <w:rFonts w:ascii="Times New Roman" w:hAnsi="Times New Roman" w:cs="Times New Roman"/>
                <w:sz w:val="24"/>
                <w:szCs w:val="24"/>
              </w:rPr>
              <w:t xml:space="preserve">10.3. Муниципальный бюджет: </w:t>
            </w:r>
            <w:r w:rsidR="00BB3EAF" w:rsidRPr="00B80B81">
              <w:rPr>
                <w:rFonts w:ascii="Times New Roman" w:hAnsi="Times New Roman" w:cs="Times New Roman"/>
                <w:sz w:val="24"/>
                <w:szCs w:val="24"/>
              </w:rPr>
              <w:t>отсутствует</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10.4. Внебюджетные фонды: отсутствуют</w:t>
            </w:r>
          </w:p>
        </w:tc>
      </w:tr>
      <w:tr w:rsidR="00D974D4" w:rsidRPr="00B80B81" w:rsidTr="00C36BC5">
        <w:tc>
          <w:tcPr>
            <w:tcW w:w="9640" w:type="dxa"/>
            <w:gridSpan w:val="5"/>
          </w:tcPr>
          <w:p w:rsidR="00D974D4" w:rsidRPr="00B80B81" w:rsidRDefault="00D974D4" w:rsidP="00D0019C">
            <w:pPr>
              <w:pStyle w:val="ConsPlusNormal"/>
              <w:rPr>
                <w:rFonts w:ascii="Times New Roman" w:hAnsi="Times New Roman" w:cs="Times New Roman"/>
                <w:sz w:val="24"/>
                <w:szCs w:val="24"/>
              </w:rPr>
            </w:pPr>
            <w:r w:rsidRPr="00B80B81">
              <w:rPr>
                <w:rFonts w:ascii="Times New Roman" w:hAnsi="Times New Roman" w:cs="Times New Roman"/>
                <w:sz w:val="24"/>
                <w:szCs w:val="24"/>
              </w:rPr>
              <w:t xml:space="preserve">11. Оценка расходов субъектов предпринимательской и инвестиционной деятельности в </w:t>
            </w:r>
            <w:r w:rsidRPr="00B80B81">
              <w:rPr>
                <w:rFonts w:ascii="Times New Roman" w:hAnsi="Times New Roman" w:cs="Times New Roman"/>
                <w:sz w:val="24"/>
                <w:szCs w:val="24"/>
              </w:rPr>
              <w:lastRenderedPageBreak/>
              <w:t xml:space="preserve">случае, когда реализация проекта нормативного правового акта будет способствовать возникновению расходов: </w:t>
            </w:r>
            <w:r w:rsidR="00111820" w:rsidRPr="00B80B81">
              <w:rPr>
                <w:rFonts w:ascii="Times New Roman" w:hAnsi="Times New Roman" w:cs="Times New Roman"/>
                <w:sz w:val="24"/>
                <w:szCs w:val="24"/>
              </w:rPr>
              <w:t>отсутствует</w:t>
            </w:r>
          </w:p>
        </w:tc>
      </w:tr>
      <w:tr w:rsidR="00D974D4" w:rsidRPr="00B80B81" w:rsidTr="00C36BC5">
        <w:tc>
          <w:tcPr>
            <w:tcW w:w="9640" w:type="dxa"/>
            <w:gridSpan w:val="5"/>
          </w:tcPr>
          <w:p w:rsidR="00D974D4" w:rsidRPr="00B80B81" w:rsidRDefault="00D974D4" w:rsidP="00120AC5">
            <w:pPr>
              <w:pStyle w:val="ConsPlusNormal"/>
              <w:jc w:val="both"/>
              <w:rPr>
                <w:rFonts w:ascii="Times New Roman" w:hAnsi="Times New Roman" w:cs="Times New Roman"/>
                <w:sz w:val="24"/>
                <w:szCs w:val="24"/>
              </w:rPr>
            </w:pPr>
            <w:r w:rsidRPr="00B80B81">
              <w:rPr>
                <w:rFonts w:ascii="Times New Roman" w:hAnsi="Times New Roman" w:cs="Times New Roman"/>
                <w:sz w:val="24"/>
                <w:szCs w:val="24"/>
              </w:rPr>
              <w:lastRenderedPageBreak/>
              <w:t xml:space="preserve">12. Ожидаемые результаты и риски решения проблемы предложенным способом регулирования, риски негативных последствий: </w:t>
            </w:r>
            <w:r w:rsidR="00CA35E4" w:rsidRPr="00B80B81">
              <w:rPr>
                <w:rFonts w:ascii="Times New Roman" w:hAnsi="Times New Roman" w:cs="Times New Roman"/>
                <w:sz w:val="24"/>
                <w:szCs w:val="24"/>
              </w:rPr>
              <w:t>утверждение порядка</w:t>
            </w:r>
            <w:r w:rsidR="00120AC5" w:rsidRPr="00B80B81">
              <w:rPr>
                <w:rFonts w:ascii="Times New Roman" w:hAnsi="Times New Roman" w:cs="Times New Roman"/>
                <w:sz w:val="24"/>
                <w:szCs w:val="24"/>
              </w:rPr>
              <w:t xml:space="preserve"> проведения </w:t>
            </w:r>
            <w:r w:rsidR="00120AC5" w:rsidRPr="00B80B81">
              <w:rPr>
                <w:rFonts w:ascii="Times New Roman" w:hAnsi="Times New Roman" w:cs="Times New Roman"/>
                <w:sz w:val="24"/>
                <w:szCs w:val="24"/>
              </w:rPr>
              <w:t xml:space="preserve">проверок инвестиционных проектов, финансируемых полностью или частично за счет средств бюджета </w:t>
            </w:r>
            <w:proofErr w:type="spellStart"/>
            <w:r w:rsidR="00120AC5" w:rsidRPr="00B80B81">
              <w:rPr>
                <w:rFonts w:ascii="Times New Roman" w:hAnsi="Times New Roman" w:cs="Times New Roman"/>
                <w:sz w:val="24"/>
                <w:szCs w:val="24"/>
              </w:rPr>
              <w:t>Верхнесалдинского</w:t>
            </w:r>
            <w:proofErr w:type="spellEnd"/>
            <w:r w:rsidR="00120AC5" w:rsidRPr="00B80B81">
              <w:rPr>
                <w:rFonts w:ascii="Times New Roman" w:hAnsi="Times New Roman" w:cs="Times New Roman"/>
                <w:sz w:val="24"/>
                <w:szCs w:val="24"/>
              </w:rPr>
              <w:t xml:space="preserve"> городского округа, на предмет эффективности использования средств бюджета </w:t>
            </w:r>
            <w:proofErr w:type="spellStart"/>
            <w:r w:rsidR="00120AC5" w:rsidRPr="00B80B81">
              <w:rPr>
                <w:rFonts w:ascii="Times New Roman" w:hAnsi="Times New Roman" w:cs="Times New Roman"/>
                <w:sz w:val="24"/>
                <w:szCs w:val="24"/>
              </w:rPr>
              <w:t>Верхнесалдинского</w:t>
            </w:r>
            <w:proofErr w:type="spellEnd"/>
            <w:r w:rsidR="00120AC5" w:rsidRPr="00B80B81">
              <w:rPr>
                <w:rFonts w:ascii="Times New Roman" w:hAnsi="Times New Roman" w:cs="Times New Roman"/>
                <w:sz w:val="24"/>
                <w:szCs w:val="24"/>
              </w:rPr>
              <w:t xml:space="preserve"> городского округа, направляемых на капитальные вложения</w:t>
            </w:r>
            <w:r w:rsidR="00120AC5" w:rsidRPr="00B80B81">
              <w:rPr>
                <w:rFonts w:ascii="Times New Roman" w:hAnsi="Times New Roman" w:cs="Times New Roman"/>
                <w:sz w:val="24"/>
                <w:szCs w:val="24"/>
              </w:rPr>
              <w:t>.</w:t>
            </w:r>
            <w:r w:rsidR="00CA35E4" w:rsidRPr="00B80B81">
              <w:rPr>
                <w:rFonts w:ascii="Times New Roman" w:hAnsi="Times New Roman" w:cs="Times New Roman"/>
                <w:sz w:val="24"/>
                <w:szCs w:val="24"/>
              </w:rPr>
              <w:t xml:space="preserve"> </w:t>
            </w:r>
            <w:r w:rsidR="00120AC5" w:rsidRPr="00B80B81">
              <w:rPr>
                <w:rFonts w:ascii="Times New Roman" w:hAnsi="Times New Roman" w:cs="Times New Roman"/>
                <w:sz w:val="24"/>
                <w:szCs w:val="24"/>
              </w:rPr>
              <w:t>П</w:t>
            </w:r>
            <w:r w:rsidR="00D0019C" w:rsidRPr="00B80B81">
              <w:rPr>
                <w:rFonts w:ascii="Times New Roman" w:hAnsi="Times New Roman" w:cs="Times New Roman"/>
                <w:sz w:val="24"/>
                <w:szCs w:val="24"/>
              </w:rPr>
              <w:t>риведение в соответстви</w:t>
            </w:r>
            <w:r w:rsidR="00120AC5" w:rsidRPr="00B80B81">
              <w:rPr>
                <w:rFonts w:ascii="Times New Roman" w:hAnsi="Times New Roman" w:cs="Times New Roman"/>
                <w:sz w:val="24"/>
                <w:szCs w:val="24"/>
              </w:rPr>
              <w:t>е</w:t>
            </w:r>
            <w:r w:rsidR="00D0019C" w:rsidRPr="00B80B81">
              <w:rPr>
                <w:rFonts w:ascii="Times New Roman" w:hAnsi="Times New Roman" w:cs="Times New Roman"/>
                <w:sz w:val="24"/>
                <w:szCs w:val="24"/>
              </w:rPr>
              <w:t xml:space="preserve"> требованиям действующего законодательства </w:t>
            </w:r>
            <w:r w:rsidR="00CA35E4" w:rsidRPr="00B80B81">
              <w:rPr>
                <w:rFonts w:ascii="Times New Roman" w:hAnsi="Times New Roman" w:cs="Times New Roman"/>
                <w:sz w:val="24"/>
                <w:szCs w:val="24"/>
              </w:rPr>
              <w:t>в сфере инвестиционной деятельности, законности использования бюджетных средств, выд</w:t>
            </w:r>
            <w:r w:rsidR="00120AC5" w:rsidRPr="00B80B81">
              <w:rPr>
                <w:rFonts w:ascii="Times New Roman" w:hAnsi="Times New Roman" w:cs="Times New Roman"/>
                <w:sz w:val="24"/>
                <w:szCs w:val="24"/>
              </w:rPr>
              <w:t>еляемых на поддержку инвесторов</w:t>
            </w:r>
          </w:p>
        </w:tc>
      </w:tr>
      <w:tr w:rsidR="00D974D4" w:rsidRPr="00B80B81" w:rsidTr="00C36BC5">
        <w:tc>
          <w:tcPr>
            <w:tcW w:w="9640" w:type="dxa"/>
            <w:gridSpan w:val="5"/>
          </w:tcPr>
          <w:p w:rsidR="00D974D4" w:rsidRPr="00B80B81" w:rsidRDefault="00D974D4" w:rsidP="009E3AC3">
            <w:pPr>
              <w:pStyle w:val="ConsPlusNormal"/>
              <w:rPr>
                <w:rFonts w:ascii="Times New Roman" w:hAnsi="Times New Roman" w:cs="Times New Roman"/>
                <w:sz w:val="24"/>
                <w:szCs w:val="24"/>
              </w:rPr>
            </w:pPr>
            <w:r w:rsidRPr="00B80B81">
              <w:rPr>
                <w:rFonts w:ascii="Times New Roman" w:hAnsi="Times New Roman" w:cs="Times New Roman"/>
                <w:sz w:val="24"/>
                <w:szCs w:val="24"/>
              </w:rPr>
              <w:t xml:space="preserve">13. Описание методов контроля эффективности выбранного способа достижения цели регулирования: </w:t>
            </w:r>
            <w:r w:rsidR="009E3AC3" w:rsidRPr="00B80B81">
              <w:rPr>
                <w:rFonts w:ascii="Times New Roman" w:hAnsi="Times New Roman" w:cs="Times New Roman"/>
                <w:sz w:val="24"/>
                <w:szCs w:val="24"/>
              </w:rPr>
              <w:t>к</w:t>
            </w:r>
            <w:r w:rsidRPr="00B80B81">
              <w:rPr>
                <w:rFonts w:ascii="Times New Roman" w:hAnsi="Times New Roman" w:cs="Times New Roman"/>
                <w:sz w:val="24"/>
                <w:szCs w:val="24"/>
              </w:rPr>
              <w:t xml:space="preserve">онтроль исполнения утвержденного порядка </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D974D4" w:rsidRPr="00B80B81" w:rsidTr="00C36BC5">
        <w:tc>
          <w:tcPr>
            <w:tcW w:w="3005"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Мероприятия необходимые для достижения целей регулирования</w:t>
            </w:r>
          </w:p>
        </w:tc>
        <w:tc>
          <w:tcPr>
            <w:tcW w:w="907"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Сроки</w:t>
            </w:r>
          </w:p>
        </w:tc>
        <w:tc>
          <w:tcPr>
            <w:tcW w:w="1417"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Ожидаемый результат</w:t>
            </w:r>
          </w:p>
        </w:tc>
        <w:tc>
          <w:tcPr>
            <w:tcW w:w="1871"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Объем финансирования</w:t>
            </w:r>
          </w:p>
        </w:tc>
        <w:tc>
          <w:tcPr>
            <w:tcW w:w="2440"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Источник финансирования</w:t>
            </w:r>
          </w:p>
        </w:tc>
      </w:tr>
      <w:tr w:rsidR="00D974D4" w:rsidRPr="00B80B81" w:rsidTr="00C36BC5">
        <w:tc>
          <w:tcPr>
            <w:tcW w:w="3005"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Опубликование проекта правового акта на официальном сайте городского округа</w:t>
            </w:r>
          </w:p>
          <w:p w:rsidR="00D974D4" w:rsidRPr="00B80B81" w:rsidRDefault="00D974D4" w:rsidP="00D974D4">
            <w:pPr>
              <w:pStyle w:val="ConsPlusNormal"/>
              <w:rPr>
                <w:rFonts w:ascii="Times New Roman" w:hAnsi="Times New Roman" w:cs="Times New Roman"/>
                <w:sz w:val="24"/>
                <w:szCs w:val="24"/>
                <w:lang w:val="en-US"/>
              </w:rPr>
            </w:pPr>
            <w:r w:rsidRPr="00B80B81">
              <w:rPr>
                <w:rFonts w:ascii="Times New Roman" w:hAnsi="Times New Roman" w:cs="Times New Roman"/>
                <w:sz w:val="24"/>
                <w:szCs w:val="24"/>
                <w:lang w:val="en-US"/>
              </w:rPr>
              <w:t>www</w:t>
            </w:r>
            <w:r w:rsidRPr="00B80B81">
              <w:rPr>
                <w:rFonts w:ascii="Times New Roman" w:hAnsi="Times New Roman" w:cs="Times New Roman"/>
                <w:sz w:val="24"/>
                <w:szCs w:val="24"/>
              </w:rPr>
              <w:t>.</w:t>
            </w:r>
            <w:r w:rsidRPr="00B80B81">
              <w:rPr>
                <w:rFonts w:ascii="Times New Roman" w:hAnsi="Times New Roman" w:cs="Times New Roman"/>
                <w:sz w:val="24"/>
                <w:szCs w:val="24"/>
                <w:lang w:val="en-US"/>
              </w:rPr>
              <w:t>v</w:t>
            </w:r>
            <w:r w:rsidRPr="00B80B81">
              <w:rPr>
                <w:rFonts w:ascii="Times New Roman" w:hAnsi="Times New Roman" w:cs="Times New Roman"/>
                <w:sz w:val="24"/>
                <w:szCs w:val="24"/>
              </w:rPr>
              <w:t>-</w:t>
            </w:r>
            <w:proofErr w:type="spellStart"/>
            <w:r w:rsidRPr="00B80B81">
              <w:rPr>
                <w:rFonts w:ascii="Times New Roman" w:hAnsi="Times New Roman" w:cs="Times New Roman"/>
                <w:sz w:val="24"/>
                <w:szCs w:val="24"/>
                <w:lang w:val="en-US"/>
              </w:rPr>
              <w:t>salda</w:t>
            </w:r>
            <w:proofErr w:type="spellEnd"/>
            <w:r w:rsidRPr="00B80B81">
              <w:rPr>
                <w:rFonts w:ascii="Times New Roman" w:hAnsi="Times New Roman" w:cs="Times New Roman"/>
                <w:sz w:val="24"/>
                <w:szCs w:val="24"/>
              </w:rPr>
              <w:t>.</w:t>
            </w:r>
            <w:proofErr w:type="spellStart"/>
            <w:r w:rsidRPr="00B80B81">
              <w:rPr>
                <w:rFonts w:ascii="Times New Roman" w:hAnsi="Times New Roman" w:cs="Times New Roman"/>
                <w:sz w:val="24"/>
                <w:szCs w:val="24"/>
                <w:lang w:val="en-US"/>
              </w:rPr>
              <w:t>ru</w:t>
            </w:r>
            <w:proofErr w:type="spellEnd"/>
          </w:p>
        </w:tc>
        <w:tc>
          <w:tcPr>
            <w:tcW w:w="907"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w:t>
            </w:r>
          </w:p>
        </w:tc>
        <w:tc>
          <w:tcPr>
            <w:tcW w:w="1417" w:type="dxa"/>
          </w:tcPr>
          <w:p w:rsidR="00D974D4" w:rsidRPr="00B80B81" w:rsidRDefault="00D974D4" w:rsidP="00D974D4">
            <w:pPr>
              <w:pStyle w:val="ConsPlusNormal"/>
              <w:rPr>
                <w:rFonts w:ascii="Times New Roman" w:hAnsi="Times New Roman" w:cs="Times New Roman"/>
                <w:sz w:val="24"/>
                <w:szCs w:val="24"/>
              </w:rPr>
            </w:pPr>
            <w:proofErr w:type="spellStart"/>
            <w:proofErr w:type="gramStart"/>
            <w:r w:rsidRPr="00B80B81">
              <w:rPr>
                <w:rFonts w:ascii="Times New Roman" w:hAnsi="Times New Roman" w:cs="Times New Roman"/>
                <w:sz w:val="24"/>
                <w:szCs w:val="24"/>
              </w:rPr>
              <w:t>Информи</w:t>
            </w:r>
            <w:r w:rsidR="00D81D44">
              <w:rPr>
                <w:rFonts w:ascii="Times New Roman" w:hAnsi="Times New Roman" w:cs="Times New Roman"/>
                <w:sz w:val="24"/>
                <w:szCs w:val="24"/>
              </w:rPr>
              <w:t>-</w:t>
            </w:r>
            <w:r w:rsidRPr="00B80B81">
              <w:rPr>
                <w:rFonts w:ascii="Times New Roman" w:hAnsi="Times New Roman" w:cs="Times New Roman"/>
                <w:sz w:val="24"/>
                <w:szCs w:val="24"/>
              </w:rPr>
              <w:t>рование</w:t>
            </w:r>
            <w:proofErr w:type="spellEnd"/>
            <w:proofErr w:type="gramEnd"/>
          </w:p>
        </w:tc>
        <w:tc>
          <w:tcPr>
            <w:tcW w:w="1871"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w:t>
            </w:r>
          </w:p>
        </w:tc>
        <w:tc>
          <w:tcPr>
            <w:tcW w:w="2440" w:type="dxa"/>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ноябрь – декабрь 2018 года</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 xml:space="preserve">15.1. Необходимость установления переходного периода и (или) отсрочка введения предполагаемого регулирования: НЕТ </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16. Сведения о проведении публичных консультаций:</w:t>
            </w:r>
          </w:p>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http://v-salda.ru/ekonomika/otsenka-reguliruyushchego-vozdeystviya/otsenka-reguliruyushchego-vozdeystviya-normativno-pravovykh-aktov/</w:t>
            </w:r>
          </w:p>
        </w:tc>
      </w:tr>
      <w:tr w:rsidR="00D974D4" w:rsidRPr="00B80B81" w:rsidTr="00C36BC5">
        <w:tc>
          <w:tcPr>
            <w:tcW w:w="9640" w:type="dxa"/>
            <w:gridSpan w:val="5"/>
          </w:tcPr>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16.2. Срок проведения публичных консультаций:</w:t>
            </w:r>
          </w:p>
          <w:p w:rsidR="00D974D4" w:rsidRPr="00B80B81" w:rsidRDefault="00D974D4" w:rsidP="00D974D4">
            <w:pPr>
              <w:pStyle w:val="ConsPlusNormal"/>
              <w:rPr>
                <w:rFonts w:ascii="Times New Roman" w:hAnsi="Times New Roman" w:cs="Times New Roman"/>
                <w:sz w:val="24"/>
                <w:szCs w:val="24"/>
              </w:rPr>
            </w:pPr>
            <w:proofErr w:type="gramStart"/>
            <w:r w:rsidRPr="00B80B81">
              <w:rPr>
                <w:rFonts w:ascii="Times New Roman" w:hAnsi="Times New Roman" w:cs="Times New Roman"/>
                <w:sz w:val="24"/>
                <w:szCs w:val="24"/>
              </w:rPr>
              <w:t>начало</w:t>
            </w:r>
            <w:proofErr w:type="gramEnd"/>
            <w:r w:rsidRPr="00B80B81">
              <w:rPr>
                <w:rFonts w:ascii="Times New Roman" w:hAnsi="Times New Roman" w:cs="Times New Roman"/>
                <w:sz w:val="24"/>
                <w:szCs w:val="24"/>
              </w:rPr>
              <w:t>: "2</w:t>
            </w:r>
            <w:r w:rsidR="00BB3EAF" w:rsidRPr="00B80B81">
              <w:rPr>
                <w:rFonts w:ascii="Times New Roman" w:hAnsi="Times New Roman" w:cs="Times New Roman"/>
                <w:sz w:val="24"/>
                <w:szCs w:val="24"/>
              </w:rPr>
              <w:t>9</w:t>
            </w:r>
            <w:r w:rsidRPr="00B80B81">
              <w:rPr>
                <w:rFonts w:ascii="Times New Roman" w:hAnsi="Times New Roman" w:cs="Times New Roman"/>
                <w:sz w:val="24"/>
                <w:szCs w:val="24"/>
              </w:rPr>
              <w:t>" октября 2018 г.;</w:t>
            </w:r>
          </w:p>
          <w:p w:rsidR="00D974D4" w:rsidRPr="00B80B81" w:rsidRDefault="00D974D4" w:rsidP="00D974D4">
            <w:pPr>
              <w:pStyle w:val="ConsPlusNormal"/>
              <w:rPr>
                <w:rFonts w:ascii="Times New Roman" w:hAnsi="Times New Roman" w:cs="Times New Roman"/>
                <w:sz w:val="24"/>
                <w:szCs w:val="24"/>
              </w:rPr>
            </w:pPr>
            <w:proofErr w:type="gramStart"/>
            <w:r w:rsidRPr="00B80B81">
              <w:rPr>
                <w:rFonts w:ascii="Times New Roman" w:hAnsi="Times New Roman" w:cs="Times New Roman"/>
                <w:sz w:val="24"/>
                <w:szCs w:val="24"/>
              </w:rPr>
              <w:t>окончание</w:t>
            </w:r>
            <w:proofErr w:type="gramEnd"/>
            <w:r w:rsidRPr="00B80B81">
              <w:rPr>
                <w:rFonts w:ascii="Times New Roman" w:hAnsi="Times New Roman" w:cs="Times New Roman"/>
                <w:sz w:val="24"/>
                <w:szCs w:val="24"/>
              </w:rPr>
              <w:t>: "1</w:t>
            </w:r>
            <w:r w:rsidR="004370E0" w:rsidRPr="00B80B81">
              <w:rPr>
                <w:rFonts w:ascii="Times New Roman" w:hAnsi="Times New Roman" w:cs="Times New Roman"/>
                <w:sz w:val="24"/>
                <w:szCs w:val="24"/>
              </w:rPr>
              <w:t>9</w:t>
            </w:r>
            <w:r w:rsidRPr="00B80B81">
              <w:rPr>
                <w:rFonts w:ascii="Times New Roman" w:hAnsi="Times New Roman" w:cs="Times New Roman"/>
                <w:sz w:val="24"/>
                <w:szCs w:val="24"/>
              </w:rPr>
              <w:t>" ноября 2018 г.</w:t>
            </w:r>
          </w:p>
          <w:p w:rsidR="00D974D4" w:rsidRPr="00B80B81" w:rsidRDefault="00D974D4" w:rsidP="00D974D4">
            <w:pPr>
              <w:pStyle w:val="ConsPlusNormal"/>
              <w:rPr>
                <w:rFonts w:ascii="Times New Roman" w:hAnsi="Times New Roman" w:cs="Times New Roman"/>
                <w:sz w:val="24"/>
                <w:szCs w:val="24"/>
              </w:rPr>
            </w:pPr>
            <w:r w:rsidRPr="00B80B81">
              <w:rPr>
                <w:rFonts w:ascii="Times New Roman" w:hAnsi="Times New Roman" w:cs="Times New Roman"/>
                <w:sz w:val="24"/>
                <w:szCs w:val="24"/>
              </w:rPr>
              <w:t>16.3. Иные сведения о проведении публичных консультаций: отсутствуют</w:t>
            </w:r>
          </w:p>
        </w:tc>
      </w:tr>
    </w:tbl>
    <w:p w:rsidR="00247B2A" w:rsidRPr="00B80B81" w:rsidRDefault="00247B2A" w:rsidP="00B80B81">
      <w:pPr>
        <w:pStyle w:val="ConsPlusNormal"/>
        <w:jc w:val="both"/>
        <w:rPr>
          <w:rFonts w:ascii="Times New Roman" w:hAnsi="Times New Roman" w:cs="Times New Roman"/>
          <w:sz w:val="24"/>
          <w:szCs w:val="24"/>
        </w:rPr>
      </w:pPr>
    </w:p>
    <w:sectPr w:rsidR="00247B2A" w:rsidRPr="00B80B81" w:rsidSect="00B80B81">
      <w:headerReference w:type="default" r:id="rId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54" w:rsidRDefault="00104354" w:rsidP="00B80B81">
      <w:pPr>
        <w:spacing w:after="0" w:line="240" w:lineRule="auto"/>
      </w:pPr>
      <w:r>
        <w:separator/>
      </w:r>
    </w:p>
  </w:endnote>
  <w:endnote w:type="continuationSeparator" w:id="0">
    <w:p w:rsidR="00104354" w:rsidRDefault="00104354" w:rsidP="00B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54" w:rsidRDefault="00104354" w:rsidP="00B80B81">
      <w:pPr>
        <w:spacing w:after="0" w:line="240" w:lineRule="auto"/>
      </w:pPr>
      <w:r>
        <w:separator/>
      </w:r>
    </w:p>
  </w:footnote>
  <w:footnote w:type="continuationSeparator" w:id="0">
    <w:p w:rsidR="00104354" w:rsidRDefault="00104354" w:rsidP="00B8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37890"/>
      <w:docPartObj>
        <w:docPartGallery w:val="Page Numbers (Top of Page)"/>
        <w:docPartUnique/>
      </w:docPartObj>
    </w:sdtPr>
    <w:sdtEndPr>
      <w:rPr>
        <w:rFonts w:ascii="Times New Roman" w:hAnsi="Times New Roman" w:cs="Times New Roman"/>
        <w:sz w:val="24"/>
        <w:szCs w:val="24"/>
      </w:rPr>
    </w:sdtEndPr>
    <w:sdtContent>
      <w:p w:rsidR="00B80B81" w:rsidRPr="00B80B81" w:rsidRDefault="00B80B81">
        <w:pPr>
          <w:pStyle w:val="a5"/>
          <w:jc w:val="center"/>
          <w:rPr>
            <w:rFonts w:ascii="Times New Roman" w:hAnsi="Times New Roman" w:cs="Times New Roman"/>
            <w:sz w:val="24"/>
            <w:szCs w:val="24"/>
          </w:rPr>
        </w:pPr>
        <w:r w:rsidRPr="00B80B81">
          <w:rPr>
            <w:rFonts w:ascii="Times New Roman" w:hAnsi="Times New Roman" w:cs="Times New Roman"/>
            <w:sz w:val="24"/>
            <w:szCs w:val="24"/>
          </w:rPr>
          <w:fldChar w:fldCharType="begin"/>
        </w:r>
        <w:r w:rsidRPr="00B80B81">
          <w:rPr>
            <w:rFonts w:ascii="Times New Roman" w:hAnsi="Times New Roman" w:cs="Times New Roman"/>
            <w:sz w:val="24"/>
            <w:szCs w:val="24"/>
          </w:rPr>
          <w:instrText>PAGE   \* MERGEFORMAT</w:instrText>
        </w:r>
        <w:r w:rsidRPr="00B80B81">
          <w:rPr>
            <w:rFonts w:ascii="Times New Roman" w:hAnsi="Times New Roman" w:cs="Times New Roman"/>
            <w:sz w:val="24"/>
            <w:szCs w:val="24"/>
          </w:rPr>
          <w:fldChar w:fldCharType="separate"/>
        </w:r>
        <w:r w:rsidR="006A4094">
          <w:rPr>
            <w:rFonts w:ascii="Times New Roman" w:hAnsi="Times New Roman" w:cs="Times New Roman"/>
            <w:noProof/>
            <w:sz w:val="24"/>
            <w:szCs w:val="24"/>
          </w:rPr>
          <w:t>3</w:t>
        </w:r>
        <w:r w:rsidRPr="00B80B81">
          <w:rPr>
            <w:rFonts w:ascii="Times New Roman" w:hAnsi="Times New Roman" w:cs="Times New Roman"/>
            <w:sz w:val="24"/>
            <w:szCs w:val="24"/>
          </w:rPr>
          <w:fldChar w:fldCharType="end"/>
        </w:r>
      </w:p>
    </w:sdtContent>
  </w:sdt>
  <w:p w:rsidR="00B80B81" w:rsidRDefault="00B80B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2A"/>
    <w:rsid w:val="000467A3"/>
    <w:rsid w:val="00103731"/>
    <w:rsid w:val="00104354"/>
    <w:rsid w:val="00111820"/>
    <w:rsid w:val="00120AC5"/>
    <w:rsid w:val="00231FB3"/>
    <w:rsid w:val="00247B2A"/>
    <w:rsid w:val="00324690"/>
    <w:rsid w:val="004370E0"/>
    <w:rsid w:val="00493AFF"/>
    <w:rsid w:val="005D38AC"/>
    <w:rsid w:val="0061139D"/>
    <w:rsid w:val="0061546E"/>
    <w:rsid w:val="006A4094"/>
    <w:rsid w:val="006F3832"/>
    <w:rsid w:val="007446CE"/>
    <w:rsid w:val="008032A9"/>
    <w:rsid w:val="00844C17"/>
    <w:rsid w:val="00847590"/>
    <w:rsid w:val="009E3AC3"/>
    <w:rsid w:val="00A40540"/>
    <w:rsid w:val="00B35E9C"/>
    <w:rsid w:val="00B46ADF"/>
    <w:rsid w:val="00B6679B"/>
    <w:rsid w:val="00B80B81"/>
    <w:rsid w:val="00BB0B4F"/>
    <w:rsid w:val="00BB3EAF"/>
    <w:rsid w:val="00C039F6"/>
    <w:rsid w:val="00C36BC5"/>
    <w:rsid w:val="00C5321D"/>
    <w:rsid w:val="00CA35E4"/>
    <w:rsid w:val="00D0019C"/>
    <w:rsid w:val="00D81D44"/>
    <w:rsid w:val="00D92FB0"/>
    <w:rsid w:val="00D974D4"/>
    <w:rsid w:val="00DE2AF8"/>
    <w:rsid w:val="00EC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D03580-0DD4-4441-8B18-EE887A51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7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18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1820"/>
    <w:rPr>
      <w:rFonts w:ascii="Segoe UI" w:hAnsi="Segoe UI" w:cs="Segoe UI"/>
      <w:sz w:val="18"/>
      <w:szCs w:val="18"/>
    </w:rPr>
  </w:style>
  <w:style w:type="paragraph" w:styleId="a5">
    <w:name w:val="header"/>
    <w:basedOn w:val="a"/>
    <w:link w:val="a6"/>
    <w:uiPriority w:val="99"/>
    <w:unhideWhenUsed/>
    <w:rsid w:val="00B80B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0B81"/>
  </w:style>
  <w:style w:type="paragraph" w:styleId="a7">
    <w:name w:val="footer"/>
    <w:basedOn w:val="a"/>
    <w:link w:val="a8"/>
    <w:uiPriority w:val="99"/>
    <w:unhideWhenUsed/>
    <w:rsid w:val="00B80B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Dnsshop</dc:creator>
  <cp:keywords/>
  <dc:description/>
  <cp:lastModifiedBy>Windows User</cp:lastModifiedBy>
  <cp:revision>13</cp:revision>
  <cp:lastPrinted>2018-10-23T07:46:00Z</cp:lastPrinted>
  <dcterms:created xsi:type="dcterms:W3CDTF">2018-10-23T05:26:00Z</dcterms:created>
  <dcterms:modified xsi:type="dcterms:W3CDTF">2018-10-23T09:27:00Z</dcterms:modified>
</cp:coreProperties>
</file>