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A3" w:rsidRPr="00175971" w:rsidRDefault="008C7BA3" w:rsidP="008C7B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971">
        <w:rPr>
          <w:rFonts w:ascii="Times New Roman" w:hAnsi="Times New Roman" w:cs="Times New Roman"/>
          <w:b/>
          <w:sz w:val="24"/>
          <w:szCs w:val="24"/>
        </w:rPr>
        <w:t xml:space="preserve">КАТЕГОРИИ ГРАЖДАН, ИМЕЮЩИХ ПРАВО НА ПОЛУЧЕНИЕ БЕСПЛАТНОЙ ЮРИДИЧЕСКОЙ ПОМОЩИ 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8C7BA3" w:rsidRPr="00175971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8C7BA3" w:rsidRPr="00175971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2) инвалиды I и II группы;</w:t>
      </w:r>
    </w:p>
    <w:p w:rsidR="008C7BA3" w:rsidRPr="00175971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C7BA3" w:rsidRPr="00175971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C7BA3" w:rsidRPr="00175971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C7BA3" w:rsidRPr="00175971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C7BA3" w:rsidRPr="00175971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7) граждане, имеющие право на бесплатную юридическую помощь в соответствии с Федеральным законом от 2 августа 1995 года N 122-ФЗ "О социальном обслуживании граждан пожилого возраста и инвалидов";</w:t>
      </w:r>
    </w:p>
    <w:p w:rsidR="008C7BA3" w:rsidRPr="00175971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8C7BA3" w:rsidRPr="00175971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9)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</w:r>
    </w:p>
    <w:p w:rsidR="008C7BA3" w:rsidRPr="00175971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C7BA3" w:rsidRPr="00175971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lastRenderedPageBreak/>
        <w:t>11) граждане, пострадавшие в результате чрезвычайной ситуации:</w:t>
      </w:r>
    </w:p>
    <w:p w:rsidR="008C7BA3" w:rsidRPr="00175971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97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75971">
        <w:rPr>
          <w:rFonts w:ascii="Times New Roman" w:hAnsi="Times New Roman" w:cs="Times New Roman"/>
          <w:sz w:val="24"/>
          <w:szCs w:val="24"/>
        </w:rPr>
        <w:t>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8C7BA3" w:rsidRPr="00175971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97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75971">
        <w:rPr>
          <w:rFonts w:ascii="Times New Roman" w:hAnsi="Times New Roman" w:cs="Times New Roman"/>
          <w:sz w:val="24"/>
          <w:szCs w:val="24"/>
        </w:rPr>
        <w:t>) дети погибшего (умершего) в результате чрезвычайной ситуации;</w:t>
      </w:r>
    </w:p>
    <w:p w:rsidR="008C7BA3" w:rsidRPr="00175971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9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5971">
        <w:rPr>
          <w:rFonts w:ascii="Times New Roman" w:hAnsi="Times New Roman" w:cs="Times New Roman"/>
          <w:sz w:val="24"/>
          <w:szCs w:val="24"/>
        </w:rPr>
        <w:t>) родители погибшего (умершего) в результате чрезвычайной ситуации;</w:t>
      </w:r>
    </w:p>
    <w:p w:rsidR="008C7BA3" w:rsidRPr="00175971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9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75971">
        <w:rPr>
          <w:rFonts w:ascii="Times New Roman" w:hAnsi="Times New Roman" w:cs="Times New Roman"/>
          <w:sz w:val="24"/>
          <w:szCs w:val="24"/>
        </w:rPr>
        <w:t>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8C7BA3" w:rsidRPr="00175971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97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75971">
        <w:rPr>
          <w:rFonts w:ascii="Times New Roman" w:hAnsi="Times New Roman" w:cs="Times New Roman"/>
          <w:sz w:val="24"/>
          <w:szCs w:val="24"/>
        </w:rPr>
        <w:t>) граждане, здоровью которых причинен вред в результате чрезвычайной ситуации;</w:t>
      </w:r>
    </w:p>
    <w:p w:rsidR="008C7BA3" w:rsidRPr="00175971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97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75971">
        <w:rPr>
          <w:rFonts w:ascii="Times New Roman" w:hAnsi="Times New Roman" w:cs="Times New Roman"/>
          <w:sz w:val="24"/>
          <w:szCs w:val="24"/>
        </w:rPr>
        <w:t>) граждане, лишившиеся жилого помещения либо утратившие полностью или частично иное имущество либо документы в результате чрезвычайной ситуации.</w:t>
      </w:r>
    </w:p>
    <w:p w:rsidR="008C7BA3" w:rsidRPr="00175971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12) пенсионеры, получающие страховую пенсию по старости;</w:t>
      </w:r>
    </w:p>
    <w:p w:rsidR="008C7BA3" w:rsidRPr="00175971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13) граждане, получающие пенсию за выслугу лет или страховую пенсию по случаю потери кормильца, достигшим возраста, дающего право на страховую пенсию по старости;</w:t>
      </w:r>
    </w:p>
    <w:p w:rsidR="008C7BA3" w:rsidRPr="00175971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14) граждане, имеющие трех и более несовершеннолетних детей;</w:t>
      </w:r>
    </w:p>
    <w:p w:rsidR="008C7BA3" w:rsidRPr="00175971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15) женщины, имеющие детей в возрасте до трех лет;</w:t>
      </w:r>
    </w:p>
    <w:p w:rsidR="008C7BA3" w:rsidRPr="00175971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16) 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матери;</w:t>
      </w:r>
    </w:p>
    <w:p w:rsidR="008C7BA3" w:rsidRPr="00175971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17)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8C7BA3" w:rsidRPr="00175971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BA3" w:rsidRPr="00175971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</w:t>
      </w:r>
    </w:p>
    <w:p w:rsidR="008C7BA3" w:rsidRPr="00175971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1)</w:t>
      </w:r>
      <w:r w:rsidRPr="00175971">
        <w:rPr>
          <w:rFonts w:ascii="Times New Roman" w:hAnsi="Times New Roman" w:cs="Times New Roman"/>
          <w:sz w:val="24"/>
          <w:szCs w:val="24"/>
        </w:rPr>
        <w:tab/>
        <w:t>неработающим инвалидам III группы;</w:t>
      </w:r>
    </w:p>
    <w:p w:rsidR="008C7BA3" w:rsidRPr="00175971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2)</w:t>
      </w:r>
      <w:r w:rsidRPr="00175971">
        <w:rPr>
          <w:rFonts w:ascii="Times New Roman" w:hAnsi="Times New Roman" w:cs="Times New Roman"/>
          <w:sz w:val="24"/>
          <w:szCs w:val="24"/>
        </w:rPr>
        <w:tab/>
        <w:t>ветеранам боевых действий, членам семей погибших (умерших) ветеранов боевых действий;</w:t>
      </w:r>
    </w:p>
    <w:p w:rsidR="008C7BA3" w:rsidRPr="00175971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3)</w:t>
      </w:r>
      <w:r w:rsidRPr="00175971">
        <w:rPr>
          <w:rFonts w:ascii="Times New Roman" w:hAnsi="Times New Roman" w:cs="Times New Roman"/>
          <w:sz w:val="24"/>
          <w:szCs w:val="24"/>
        </w:rPr>
        <w:tab/>
        <w:t>ветеранам труда, достигших возраста, дающего право на страховую пенсию по старости;</w:t>
      </w:r>
    </w:p>
    <w:p w:rsidR="008C7BA3" w:rsidRPr="00175971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4)</w:t>
      </w:r>
      <w:r w:rsidRPr="00175971">
        <w:rPr>
          <w:rFonts w:ascii="Times New Roman" w:hAnsi="Times New Roman" w:cs="Times New Roman"/>
          <w:sz w:val="24"/>
          <w:szCs w:val="24"/>
        </w:rPr>
        <w:tab/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</w:t>
      </w:r>
      <w:r w:rsidRPr="00175971">
        <w:rPr>
          <w:rFonts w:ascii="Times New Roman" w:hAnsi="Times New Roman" w:cs="Times New Roman"/>
          <w:sz w:val="24"/>
          <w:szCs w:val="24"/>
        </w:rPr>
        <w:lastRenderedPageBreak/>
        <w:t>неправомерными действиями (бездействием) работодателя, назначением, перерасчетом и взысканием пособия по беременности и родам;</w:t>
      </w:r>
    </w:p>
    <w:p w:rsidR="008C7BA3" w:rsidRPr="00175971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5)</w:t>
      </w:r>
      <w:r w:rsidRPr="00175971">
        <w:rPr>
          <w:rFonts w:ascii="Times New Roman" w:hAnsi="Times New Roman" w:cs="Times New Roman"/>
          <w:sz w:val="24"/>
          <w:szCs w:val="24"/>
        </w:rPr>
        <w:tab/>
        <w:t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ТК РФ,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безработице;</w:t>
      </w:r>
    </w:p>
    <w:p w:rsidR="008C7BA3" w:rsidRPr="00175971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6)</w:t>
      </w:r>
      <w:r w:rsidRPr="00175971">
        <w:rPr>
          <w:rFonts w:ascii="Times New Roman" w:hAnsi="Times New Roman" w:cs="Times New Roman"/>
          <w:sz w:val="24"/>
          <w:szCs w:val="24"/>
        </w:rPr>
        <w:tab/>
        <w:t>гражданам, награжденным нагрудным знаком "Почетный донор России";</w:t>
      </w:r>
    </w:p>
    <w:p w:rsidR="008C7BA3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  <w:r w:rsidRPr="00175971">
        <w:rPr>
          <w:rFonts w:ascii="Times New Roman" w:hAnsi="Times New Roman" w:cs="Times New Roman"/>
          <w:sz w:val="24"/>
          <w:szCs w:val="24"/>
        </w:rPr>
        <w:t>7)</w:t>
      </w:r>
      <w:r w:rsidRPr="00175971">
        <w:rPr>
          <w:rFonts w:ascii="Times New Roman" w:hAnsi="Times New Roman" w:cs="Times New Roman"/>
          <w:sz w:val="24"/>
          <w:szCs w:val="24"/>
        </w:rPr>
        <w:tab/>
        <w:t>детям, не достигшим возраста 16 лет, их законные представители и представителя,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8C7BA3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BA3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BA3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BA3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BA3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BA3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BA3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BA3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BA3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BA3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BA3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BA3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BA3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BA3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BA3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BA3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BA3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BA3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BA3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BA3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BA3" w:rsidRDefault="008C7BA3" w:rsidP="008C7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B5D" w:rsidRDefault="00247B5D">
      <w:bookmarkStart w:id="0" w:name="_GoBack"/>
      <w:bookmarkEnd w:id="0"/>
    </w:p>
    <w:sectPr w:rsidR="0024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A3"/>
    <w:rsid w:val="00247B5D"/>
    <w:rsid w:val="008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A4EBF-4EE6-4F3C-AB57-FD5A55AF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</cp:revision>
  <dcterms:created xsi:type="dcterms:W3CDTF">2018-08-16T05:40:00Z</dcterms:created>
  <dcterms:modified xsi:type="dcterms:W3CDTF">2018-08-16T05:41:00Z</dcterms:modified>
</cp:coreProperties>
</file>