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7818" w:rsidRPr="0054165C" w:rsidRDefault="00886027" w:rsidP="00887818">
      <w:pPr>
        <w:jc w:val="center"/>
        <w:rPr>
          <w:sz w:val="20"/>
          <w:szCs w:val="20"/>
        </w:rPr>
      </w:pPr>
      <w:r w:rsidRPr="00657D77">
        <w:rPr>
          <w:color w:val="212121"/>
          <w:sz w:val="16"/>
        </w:rPr>
        <w:object w:dxaOrig="8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0.25pt" o:ole="">
            <v:imagedata r:id="rId7" o:title=""/>
          </v:shape>
          <o:OLEObject Type="Embed" ProgID="Word.Picture.8" ShapeID="_x0000_i1025" DrawAspect="Content" ObjectID="_1610789404" r:id="rId8"/>
        </w:object>
      </w:r>
    </w:p>
    <w:p w:rsidR="00887818" w:rsidRPr="00A05B22" w:rsidRDefault="00887818" w:rsidP="00887818">
      <w:pPr>
        <w:jc w:val="center"/>
        <w:rPr>
          <w:rFonts w:ascii="Times New Roman" w:hAnsi="Times New Roman"/>
          <w:b/>
          <w:sz w:val="16"/>
          <w:szCs w:val="16"/>
        </w:rPr>
      </w:pPr>
    </w:p>
    <w:p w:rsidR="00887818" w:rsidRPr="00BA5D74" w:rsidRDefault="00887818" w:rsidP="00887818">
      <w:pPr>
        <w:spacing w:line="240" w:lineRule="auto"/>
        <w:jc w:val="center"/>
        <w:rPr>
          <w:rFonts w:ascii="Times New Roman" w:hAnsi="Times New Roman"/>
          <w:b/>
          <w:sz w:val="36"/>
          <w:szCs w:val="36"/>
        </w:rPr>
      </w:pPr>
      <w:r w:rsidRPr="00BA5D74">
        <w:rPr>
          <w:rFonts w:ascii="Times New Roman" w:hAnsi="Times New Roman"/>
          <w:b/>
          <w:sz w:val="36"/>
          <w:szCs w:val="36"/>
        </w:rPr>
        <w:t>Управление Роскомнадзора</w:t>
      </w:r>
      <w:r w:rsidR="00BA5D74">
        <w:rPr>
          <w:rFonts w:ascii="Times New Roman" w:hAnsi="Times New Roman"/>
          <w:b/>
          <w:sz w:val="36"/>
          <w:szCs w:val="36"/>
        </w:rPr>
        <w:br/>
      </w:r>
      <w:r w:rsidRPr="00BA5D74">
        <w:rPr>
          <w:rFonts w:ascii="Times New Roman" w:hAnsi="Times New Roman"/>
          <w:b/>
          <w:sz w:val="36"/>
          <w:szCs w:val="36"/>
        </w:rPr>
        <w:t xml:space="preserve">по </w:t>
      </w:r>
      <w:r w:rsidR="00BA5D74">
        <w:rPr>
          <w:rFonts w:ascii="Times New Roman" w:hAnsi="Times New Roman"/>
          <w:b/>
          <w:sz w:val="36"/>
          <w:szCs w:val="36"/>
        </w:rPr>
        <w:t>Уральскому федеральному округу</w:t>
      </w:r>
    </w:p>
    <w:p w:rsidR="00887818" w:rsidRPr="00BA5D74" w:rsidRDefault="00887818" w:rsidP="00887818">
      <w:pPr>
        <w:jc w:val="center"/>
        <w:rPr>
          <w:rFonts w:ascii="Times New Roman" w:hAnsi="Times New Roman"/>
          <w:b/>
          <w:sz w:val="16"/>
          <w:szCs w:val="16"/>
        </w:rPr>
      </w:pPr>
    </w:p>
    <w:p w:rsidR="00887818" w:rsidRPr="00BA5D74" w:rsidRDefault="00887818" w:rsidP="00887818">
      <w:pPr>
        <w:autoSpaceDE w:val="0"/>
        <w:autoSpaceDN w:val="0"/>
        <w:adjustRightInd w:val="0"/>
        <w:jc w:val="both"/>
        <w:rPr>
          <w:rFonts w:ascii="Times New Roman" w:hAnsi="Times New Roman"/>
          <w:b/>
          <w:sz w:val="20"/>
          <w:szCs w:val="20"/>
        </w:rPr>
      </w:pPr>
    </w:p>
    <w:p w:rsidR="00887818" w:rsidRDefault="001E7ADF" w:rsidP="00887818">
      <w:pPr>
        <w:autoSpaceDE w:val="0"/>
        <w:autoSpaceDN w:val="0"/>
        <w:adjustRightInd w:val="0"/>
        <w:jc w:val="center"/>
        <w:rPr>
          <w:rFonts w:ascii="Times New Roman" w:hAnsi="Times New Roman"/>
          <w:b/>
          <w:sz w:val="72"/>
          <w:szCs w:val="72"/>
        </w:rPr>
      </w:pPr>
      <w:r>
        <w:rPr>
          <w:rFonts w:ascii="Times New Roman" w:hAnsi="Times New Roman"/>
          <w:b/>
          <w:noProof/>
          <w:sz w:val="72"/>
          <w:szCs w:val="72"/>
          <w:lang w:eastAsia="ru-RU"/>
        </w:rPr>
        <mc:AlternateContent>
          <mc:Choice Requires="wps">
            <w:drawing>
              <wp:inline distT="0" distB="0" distL="0" distR="0">
                <wp:extent cx="6067425" cy="1038225"/>
                <wp:effectExtent l="9525" t="9525" r="0" b="952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1038225"/>
                        </a:xfrm>
                        <a:prstGeom prst="rect">
                          <a:avLst/>
                        </a:prstGeom>
                        <a:extLst>
                          <a:ext uri="{AF507438-7753-43E0-B8FC-AC1667EBCBE1}">
                            <a14:hiddenEffects xmlns:a14="http://schemas.microsoft.com/office/drawing/2010/main">
                              <a:effectLst/>
                            </a14:hiddenEffects>
                          </a:ext>
                        </a:extLst>
                      </wps:spPr>
                      <wps:txbx>
                        <w:txbxContent>
                          <w:p w:rsidR="001E7ADF" w:rsidRDefault="001E7ADF" w:rsidP="001E7ADF">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Памятка</w:t>
                            </w:r>
                          </w:p>
                          <w:p w:rsidR="001E7ADF" w:rsidRDefault="001E7ADF" w:rsidP="001E7ADF">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для юридических лиц и индивидуальных предпринимателей, </w:t>
                            </w:r>
                          </w:p>
                          <w:p w:rsidR="001E7ADF" w:rsidRDefault="001E7ADF" w:rsidP="001E7ADF">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организующих публичный доступ к </w:t>
                            </w:r>
                            <w:r>
                              <w:rPr>
                                <w:color w:val="404040"/>
                                <w:spacing w:val="-18"/>
                                <w:sz w:val="36"/>
                                <w:szCs w:val="36"/>
                                <w:lang w:val="en-US"/>
                                <w14:textOutline w14:w="9525" w14:cap="flat" w14:cmpd="sng" w14:algn="ctr">
                                  <w14:solidFill>
                                    <w14:srgbClr w14:val="000000"/>
                                  </w14:solidFill>
                                  <w14:prstDash w14:val="solid"/>
                                  <w14:round/>
                                </w14:textOutline>
                              </w:rPr>
                              <w:t xml:space="preserve">Wi-Fi </w:t>
                            </w:r>
                            <w:r>
                              <w:rPr>
                                <w:color w:val="404040"/>
                                <w:spacing w:val="-18"/>
                                <w:sz w:val="36"/>
                                <w:szCs w:val="36"/>
                                <w14:textOutline w14:w="9525" w14:cap="flat" w14:cmpd="sng" w14:algn="ctr">
                                  <w14:solidFill>
                                    <w14:srgbClr w14:val="000000"/>
                                  </w14:solidFill>
                                  <w14:prstDash w14:val="solid"/>
                                  <w14:round/>
                                </w14:textOutline>
                              </w:rPr>
                              <w:t>сетям</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77.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c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" filled="f" stroked="f">
                <o:lock v:ext="edit" shapetype="t"/>
                <v:textbox style="mso-fit-shape-to-text:t">
                  <w:txbxContent>
                    <w:p w:rsidR="001E7ADF" w:rsidRDefault="001E7ADF" w:rsidP="001E7ADF">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Памятка</w:t>
                      </w:r>
                    </w:p>
                    <w:p w:rsidR="001E7ADF" w:rsidRDefault="001E7ADF" w:rsidP="001E7ADF">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для юридических лиц и индивидуальных предпринимателей, </w:t>
                      </w:r>
                    </w:p>
                    <w:p w:rsidR="001E7ADF" w:rsidRDefault="001E7ADF" w:rsidP="001E7ADF">
                      <w:pPr>
                        <w:pStyle w:val="af"/>
                        <w:spacing w:before="0" w:beforeAutospacing="0" w:after="0" w:afterAutospacing="0"/>
                        <w:jc w:val="center"/>
                      </w:pPr>
                      <w:r>
                        <w:rPr>
                          <w:color w:val="404040"/>
                          <w:spacing w:val="-18"/>
                          <w:sz w:val="36"/>
                          <w:szCs w:val="36"/>
                          <w14:textOutline w14:w="9525" w14:cap="flat" w14:cmpd="sng" w14:algn="ctr">
                            <w14:solidFill>
                              <w14:srgbClr w14:val="000000"/>
                            </w14:solidFill>
                            <w14:prstDash w14:val="solid"/>
                            <w14:round/>
                          </w14:textOutline>
                        </w:rPr>
                        <w:t xml:space="preserve">организующих публичный доступ к </w:t>
                      </w:r>
                      <w:r>
                        <w:rPr>
                          <w:color w:val="404040"/>
                          <w:spacing w:val="-18"/>
                          <w:sz w:val="36"/>
                          <w:szCs w:val="36"/>
                          <w:lang w:val="en-US"/>
                          <w14:textOutline w14:w="9525" w14:cap="flat" w14:cmpd="sng" w14:algn="ctr">
                            <w14:solidFill>
                              <w14:srgbClr w14:val="000000"/>
                            </w14:solidFill>
                            <w14:prstDash w14:val="solid"/>
                            <w14:round/>
                          </w14:textOutline>
                        </w:rPr>
                        <w:t xml:space="preserve">Wi-Fi </w:t>
                      </w:r>
                      <w:r>
                        <w:rPr>
                          <w:color w:val="404040"/>
                          <w:spacing w:val="-18"/>
                          <w:sz w:val="36"/>
                          <w:szCs w:val="36"/>
                          <w14:textOutline w14:w="9525" w14:cap="flat" w14:cmpd="sng" w14:algn="ctr">
                            <w14:solidFill>
                              <w14:srgbClr w14:val="000000"/>
                            </w14:solidFill>
                            <w14:prstDash w14:val="solid"/>
                            <w14:round/>
                          </w14:textOutline>
                        </w:rPr>
                        <w:t>сетям</w:t>
                      </w:r>
                    </w:p>
                  </w:txbxContent>
                </v:textbox>
                <w10:anchorlock/>
              </v:shape>
            </w:pict>
          </mc:Fallback>
        </mc:AlternateContent>
      </w:r>
    </w:p>
    <w:p w:rsidR="00BA5D74" w:rsidRPr="00BA5D74" w:rsidRDefault="00BA5D74" w:rsidP="00887818">
      <w:pPr>
        <w:autoSpaceDE w:val="0"/>
        <w:autoSpaceDN w:val="0"/>
        <w:adjustRightInd w:val="0"/>
        <w:jc w:val="center"/>
        <w:rPr>
          <w:rFonts w:ascii="Times New Roman" w:hAnsi="Times New Roman"/>
          <w:b/>
          <w:sz w:val="28"/>
          <w:szCs w:val="28"/>
        </w:rPr>
      </w:pPr>
    </w:p>
    <w:p w:rsidR="00BA5D74" w:rsidRDefault="00BA5D74" w:rsidP="00887818">
      <w:pPr>
        <w:autoSpaceDE w:val="0"/>
        <w:autoSpaceDN w:val="0"/>
        <w:adjustRightInd w:val="0"/>
        <w:jc w:val="center"/>
        <w:rPr>
          <w:sz w:val="28"/>
          <w:szCs w:val="28"/>
        </w:rPr>
      </w:pPr>
    </w:p>
    <w:p w:rsidR="00887818" w:rsidRPr="00886027" w:rsidRDefault="00BA5D74" w:rsidP="00887818">
      <w:pPr>
        <w:autoSpaceDE w:val="0"/>
        <w:autoSpaceDN w:val="0"/>
        <w:adjustRightInd w:val="0"/>
        <w:jc w:val="center"/>
        <w:rPr>
          <w:sz w:val="28"/>
          <w:szCs w:val="28"/>
        </w:rPr>
      </w:pPr>
      <w:r>
        <w:rPr>
          <w:noProof/>
          <w:sz w:val="28"/>
          <w:szCs w:val="28"/>
          <w:lang w:eastAsia="ru-RU"/>
        </w:rPr>
        <w:drawing>
          <wp:inline distT="0" distB="0" distL="0" distR="0">
            <wp:extent cx="6004560" cy="3368040"/>
            <wp:effectExtent l="0" t="0" r="0" b="3810"/>
            <wp:docPr id="3" name="Рисунок 3"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560" cy="3368040"/>
                    </a:xfrm>
                    <a:prstGeom prst="rect">
                      <a:avLst/>
                    </a:prstGeom>
                    <a:noFill/>
                    <a:ln>
                      <a:noFill/>
                    </a:ln>
                  </pic:spPr>
                </pic:pic>
              </a:graphicData>
            </a:graphic>
          </wp:inline>
        </w:drawing>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BA5D74" w:rsidP="00887818">
      <w:pPr>
        <w:autoSpaceDE w:val="0"/>
        <w:autoSpaceDN w:val="0"/>
        <w:adjustRightInd w:val="0"/>
        <w:jc w:val="center"/>
        <w:rPr>
          <w:sz w:val="28"/>
          <w:szCs w:val="28"/>
        </w:rPr>
      </w:pPr>
      <w:r>
        <w:rPr>
          <w:sz w:val="28"/>
          <w:szCs w:val="28"/>
        </w:rPr>
        <w:br w:type="page"/>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i/>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1.</w:t>
      </w:r>
      <w:r w:rsidR="00230BEB">
        <w:rPr>
          <w:rFonts w:ascii="Times New Roman" w:hAnsi="Times New Roman"/>
          <w:b/>
          <w:sz w:val="25"/>
          <w:szCs w:val="25"/>
          <w:u w:val="single"/>
        </w:rPr>
        <w:t> </w:t>
      </w:r>
      <w:r w:rsidRPr="006F581E">
        <w:rPr>
          <w:rFonts w:ascii="Times New Roman" w:hAnsi="Times New Roman"/>
          <w:b/>
          <w:sz w:val="25"/>
          <w:szCs w:val="25"/>
          <w:u w:val="single"/>
        </w:rPr>
        <w:t xml:space="preserve">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r w:rsidR="00230BE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1.1.</w:t>
      </w:r>
      <w:r w:rsidR="00230BEB">
        <w:rPr>
          <w:rFonts w:ascii="Times New Roman" w:hAnsi="Times New Roman"/>
          <w:sz w:val="25"/>
          <w:szCs w:val="25"/>
        </w:rPr>
        <w:t>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w:t>
      </w:r>
      <w:r w:rsidR="00230BEB">
        <w:rPr>
          <w:rFonts w:ascii="Times New Roman" w:hAnsi="Times New Roman"/>
          <w:sz w:val="25"/>
          <w:szCs w:val="25"/>
        </w:rPr>
        <w:t> </w:t>
      </w:r>
      <w:r w:rsidRPr="006F581E">
        <w:rPr>
          <w:rFonts w:ascii="Times New Roman" w:hAnsi="Times New Roman"/>
          <w:sz w:val="25"/>
          <w:szCs w:val="25"/>
        </w:rPr>
        <w:t>758 ввело обязательную идентификацию пользователей (Ф</w:t>
      </w:r>
      <w:r w:rsidR="00B31EDD">
        <w:rPr>
          <w:rFonts w:ascii="Times New Roman" w:hAnsi="Times New Roman"/>
          <w:sz w:val="25"/>
          <w:szCs w:val="25"/>
        </w:rPr>
        <w:t>ИО) и их оборудования</w:t>
      </w:r>
      <w:r w:rsidR="00230BEB">
        <w:rPr>
          <w:rFonts w:ascii="Times New Roman" w:hAnsi="Times New Roman"/>
          <w:sz w:val="25"/>
          <w:szCs w:val="25"/>
        </w:rPr>
        <w:t xml:space="preserve"> </w:t>
      </w:r>
      <w:r w:rsidR="00230BEB" w:rsidRPr="006F581E">
        <w:rPr>
          <w:rFonts w:ascii="Times New Roman" w:hAnsi="Times New Roman"/>
          <w:sz w:val="25"/>
          <w:szCs w:val="25"/>
        </w:rPr>
        <w:t>(</w:t>
      </w:r>
      <w:r w:rsidR="00230BEB" w:rsidRPr="006F581E">
        <w:rPr>
          <w:rFonts w:ascii="Times New Roman" w:hAnsi="Times New Roman"/>
          <w:sz w:val="25"/>
          <w:szCs w:val="25"/>
          <w:lang w:val="en-US"/>
        </w:rPr>
        <w:t>MAC</w:t>
      </w:r>
      <w:r w:rsidR="00230BEB" w:rsidRPr="006F581E">
        <w:rPr>
          <w:rFonts w:ascii="Times New Roman" w:hAnsi="Times New Roman"/>
          <w:sz w:val="25"/>
          <w:szCs w:val="25"/>
        </w:rPr>
        <w:t>-адрес)</w:t>
      </w:r>
      <w:r w:rsidR="00B31EDD">
        <w:rPr>
          <w:rFonts w:ascii="Times New Roman" w:hAnsi="Times New Roman"/>
          <w:sz w:val="25"/>
          <w:szCs w:val="25"/>
        </w:rPr>
        <w:t>, подключаемого</w:t>
      </w:r>
      <w:r w:rsidRPr="006F581E">
        <w:rPr>
          <w:rFonts w:ascii="Times New Roman" w:hAnsi="Times New Roman"/>
          <w:sz w:val="25"/>
          <w:szCs w:val="25"/>
        </w:rPr>
        <w:t xml:space="preserve"> к Wi-Fi сети.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госуслуг.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сети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1.2.</w:t>
      </w:r>
      <w:r w:rsidR="00230BEB">
        <w:rPr>
          <w:rFonts w:ascii="Times New Roman" w:hAnsi="Times New Roman"/>
          <w:b/>
          <w:sz w:val="25"/>
          <w:szCs w:val="25"/>
        </w:rPr>
        <w:t> </w:t>
      </w:r>
      <w:r w:rsidRPr="006F581E">
        <w:rPr>
          <w:rFonts w:ascii="Times New Roman" w:hAnsi="Times New Roman"/>
          <w:b/>
          <w:sz w:val="25"/>
          <w:szCs w:val="25"/>
        </w:rPr>
        <w:t>Ограничение доступа к запрещенной информации</w:t>
      </w:r>
      <w:r w:rsidR="00230BEB">
        <w:rPr>
          <w:rFonts w:ascii="Times New Roman" w:hAnsi="Times New Roman"/>
          <w:b/>
          <w:sz w:val="25"/>
          <w:szCs w:val="25"/>
        </w:rPr>
        <w:t>.</w:t>
      </w:r>
    </w:p>
    <w:p w:rsidR="00230BEB"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b/>
          <w:sz w:val="25"/>
          <w:szCs w:val="25"/>
          <w:lang w:eastAsia="ru-RU"/>
        </w:rPr>
        <w:t>1.2.1.</w:t>
      </w:r>
      <w:r w:rsidR="00230BEB">
        <w:rPr>
          <w:rFonts w:ascii="Times New Roman" w:hAnsi="Times New Roman"/>
          <w:b/>
          <w:sz w:val="25"/>
          <w:szCs w:val="25"/>
          <w:lang w:eastAsia="ru-RU"/>
        </w:rPr>
        <w:t> </w:t>
      </w:r>
      <w:r w:rsidRPr="006F581E">
        <w:rPr>
          <w:rFonts w:ascii="Times New Roman" w:hAnsi="Times New Roman"/>
          <w:b/>
          <w:sz w:val="25"/>
          <w:szCs w:val="25"/>
          <w:lang w:eastAsia="ru-RU"/>
        </w:rPr>
        <w:t>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Такое ограничение должно осуществляться всеми интернет-провайдерами в порядке, предусмотренном ст</w:t>
      </w:r>
      <w:r w:rsidR="00230BEB">
        <w:rPr>
          <w:rFonts w:ascii="Times New Roman" w:hAnsi="Times New Roman"/>
          <w:sz w:val="25"/>
          <w:szCs w:val="25"/>
          <w:lang w:eastAsia="ru-RU"/>
        </w:rPr>
        <w:t>атьей</w:t>
      </w:r>
      <w:r w:rsidRPr="006F581E">
        <w:rPr>
          <w:rFonts w:ascii="Times New Roman" w:hAnsi="Times New Roman"/>
          <w:sz w:val="25"/>
          <w:szCs w:val="25"/>
          <w:lang w:eastAsia="ru-RU"/>
        </w:rPr>
        <w:t xml:space="preserve"> 15.1 Федерального закона от 27.07.2006 № 149-ФЗ «Об информации, информационных технологиях и о защите информации»: после внесения такого интернет-ресурса в </w:t>
      </w:r>
      <w:r w:rsidR="00230BEB" w:rsidRPr="006F581E">
        <w:rPr>
          <w:rFonts w:ascii="Times New Roman" w:hAnsi="Times New Roman"/>
          <w:sz w:val="25"/>
          <w:szCs w:val="25"/>
          <w:lang w:eastAsia="ru-RU"/>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sidR="00230BEB" w:rsidRPr="00230BEB">
        <w:rPr>
          <w:rFonts w:ascii="Times New Roman" w:hAnsi="Times New Roman"/>
          <w:sz w:val="25"/>
          <w:szCs w:val="25"/>
          <w:lang w:eastAsia="ru-RU"/>
        </w:rPr>
        <w:t xml:space="preserve"> </w:t>
      </w:r>
      <w:r w:rsidR="00230BEB" w:rsidRPr="006F581E">
        <w:rPr>
          <w:rFonts w:ascii="Times New Roman" w:hAnsi="Times New Roman"/>
          <w:sz w:val="25"/>
          <w:szCs w:val="25"/>
          <w:lang w:eastAsia="ru-RU"/>
        </w:rPr>
        <w:t>(</w:t>
      </w:r>
      <w:r w:rsidR="00230BEB">
        <w:rPr>
          <w:rFonts w:ascii="Times New Roman" w:hAnsi="Times New Roman"/>
          <w:sz w:val="25"/>
          <w:szCs w:val="25"/>
          <w:lang w:eastAsia="ru-RU"/>
        </w:rPr>
        <w:t xml:space="preserve">далее </w:t>
      </w:r>
      <w:r w:rsidR="003D121B" w:rsidRPr="003D121B">
        <w:rPr>
          <w:rFonts w:ascii="Times New Roman" w:hAnsi="Times New Roman"/>
          <w:sz w:val="25"/>
          <w:szCs w:val="25"/>
          <w:lang w:eastAsia="ru-RU"/>
        </w:rPr>
        <w:t>–</w:t>
      </w:r>
      <w:r w:rsidR="00230BEB">
        <w:rPr>
          <w:rFonts w:ascii="Times New Roman" w:hAnsi="Times New Roman"/>
          <w:sz w:val="25"/>
          <w:szCs w:val="25"/>
          <w:lang w:eastAsia="ru-RU"/>
        </w:rPr>
        <w:t xml:space="preserve"> </w:t>
      </w:r>
      <w:r w:rsidRPr="006F581E">
        <w:rPr>
          <w:rFonts w:ascii="Times New Roman" w:hAnsi="Times New Roman"/>
          <w:sz w:val="25"/>
          <w:szCs w:val="25"/>
          <w:lang w:eastAsia="ru-RU"/>
        </w:rPr>
        <w:t>Единый реестр). Как правило, операторы связи автоматически выгружают сведения из Единого реестра и ограничивают доступ к ресурсам из Единого реестра в своей сети.</w:t>
      </w:r>
    </w:p>
    <w:p w:rsidR="00CD5647" w:rsidRPr="006F581E" w:rsidRDefault="00230BEB" w:rsidP="00230BEB">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Ограничение доступа операторами связи осуществляется с использованием программ и (или) программно-аппаратных комплексов, позволяющих осуществлять анализ и фильтрацию трафика в сетях связи.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2.</w:t>
      </w:r>
      <w:r w:rsidR="003D121B">
        <w:rPr>
          <w:rFonts w:ascii="Times New Roman" w:hAnsi="Times New Roman"/>
          <w:b/>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w:t>
      </w:r>
      <w:r w:rsidR="003D121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3D121B">
        <w:rPr>
          <w:rFonts w:ascii="Times New Roman" w:hAnsi="Times New Roman"/>
          <w:sz w:val="25"/>
          <w:szCs w:val="25"/>
        </w:rPr>
        <w:t xml:space="preserve">(далее </w:t>
      </w:r>
      <w:r w:rsidR="003D121B" w:rsidRPr="003D121B">
        <w:rPr>
          <w:rFonts w:ascii="Times New Roman" w:hAnsi="Times New Roman"/>
          <w:sz w:val="25"/>
          <w:szCs w:val="25"/>
        </w:rPr>
        <w:t>–</w:t>
      </w:r>
      <w:r w:rsidR="003D121B">
        <w:rPr>
          <w:rFonts w:ascii="Times New Roman" w:hAnsi="Times New Roman"/>
          <w:sz w:val="25"/>
          <w:szCs w:val="25"/>
        </w:rPr>
        <w:t xml:space="preserve"> </w:t>
      </w:r>
      <w:r w:rsidR="003D121B" w:rsidRPr="003D121B">
        <w:rPr>
          <w:rFonts w:ascii="Times New Roman" w:hAnsi="Times New Roman"/>
          <w:sz w:val="25"/>
          <w:szCs w:val="25"/>
        </w:rPr>
        <w:t>Федеральный закон № 436-ФЗ</w:t>
      </w:r>
      <w:r w:rsidR="003D121B">
        <w:rPr>
          <w:rFonts w:ascii="Times New Roman" w:hAnsi="Times New Roman"/>
          <w:sz w:val="25"/>
          <w:szCs w:val="25"/>
        </w:rPr>
        <w:t>)</w:t>
      </w:r>
      <w:r w:rsidR="003D121B" w:rsidRPr="003D121B">
        <w:rPr>
          <w:rFonts w:ascii="Times New Roman" w:hAnsi="Times New Roman"/>
          <w:sz w:val="25"/>
          <w:szCs w:val="25"/>
        </w:rPr>
        <w:t xml:space="preserve">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д. (ст</w:t>
      </w:r>
      <w:r w:rsidR="003D121B">
        <w:rPr>
          <w:rFonts w:ascii="Times New Roman" w:hAnsi="Times New Roman"/>
          <w:sz w:val="25"/>
          <w:szCs w:val="25"/>
          <w:lang w:eastAsia="ru-RU"/>
        </w:rPr>
        <w:t>атья</w:t>
      </w:r>
      <w:r w:rsidRPr="006F581E">
        <w:rPr>
          <w:rFonts w:ascii="Times New Roman" w:hAnsi="Times New Roman"/>
          <w:sz w:val="25"/>
          <w:szCs w:val="25"/>
          <w:lang w:eastAsia="ru-RU"/>
        </w:rPr>
        <w:t xml:space="preserve"> 5 </w:t>
      </w:r>
      <w:r w:rsidRPr="006F581E">
        <w:rPr>
          <w:rFonts w:ascii="Times New Roman" w:hAnsi="Times New Roman"/>
          <w:sz w:val="25"/>
          <w:szCs w:val="25"/>
        </w:rPr>
        <w:t>Федерального закона №</w:t>
      </w:r>
      <w:r w:rsidR="003D121B">
        <w:rPr>
          <w:rFonts w:ascii="Times New Roman" w:hAnsi="Times New Roman"/>
          <w:sz w:val="25"/>
          <w:szCs w:val="25"/>
        </w:rPr>
        <w:t> </w:t>
      </w:r>
      <w:r w:rsidRPr="006F581E">
        <w:rPr>
          <w:rFonts w:ascii="Times New Roman" w:hAnsi="Times New Roman"/>
          <w:sz w:val="25"/>
          <w:szCs w:val="25"/>
        </w:rPr>
        <w:t>436-ФЗ</w:t>
      </w:r>
      <w:r w:rsidRPr="006F581E">
        <w:rPr>
          <w:rFonts w:ascii="Times New Roman" w:hAnsi="Times New Roman"/>
          <w:sz w:val="25"/>
          <w:szCs w:val="25"/>
          <w:lang w:eastAsia="ru-RU"/>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w:t>
      </w:r>
      <w:r w:rsidR="003D121B">
        <w:rPr>
          <w:rFonts w:ascii="Times New Roman" w:hAnsi="Times New Roman"/>
          <w:sz w:val="25"/>
          <w:szCs w:val="25"/>
        </w:rPr>
        <w:t>асть</w:t>
      </w:r>
      <w:r w:rsidRPr="006F581E">
        <w:rPr>
          <w:rFonts w:ascii="Times New Roman" w:hAnsi="Times New Roman"/>
          <w:sz w:val="25"/>
          <w:szCs w:val="25"/>
        </w:rPr>
        <w:t> 10 ст</w:t>
      </w:r>
      <w:r w:rsidR="003D121B">
        <w:rPr>
          <w:rFonts w:ascii="Times New Roman" w:hAnsi="Times New Roman"/>
          <w:sz w:val="25"/>
          <w:szCs w:val="25"/>
        </w:rPr>
        <w:t>атьи</w:t>
      </w:r>
      <w:r w:rsidRPr="006F581E">
        <w:rPr>
          <w:rFonts w:ascii="Times New Roman" w:hAnsi="Times New Roman"/>
          <w:sz w:val="25"/>
          <w:szCs w:val="25"/>
        </w:rPr>
        <w:t xml:space="preserve"> 2 Федерального закона № 436-ФЗ).</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3D121B">
        <w:rPr>
          <w:rFonts w:ascii="Times New Roman" w:hAnsi="Times New Roman"/>
          <w:sz w:val="25"/>
          <w:szCs w:val="25"/>
        </w:rPr>
        <w:t>асти</w:t>
      </w:r>
      <w:r w:rsidRPr="006F581E">
        <w:rPr>
          <w:rFonts w:ascii="Times New Roman" w:hAnsi="Times New Roman"/>
          <w:sz w:val="25"/>
          <w:szCs w:val="25"/>
        </w:rPr>
        <w:t xml:space="preserve"> 1 ст</w:t>
      </w:r>
      <w:r w:rsidR="003D121B">
        <w:rPr>
          <w:rFonts w:ascii="Times New Roman" w:hAnsi="Times New Roman"/>
          <w:sz w:val="25"/>
          <w:szCs w:val="25"/>
        </w:rPr>
        <w:t>атьи</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w:t>
      </w:r>
      <w:r w:rsidRPr="006F581E">
        <w:rPr>
          <w:rFonts w:ascii="Times New Roman" w:hAnsi="Times New Roman"/>
          <w:sz w:val="25"/>
          <w:szCs w:val="25"/>
        </w:rPr>
        <w:lastRenderedPageBreak/>
        <w:t>развитию. Неприменение таких мер влечет административную ответственность для организатора публичного доступа по ч</w:t>
      </w:r>
      <w:r w:rsidR="003D121B">
        <w:rPr>
          <w:rFonts w:ascii="Times New Roman" w:hAnsi="Times New Roman"/>
          <w:sz w:val="25"/>
          <w:szCs w:val="25"/>
        </w:rPr>
        <w:t>асти</w:t>
      </w:r>
      <w:r w:rsidRPr="006F581E">
        <w:rPr>
          <w:rFonts w:ascii="Times New Roman" w:hAnsi="Times New Roman"/>
          <w:sz w:val="25"/>
          <w:szCs w:val="25"/>
        </w:rPr>
        <w:t xml:space="preserve"> 2 ст</w:t>
      </w:r>
      <w:r w:rsidR="003D121B">
        <w:rPr>
          <w:rFonts w:ascii="Times New Roman" w:hAnsi="Times New Roman"/>
          <w:sz w:val="25"/>
          <w:szCs w:val="25"/>
        </w:rPr>
        <w:t>атьи</w:t>
      </w:r>
      <w:r w:rsidRPr="006F581E">
        <w:rPr>
          <w:rFonts w:ascii="Times New Roman" w:hAnsi="Times New Roman"/>
          <w:sz w:val="25"/>
          <w:szCs w:val="25"/>
        </w:rPr>
        <w:t xml:space="preserve">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230BEB">
      <w:pPr>
        <w:pStyle w:val="a3"/>
        <w:spacing w:after="0" w:line="264" w:lineRule="auto"/>
        <w:ind w:firstLine="709"/>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xml:space="preserve">. Ключевые из них: 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w:t>
      </w:r>
      <w:r w:rsidR="00155E93">
        <w:rPr>
          <w:color w:val="000000"/>
          <w:sz w:val="25"/>
          <w:szCs w:val="25"/>
          <w:shd w:val="clear" w:color="auto" w:fill="FFFFFF"/>
        </w:rPr>
        <w:t>«Интернет»</w:t>
      </w:r>
      <w:r w:rsidRPr="006F581E">
        <w:rPr>
          <w:color w:val="000000"/>
          <w:sz w:val="25"/>
          <w:szCs w:val="25"/>
          <w:shd w:val="clear" w:color="auto" w:fill="FFFFFF"/>
        </w:rPr>
        <w:t xml:space="preserve"> (с методическими рекомендациями Минобрнауки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3D121B" w:rsidP="00230BEB">
      <w:pPr>
        <w:pStyle w:val="a3"/>
        <w:spacing w:after="0" w:line="264" w:lineRule="auto"/>
        <w:ind w:firstLine="709"/>
        <w:jc w:val="both"/>
        <w:rPr>
          <w:sz w:val="25"/>
          <w:szCs w:val="25"/>
        </w:rPr>
      </w:pPr>
      <w:r>
        <w:rPr>
          <w:color w:val="000000"/>
          <w:sz w:val="25"/>
          <w:szCs w:val="25"/>
          <w:shd w:val="clear" w:color="auto" w:fill="FFFFFF"/>
          <w:lang w:val="ru-RU"/>
        </w:rPr>
        <w:t xml:space="preserve">Ниже </w:t>
      </w:r>
      <w:r w:rsidR="006F581E" w:rsidRPr="006F581E">
        <w:rPr>
          <w:color w:val="000000"/>
          <w:sz w:val="25"/>
          <w:szCs w:val="25"/>
          <w:shd w:val="clear" w:color="auto" w:fill="FFFFFF"/>
        </w:rPr>
        <w:t>приведе</w:t>
      </w:r>
      <w:r>
        <w:rPr>
          <w:color w:val="000000"/>
          <w:sz w:val="25"/>
          <w:szCs w:val="25"/>
          <w:shd w:val="clear" w:color="auto" w:fill="FFFFFF"/>
          <w:lang w:val="ru-RU"/>
        </w:rPr>
        <w:t>ны</w:t>
      </w:r>
      <w:r w:rsidR="006F581E" w:rsidRPr="006F581E">
        <w:rPr>
          <w:color w:val="000000"/>
          <w:sz w:val="25"/>
          <w:szCs w:val="25"/>
          <w:shd w:val="clear" w:color="auto" w:fill="FFFFFF"/>
        </w:rPr>
        <w:t xml:space="preserve"> основные</w:t>
      </w:r>
      <w:r>
        <w:rPr>
          <w:color w:val="000000"/>
          <w:sz w:val="25"/>
          <w:szCs w:val="25"/>
          <w:shd w:val="clear" w:color="auto" w:fill="FFFFFF"/>
          <w:lang w:val="ru-RU"/>
        </w:rPr>
        <w:t xml:space="preserve"> </w:t>
      </w:r>
      <w:r w:rsidR="006F581E" w:rsidRPr="006F581E">
        <w:rPr>
          <w:color w:val="000000"/>
          <w:sz w:val="25"/>
          <w:szCs w:val="25"/>
          <w:shd w:val="clear" w:color="auto" w:fill="FFFFFF"/>
        </w:rPr>
        <w:t xml:space="preserve">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2.1.</w:t>
      </w:r>
      <w:r w:rsidR="003D121B">
        <w:rPr>
          <w:rFonts w:ascii="Times New Roman" w:hAnsi="Times New Roman"/>
          <w:b/>
          <w:sz w:val="25"/>
          <w:szCs w:val="25"/>
        </w:rPr>
        <w:t> </w:t>
      </w:r>
      <w:r w:rsidRPr="006F581E">
        <w:rPr>
          <w:rFonts w:ascii="Times New Roman" w:hAnsi="Times New Roman"/>
          <w:b/>
          <w:sz w:val="25"/>
          <w:szCs w:val="25"/>
        </w:rPr>
        <w:t>Административные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230BEB">
      <w:pPr>
        <w:pStyle w:val="ConsPlusNormal"/>
        <w:spacing w:line="264" w:lineRule="auto"/>
        <w:ind w:firstLine="709"/>
        <w:jc w:val="both"/>
        <w:rPr>
          <w:rFonts w:ascii="Times New Roman" w:hAnsi="Times New Roman" w:cs="Times New Roman"/>
          <w:b/>
          <w:sz w:val="25"/>
          <w:szCs w:val="25"/>
        </w:rPr>
      </w:pPr>
      <w:r w:rsidRPr="006F581E">
        <w:rPr>
          <w:rFonts w:ascii="Times New Roman" w:hAnsi="Times New Roman" w:cs="Times New Roman"/>
          <w:b/>
          <w:sz w:val="25"/>
          <w:szCs w:val="25"/>
        </w:rPr>
        <w:t>2.2.</w:t>
      </w:r>
      <w:r w:rsidR="00155E93">
        <w:rPr>
          <w:rFonts w:ascii="Times New Roman" w:hAnsi="Times New Roman" w:cs="Times New Roman"/>
          <w:b/>
          <w:sz w:val="25"/>
          <w:szCs w:val="25"/>
        </w:rPr>
        <w:t> </w:t>
      </w:r>
      <w:r w:rsidRPr="006F581E">
        <w:rPr>
          <w:rFonts w:ascii="Times New Roman" w:hAnsi="Times New Roman" w:cs="Times New Roman"/>
          <w:b/>
          <w:sz w:val="25"/>
          <w:szCs w:val="25"/>
        </w:rPr>
        <w:t>Организационные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230BEB">
      <w:pPr>
        <w:spacing w:after="0" w:line="264" w:lineRule="auto"/>
        <w:ind w:firstLine="709"/>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2.3.</w:t>
      </w:r>
      <w:r w:rsidR="00155E93">
        <w:rPr>
          <w:rFonts w:ascii="Times New Roman" w:hAnsi="Times New Roman"/>
          <w:b/>
          <w:color w:val="000000"/>
          <w:kern w:val="1"/>
          <w:sz w:val="25"/>
          <w:szCs w:val="25"/>
          <w:shd w:val="clear" w:color="auto" w:fill="FFFFFF"/>
        </w:rPr>
        <w:t> </w:t>
      </w:r>
      <w:r w:rsidRPr="006F581E">
        <w:rPr>
          <w:rFonts w:ascii="Times New Roman" w:hAnsi="Times New Roman"/>
          <w:b/>
          <w:color w:val="000000"/>
          <w:kern w:val="1"/>
          <w:sz w:val="25"/>
          <w:szCs w:val="25"/>
          <w:shd w:val="clear" w:color="auto" w:fill="FFFFFF"/>
        </w:rPr>
        <w:t xml:space="preserve">Технические и программно-аппаратные средства: </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Средства ограничения доступа к запрещенной для распространения среди детей информации, размещенной на сайтах в сети </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Интернет</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w:t>
      </w:r>
      <w:r w:rsidR="00155E93">
        <w:rPr>
          <w:rFonts w:ascii="Times New Roman" w:hAnsi="Times New Roman" w:cs="Times New Roman"/>
          <w:color w:val="000000"/>
          <w:kern w:val="1"/>
          <w:sz w:val="25"/>
          <w:szCs w:val="25"/>
          <w:shd w:val="clear" w:color="auto" w:fill="FFFFFF"/>
        </w:rPr>
        <w:t xml:space="preserve"> Эти средства должны иметь возможность осуществлять анализ и фильтрацию трафика в сетях связи.</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Дополнительным плюсом будет подтверждение достижения 18 лет пользователем при прохождении идентификации.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3.</w:t>
      </w:r>
      <w:r w:rsidR="00155E93">
        <w:rPr>
          <w:rFonts w:ascii="Times New Roman" w:hAnsi="Times New Roman"/>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r w:rsidR="00155E93">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lastRenderedPageBreak/>
        <w:t>3.1.</w:t>
      </w:r>
      <w:r w:rsidR="00155E93">
        <w:rPr>
          <w:rFonts w:ascii="Times New Roman" w:hAnsi="Times New Roman"/>
          <w:b/>
          <w:sz w:val="25"/>
          <w:szCs w:val="25"/>
        </w:rPr>
        <w:t>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 </w:t>
      </w:r>
      <w:r w:rsidRPr="006F581E">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1, составленном на основании Методических рекомендаций Минобрнауки, содержащихся в Письме Минобрнауки России от 28.04.2014 № ДЛ-115/03.</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3.2.</w:t>
      </w:r>
      <w:r w:rsidR="00155E93">
        <w:rPr>
          <w:rFonts w:ascii="Times New Roman" w:hAnsi="Times New Roman"/>
          <w:sz w:val="25"/>
          <w:szCs w:val="25"/>
        </w:rPr>
        <w:t>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образовательных учреждениях без доступа детей. Необходимо применение </w:t>
      </w:r>
      <w:r w:rsidR="00155E93" w:rsidRPr="00155E93">
        <w:rPr>
          <w:rFonts w:ascii="Times New Roman" w:hAnsi="Times New Roman"/>
          <w:sz w:val="25"/>
          <w:szCs w:val="25"/>
        </w:rPr>
        <w:t>программ и (или) программно-аппаратных комплексов, позволяющих осуществлять анализ и фильтрацию трафика в сетях связи</w:t>
      </w:r>
      <w:r w:rsidRPr="006F581E">
        <w:rPr>
          <w:rFonts w:ascii="Times New Roman" w:hAnsi="Times New Roman"/>
          <w:sz w:val="25"/>
          <w:szCs w:val="25"/>
        </w:rPr>
        <w:t>.</w:t>
      </w:r>
    </w:p>
    <w:p w:rsidR="00197168"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 xml:space="preserve">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w:t>
      </w:r>
      <w:r w:rsidR="00155E93">
        <w:rPr>
          <w:rFonts w:ascii="Times New Roman" w:hAnsi="Times New Roman"/>
          <w:sz w:val="25"/>
          <w:szCs w:val="25"/>
        </w:rPr>
        <w:t>«Интернет»</w:t>
      </w:r>
      <w:r w:rsidRPr="006F581E">
        <w:rPr>
          <w:rFonts w:ascii="Times New Roman" w:hAnsi="Times New Roman"/>
          <w:sz w:val="25"/>
          <w:szCs w:val="25"/>
        </w:rPr>
        <w:t>.</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lastRenderedPageBreak/>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п/п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AB18D2">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AB18D2">
              <w:rPr>
                <w:rFonts w:ascii="Times New Roman" w:hAnsi="Times New Roman"/>
                <w:b/>
                <w:sz w:val="20"/>
                <w:szCs w:val="20"/>
                <w:lang w:eastAsia="ru-RU"/>
              </w:rPr>
              <w:t>асти</w:t>
            </w:r>
            <w:r w:rsidRPr="006F581E">
              <w:rPr>
                <w:rFonts w:ascii="Times New Roman" w:hAnsi="Times New Roman"/>
                <w:b/>
                <w:sz w:val="20"/>
                <w:szCs w:val="20"/>
                <w:lang w:eastAsia="ru-RU"/>
              </w:rPr>
              <w:t xml:space="preserve"> 2 ст</w:t>
            </w:r>
            <w:r w:rsidR="00AB18D2">
              <w:rPr>
                <w:rFonts w:ascii="Times New Roman" w:hAnsi="Times New Roman"/>
                <w:b/>
                <w:sz w:val="20"/>
                <w:szCs w:val="20"/>
                <w:lang w:eastAsia="ru-RU"/>
              </w:rPr>
              <w:t>атьи</w:t>
            </w:r>
            <w:r w:rsidRPr="006F581E">
              <w:rPr>
                <w:rFonts w:ascii="Times New Roman" w:hAnsi="Times New Roman"/>
                <w:b/>
                <w:sz w:val="20"/>
                <w:szCs w:val="20"/>
                <w:lang w:eastAsia="ru-RU"/>
              </w:rPr>
              <w:t xml:space="preserve"> 5 Федерального закона</w:t>
            </w:r>
            <w:r w:rsidR="00AB18D2">
              <w:rPr>
                <w:rFonts w:ascii="Times New Roman" w:hAnsi="Times New Roman"/>
                <w:b/>
                <w:sz w:val="20"/>
                <w:szCs w:val="20"/>
                <w:lang w:eastAsia="ru-RU"/>
              </w:rPr>
              <w:t xml:space="preserve"> </w:t>
            </w:r>
            <w:r w:rsidRPr="006F581E">
              <w:rPr>
                <w:rFonts w:ascii="Times New Roman" w:hAnsi="Times New Roman"/>
                <w:b/>
                <w:sz w:val="20"/>
                <w:szCs w:val="20"/>
                <w:lang w:eastAsia="ru-RU"/>
              </w:rPr>
              <w:t>№</w:t>
            </w:r>
            <w:r w:rsidR="00AB18D2">
              <w:rPr>
                <w:rFonts w:ascii="Times New Roman" w:hAnsi="Times New Roman"/>
                <w:b/>
                <w:sz w:val="20"/>
                <w:szCs w:val="20"/>
                <w:lang w:eastAsia="ru-RU"/>
              </w:rPr>
              <w:t> </w:t>
            </w:r>
            <w:r w:rsidRPr="006F581E">
              <w:rPr>
                <w:rFonts w:ascii="Times New Roman" w:hAnsi="Times New Roman"/>
                <w:b/>
                <w:sz w:val="20"/>
                <w:szCs w:val="20"/>
                <w:lang w:eastAsia="ru-RU"/>
              </w:rPr>
              <w:t>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CD5647" w:rsidRPr="006F581E" w:rsidTr="00AB18D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rsidR="00197168" w:rsidRPr="00056CC2" w:rsidRDefault="00197168" w:rsidP="00AB18D2">
            <w:pPr>
              <w:spacing w:after="0" w:line="240" w:lineRule="auto"/>
              <w:jc w:val="both"/>
              <w:rPr>
                <w:rFonts w:ascii="Times New Roman" w:hAnsi="Times New Roman"/>
                <w:sz w:val="12"/>
                <w:szCs w:val="12"/>
                <w:lang w:eastAsia="ru-RU"/>
              </w:rPr>
            </w:pP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w:t>
            </w:r>
            <w:r w:rsidRPr="006F581E">
              <w:rPr>
                <w:rFonts w:ascii="Times New Roman" w:hAnsi="Times New Roman"/>
                <w:sz w:val="20"/>
                <w:szCs w:val="20"/>
                <w:lang w:eastAsia="ru-RU"/>
              </w:rPr>
              <w:lastRenderedPageBreak/>
              <w:t>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CD5647" w:rsidRPr="006F581E" w:rsidTr="00AB18D2">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r w:rsidR="00AB18D2" w:rsidRPr="006F581E">
              <w:rPr>
                <w:rFonts w:ascii="Times New Roman" w:hAnsi="Times New Roman"/>
                <w:sz w:val="14"/>
                <w:szCs w:val="14"/>
                <w:lang w:eastAsia="ru-RU"/>
              </w:rPr>
              <w:t xml:space="preserve"> </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(фишинг)</w:t>
            </w:r>
            <w:r w:rsidR="00AB18D2" w:rsidRPr="00056CC2">
              <w:rPr>
                <w:rFonts w:ascii="Times New Roman" w:hAnsi="Times New Roman"/>
                <w:sz w:val="12"/>
                <w:szCs w:val="12"/>
                <w:lang w:eastAsia="ru-RU"/>
              </w:rPr>
              <w:t xml:space="preserve"> </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single" w:sz="4" w:space="0" w:color="auto"/>
            </w:tcBorders>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CD5647" w:rsidRDefault="00CD5647" w:rsidP="00056CC2">
      <w:pPr>
        <w:spacing w:line="264" w:lineRule="auto"/>
        <w:jc w:val="both"/>
      </w:pPr>
    </w:p>
    <w:p w:rsidR="00486C06" w:rsidRDefault="00486C06" w:rsidP="00A469A5">
      <w:pPr>
        <w:spacing w:after="0" w:line="264" w:lineRule="auto"/>
        <w:ind w:firstLine="709"/>
        <w:jc w:val="both"/>
        <w:rPr>
          <w:rFonts w:ascii="Times New Roman" w:hAnsi="Times New Roman"/>
          <w:sz w:val="28"/>
          <w:szCs w:val="28"/>
        </w:rPr>
      </w:pPr>
    </w:p>
    <w:p w:rsidR="008A5F97" w:rsidRDefault="008A5F97" w:rsidP="00A469A5">
      <w:pPr>
        <w:spacing w:after="0" w:line="264" w:lineRule="auto"/>
        <w:ind w:firstLine="709"/>
        <w:jc w:val="both"/>
        <w:rPr>
          <w:rFonts w:ascii="Times New Roman" w:hAnsi="Times New Roman"/>
          <w:sz w:val="28"/>
          <w:szCs w:val="28"/>
        </w:rPr>
      </w:pPr>
    </w:p>
    <w:p w:rsidR="00EB3253" w:rsidRPr="00A469A5" w:rsidRDefault="00A469A5" w:rsidP="00A469A5">
      <w:pPr>
        <w:spacing w:after="0" w:line="264" w:lineRule="auto"/>
        <w:ind w:firstLine="709"/>
        <w:jc w:val="both"/>
        <w:rPr>
          <w:rFonts w:ascii="Times New Roman" w:hAnsi="Times New Roman"/>
          <w:sz w:val="25"/>
          <w:szCs w:val="25"/>
        </w:rPr>
      </w:pPr>
      <w:r w:rsidRPr="00A469A5">
        <w:rPr>
          <w:rFonts w:ascii="Times New Roman" w:hAnsi="Times New Roman"/>
          <w:sz w:val="25"/>
          <w:szCs w:val="25"/>
        </w:rPr>
        <w:t>Получить дополнительную информацию</w:t>
      </w:r>
      <w:r>
        <w:rPr>
          <w:rFonts w:ascii="Times New Roman" w:hAnsi="Times New Roman"/>
          <w:sz w:val="25"/>
          <w:szCs w:val="25"/>
        </w:rPr>
        <w:t xml:space="preserve"> о требованиях к </w:t>
      </w:r>
      <w:r w:rsidRPr="00A469A5">
        <w:rPr>
          <w:rFonts w:ascii="Times New Roman" w:hAnsi="Times New Roman"/>
          <w:sz w:val="25"/>
          <w:szCs w:val="25"/>
        </w:rPr>
        <w:t>публичн</w:t>
      </w:r>
      <w:r>
        <w:rPr>
          <w:rFonts w:ascii="Times New Roman" w:hAnsi="Times New Roman"/>
          <w:sz w:val="25"/>
          <w:szCs w:val="25"/>
        </w:rPr>
        <w:t>ым</w:t>
      </w:r>
      <w:r w:rsidRPr="00A469A5">
        <w:rPr>
          <w:rFonts w:ascii="Times New Roman" w:hAnsi="Times New Roman"/>
          <w:sz w:val="25"/>
          <w:szCs w:val="25"/>
        </w:rPr>
        <w:t xml:space="preserve"> Wi-Fi сет</w:t>
      </w:r>
      <w:r>
        <w:rPr>
          <w:rFonts w:ascii="Times New Roman" w:hAnsi="Times New Roman"/>
          <w:sz w:val="25"/>
          <w:szCs w:val="25"/>
        </w:rPr>
        <w:t>ям можно в Управлении Роскомнадзора по Уральскому федеральному округу:</w:t>
      </w:r>
      <w:r w:rsidRPr="00A469A5">
        <w:rPr>
          <w:rFonts w:ascii="Times New Roman" w:hAnsi="Times New Roman"/>
          <w:sz w:val="25"/>
          <w:szCs w:val="25"/>
        </w:rPr>
        <w:t xml:space="preserve"> 620000, Екатеринбург,</w:t>
      </w:r>
      <w:r>
        <w:rPr>
          <w:rFonts w:ascii="Times New Roman" w:hAnsi="Times New Roman"/>
          <w:sz w:val="25"/>
          <w:szCs w:val="25"/>
        </w:rPr>
        <w:t xml:space="preserve"> </w:t>
      </w:r>
      <w:r w:rsidRPr="00A469A5">
        <w:rPr>
          <w:rFonts w:ascii="Times New Roman" w:hAnsi="Times New Roman"/>
          <w:sz w:val="25"/>
          <w:szCs w:val="25"/>
        </w:rPr>
        <w:t>пр</w:t>
      </w:r>
      <w:r>
        <w:rPr>
          <w:rFonts w:ascii="Times New Roman" w:hAnsi="Times New Roman"/>
          <w:sz w:val="25"/>
          <w:szCs w:val="25"/>
        </w:rPr>
        <w:t>оспект</w:t>
      </w:r>
      <w:r w:rsidRPr="00A469A5">
        <w:rPr>
          <w:rFonts w:ascii="Times New Roman" w:hAnsi="Times New Roman"/>
          <w:sz w:val="25"/>
          <w:szCs w:val="25"/>
        </w:rPr>
        <w:t xml:space="preserve"> Ленина, д.39, а/я 337</w:t>
      </w:r>
      <w:r>
        <w:rPr>
          <w:rFonts w:ascii="Times New Roman" w:hAnsi="Times New Roman"/>
          <w:sz w:val="25"/>
          <w:szCs w:val="25"/>
        </w:rPr>
        <w:t xml:space="preserve">; </w:t>
      </w:r>
      <w:r>
        <w:rPr>
          <w:rFonts w:ascii="Times New Roman" w:hAnsi="Times New Roman"/>
          <w:sz w:val="25"/>
          <w:szCs w:val="25"/>
          <w:lang w:val="en-US"/>
        </w:rPr>
        <w:t>e</w:t>
      </w:r>
      <w:r w:rsidRPr="00A469A5">
        <w:rPr>
          <w:rFonts w:ascii="Times New Roman" w:hAnsi="Times New Roman"/>
          <w:sz w:val="25"/>
          <w:szCs w:val="25"/>
        </w:rPr>
        <w:t>-mail: rsockanc66@rkn.gov.ru</w:t>
      </w:r>
      <w:r>
        <w:rPr>
          <w:rFonts w:ascii="Times New Roman" w:hAnsi="Times New Roman"/>
          <w:sz w:val="25"/>
          <w:szCs w:val="25"/>
        </w:rPr>
        <w:t xml:space="preserve">; (343) </w:t>
      </w:r>
      <w:r w:rsidRPr="00A469A5">
        <w:rPr>
          <w:rFonts w:ascii="Times New Roman" w:hAnsi="Times New Roman"/>
          <w:sz w:val="25"/>
          <w:szCs w:val="25"/>
        </w:rPr>
        <w:t>227-24-46</w:t>
      </w:r>
      <w:r>
        <w:rPr>
          <w:rFonts w:ascii="Times New Roman" w:hAnsi="Times New Roman"/>
          <w:sz w:val="25"/>
          <w:szCs w:val="25"/>
        </w:rPr>
        <w:t xml:space="preserve">, (343) </w:t>
      </w:r>
      <w:r w:rsidRPr="00A469A5">
        <w:rPr>
          <w:rFonts w:ascii="Times New Roman" w:hAnsi="Times New Roman"/>
          <w:sz w:val="25"/>
          <w:szCs w:val="25"/>
        </w:rPr>
        <w:t>227-24-53</w:t>
      </w:r>
      <w:r>
        <w:rPr>
          <w:rFonts w:ascii="Times New Roman" w:hAnsi="Times New Roman"/>
          <w:sz w:val="25"/>
          <w:szCs w:val="25"/>
        </w:rPr>
        <w:t>.</w:t>
      </w:r>
    </w:p>
    <w:sectPr w:rsidR="00EB3253" w:rsidRPr="00A469A5" w:rsidSect="00230BEB">
      <w:footerReference w:type="even" r:id="rId10"/>
      <w:footerReference w:type="default" r:id="rId11"/>
      <w:pgSz w:w="11906" w:h="16838"/>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24" w:rsidRDefault="00606724" w:rsidP="00056A28">
      <w:pPr>
        <w:spacing w:after="0" w:line="240" w:lineRule="auto"/>
      </w:pPr>
      <w:r>
        <w:separator/>
      </w:r>
    </w:p>
  </w:endnote>
  <w:endnote w:type="continuationSeparator" w:id="0">
    <w:p w:rsidR="00606724" w:rsidRDefault="00606724"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E7ADF">
      <w:rPr>
        <w:rStyle w:val="ac"/>
        <w:noProof/>
      </w:rPr>
      <w:t>2</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24" w:rsidRDefault="00606724" w:rsidP="00056A28">
      <w:pPr>
        <w:spacing w:after="0" w:line="240" w:lineRule="auto"/>
      </w:pPr>
      <w:r>
        <w:separator/>
      </w:r>
    </w:p>
  </w:footnote>
  <w:footnote w:type="continuationSeparator" w:id="0">
    <w:p w:rsidR="00606724" w:rsidRDefault="00606724"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68A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C6A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2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AA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C3"/>
    <w:rsid w:val="00003005"/>
    <w:rsid w:val="00056A28"/>
    <w:rsid w:val="00056CC2"/>
    <w:rsid w:val="000A50AE"/>
    <w:rsid w:val="000B684B"/>
    <w:rsid w:val="000C04E6"/>
    <w:rsid w:val="000E431A"/>
    <w:rsid w:val="000F6663"/>
    <w:rsid w:val="00141943"/>
    <w:rsid w:val="00147265"/>
    <w:rsid w:val="0015308F"/>
    <w:rsid w:val="00155E93"/>
    <w:rsid w:val="00173407"/>
    <w:rsid w:val="001736C0"/>
    <w:rsid w:val="00183084"/>
    <w:rsid w:val="00197168"/>
    <w:rsid w:val="001C565D"/>
    <w:rsid w:val="001D23A7"/>
    <w:rsid w:val="001E7ADF"/>
    <w:rsid w:val="001F2B91"/>
    <w:rsid w:val="00216241"/>
    <w:rsid w:val="002245AE"/>
    <w:rsid w:val="00230BEB"/>
    <w:rsid w:val="002346EB"/>
    <w:rsid w:val="002D6BDB"/>
    <w:rsid w:val="002E3A75"/>
    <w:rsid w:val="002F2691"/>
    <w:rsid w:val="002F2D6A"/>
    <w:rsid w:val="002F4F98"/>
    <w:rsid w:val="002F76C3"/>
    <w:rsid w:val="002F7930"/>
    <w:rsid w:val="00306169"/>
    <w:rsid w:val="00316828"/>
    <w:rsid w:val="00336755"/>
    <w:rsid w:val="003641AB"/>
    <w:rsid w:val="00393FE5"/>
    <w:rsid w:val="00396661"/>
    <w:rsid w:val="003A4E51"/>
    <w:rsid w:val="003C70F4"/>
    <w:rsid w:val="003D10BD"/>
    <w:rsid w:val="003D121B"/>
    <w:rsid w:val="003E058C"/>
    <w:rsid w:val="003E53CA"/>
    <w:rsid w:val="0041081F"/>
    <w:rsid w:val="00436F30"/>
    <w:rsid w:val="00463035"/>
    <w:rsid w:val="00476E8E"/>
    <w:rsid w:val="00486C06"/>
    <w:rsid w:val="00491C14"/>
    <w:rsid w:val="00495515"/>
    <w:rsid w:val="004C2AB4"/>
    <w:rsid w:val="004D6F6D"/>
    <w:rsid w:val="0050266B"/>
    <w:rsid w:val="00551AB7"/>
    <w:rsid w:val="0055693E"/>
    <w:rsid w:val="005D393D"/>
    <w:rsid w:val="00606724"/>
    <w:rsid w:val="006C21F1"/>
    <w:rsid w:val="006F581E"/>
    <w:rsid w:val="00770466"/>
    <w:rsid w:val="0077441A"/>
    <w:rsid w:val="007A3970"/>
    <w:rsid w:val="007B7343"/>
    <w:rsid w:val="007D6D7B"/>
    <w:rsid w:val="007E6FF9"/>
    <w:rsid w:val="00806FC3"/>
    <w:rsid w:val="00817474"/>
    <w:rsid w:val="00825095"/>
    <w:rsid w:val="0083119F"/>
    <w:rsid w:val="0085419A"/>
    <w:rsid w:val="00864360"/>
    <w:rsid w:val="008747F4"/>
    <w:rsid w:val="00886027"/>
    <w:rsid w:val="00887818"/>
    <w:rsid w:val="008A1EA0"/>
    <w:rsid w:val="008A5F97"/>
    <w:rsid w:val="008F45F9"/>
    <w:rsid w:val="0092135E"/>
    <w:rsid w:val="00966474"/>
    <w:rsid w:val="00975EA9"/>
    <w:rsid w:val="0098575D"/>
    <w:rsid w:val="009D3095"/>
    <w:rsid w:val="009E061F"/>
    <w:rsid w:val="009E3086"/>
    <w:rsid w:val="009F6BC0"/>
    <w:rsid w:val="00A26C05"/>
    <w:rsid w:val="00A469A5"/>
    <w:rsid w:val="00A46A18"/>
    <w:rsid w:val="00A544AD"/>
    <w:rsid w:val="00A739B7"/>
    <w:rsid w:val="00A81F4F"/>
    <w:rsid w:val="00A92AF2"/>
    <w:rsid w:val="00A93CDC"/>
    <w:rsid w:val="00AB18D2"/>
    <w:rsid w:val="00AE3873"/>
    <w:rsid w:val="00B31EDD"/>
    <w:rsid w:val="00B50887"/>
    <w:rsid w:val="00B55795"/>
    <w:rsid w:val="00B73CBA"/>
    <w:rsid w:val="00B965DE"/>
    <w:rsid w:val="00BA5D74"/>
    <w:rsid w:val="00BB4AA3"/>
    <w:rsid w:val="00BC5BAF"/>
    <w:rsid w:val="00BC5F8F"/>
    <w:rsid w:val="00BD48D3"/>
    <w:rsid w:val="00C37ECE"/>
    <w:rsid w:val="00C4067D"/>
    <w:rsid w:val="00CD5647"/>
    <w:rsid w:val="00CF0FD2"/>
    <w:rsid w:val="00CF5D30"/>
    <w:rsid w:val="00D40DC3"/>
    <w:rsid w:val="00D5508D"/>
    <w:rsid w:val="00D95D39"/>
    <w:rsid w:val="00DB6B7C"/>
    <w:rsid w:val="00DC07AE"/>
    <w:rsid w:val="00DC72F7"/>
    <w:rsid w:val="00DE078E"/>
    <w:rsid w:val="00E34207"/>
    <w:rsid w:val="00E43C41"/>
    <w:rsid w:val="00E526EE"/>
    <w:rsid w:val="00E55156"/>
    <w:rsid w:val="00E7150F"/>
    <w:rsid w:val="00E7412A"/>
    <w:rsid w:val="00E97A32"/>
    <w:rsid w:val="00EB3253"/>
    <w:rsid w:val="00EE1BE5"/>
    <w:rsid w:val="00EE65BB"/>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36F3FA7-8748-44BD-939F-40DEE02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Balloon Text"/>
    <w:basedOn w:val="a"/>
    <w:link w:val="ae"/>
    <w:uiPriority w:val="99"/>
    <w:semiHidden/>
    <w:unhideWhenUsed/>
    <w:rsid w:val="004C2A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2AB4"/>
    <w:rPr>
      <w:rFonts w:ascii="Tahoma" w:hAnsi="Tahoma" w:cs="Tahoma"/>
      <w:sz w:val="16"/>
      <w:szCs w:val="16"/>
      <w:lang w:eastAsia="en-US"/>
    </w:rPr>
  </w:style>
  <w:style w:type="paragraph" w:styleId="af">
    <w:name w:val="Normal (Web)"/>
    <w:basedOn w:val="a"/>
    <w:uiPriority w:val="99"/>
    <w:semiHidden/>
    <w:unhideWhenUsed/>
    <w:rsid w:val="001E7ADF"/>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16862</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Приемная</cp:lastModifiedBy>
  <cp:revision>2</cp:revision>
  <cp:lastPrinted>2016-08-11T15:21:00Z</cp:lastPrinted>
  <dcterms:created xsi:type="dcterms:W3CDTF">2019-02-04T07:44:00Z</dcterms:created>
  <dcterms:modified xsi:type="dcterms:W3CDTF">2019-02-04T07:44:00Z</dcterms:modified>
</cp:coreProperties>
</file>