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DE" w:rsidRDefault="000C1846" w:rsidP="000C18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практики осуществления муниципального жилищного контроля на территории Верхнесалдинского городского округа</w:t>
      </w:r>
    </w:p>
    <w:p w:rsidR="000C1846" w:rsidRDefault="000C1846" w:rsidP="000C1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в рамках муниципального</w:t>
      </w:r>
      <w:r w:rsidR="00C14F2C">
        <w:rPr>
          <w:rFonts w:ascii="Times New Roman" w:hAnsi="Times New Roman" w:cs="Times New Roman"/>
          <w:sz w:val="28"/>
          <w:szCs w:val="28"/>
        </w:rPr>
        <w:t xml:space="preserve"> жилищного контроля проведена </w:t>
      </w:r>
      <w:r>
        <w:rPr>
          <w:rFonts w:ascii="Times New Roman" w:hAnsi="Times New Roman" w:cs="Times New Roman"/>
          <w:sz w:val="28"/>
          <w:szCs w:val="28"/>
        </w:rPr>
        <w:t>внеплановая выездная проверка товарищества собственников жилья «Воронова 2». В ходе проведения проверки выявлены нарушения обязательных требований в отношении муниципального жилищного фонда. По результатам проверки выдано предписание об устранении нарушений.</w:t>
      </w:r>
    </w:p>
    <w:p w:rsidR="00C14F2C" w:rsidRDefault="000C1846" w:rsidP="00C14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в рамках муниципального жилищного контроля пров</w:t>
      </w:r>
      <w:r w:rsidR="00F36D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дена </w:t>
      </w:r>
      <w:r w:rsidR="00C14F2C">
        <w:rPr>
          <w:rFonts w:ascii="Times New Roman" w:hAnsi="Times New Roman" w:cs="Times New Roman"/>
          <w:sz w:val="28"/>
          <w:szCs w:val="28"/>
        </w:rPr>
        <w:t>внеплановая выездная проверка товарищества собственников жилья «Р. Молодежи 2». В ходе проведения проверки выявлены нарушения обязательных требований в отношении муниципального жилищного фонда. По результатам проверки выдано предписание об устранении нарушений.</w:t>
      </w:r>
    </w:p>
    <w:p w:rsidR="00C14F2C" w:rsidRPr="000C1846" w:rsidRDefault="00C14F2C" w:rsidP="00C14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4F2C" w:rsidRPr="000C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46"/>
    <w:rsid w:val="000C1846"/>
    <w:rsid w:val="009B7BDE"/>
    <w:rsid w:val="00C14F2C"/>
    <w:rsid w:val="00F3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FEC06-41A6-427A-83CD-2093742D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2019-05-28T05:20:00Z</dcterms:created>
  <dcterms:modified xsi:type="dcterms:W3CDTF">2019-05-28T06:01:00Z</dcterms:modified>
</cp:coreProperties>
</file>