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E5270" w:rsidRPr="00995EA0" w:rsidTr="00995EA0">
        <w:tc>
          <w:tcPr>
            <w:tcW w:w="4252" w:type="dxa"/>
          </w:tcPr>
          <w:p w:rsidR="000E5270" w:rsidRPr="00995EA0" w:rsidRDefault="000E5270" w:rsidP="00995EA0">
            <w:pPr>
              <w:tabs>
                <w:tab w:val="left" w:pos="2805"/>
              </w:tabs>
              <w:ind w:firstLine="0"/>
              <w:contextualSpacing/>
            </w:pPr>
            <w:bookmarkStart w:id="0" w:name="sub_600"/>
          </w:p>
        </w:tc>
      </w:tr>
    </w:tbl>
    <w:p w:rsidR="000E5270" w:rsidRDefault="000E5270" w:rsidP="000E5270"/>
    <w:p w:rsidR="003A11D3" w:rsidRDefault="003A11D3" w:rsidP="000E5270"/>
    <w:p w:rsidR="003A11D3" w:rsidRDefault="003A11D3" w:rsidP="000E5270"/>
    <w:p w:rsidR="003A11D3" w:rsidRPr="00864688" w:rsidRDefault="00864688" w:rsidP="000E5270">
      <w:pPr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bCs/>
          <w:iCs/>
          <w:sz w:val="28"/>
          <w:szCs w:val="28"/>
        </w:rPr>
        <w:t>Муниципальная программа «Капитальный ремонт общего имущества многоквартирных домов Верхнесалди</w:t>
      </w:r>
      <w:r w:rsidR="00835569">
        <w:rPr>
          <w:rFonts w:ascii="Times New Roman" w:hAnsi="Times New Roman" w:cs="Times New Roman"/>
          <w:bCs/>
          <w:iCs/>
          <w:sz w:val="28"/>
          <w:szCs w:val="28"/>
        </w:rPr>
        <w:t>нского городского округа до 2024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 xml:space="preserve"> года»</w:t>
      </w:r>
      <w:r w:rsidRPr="0086468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Верхнесалдинского городского округа от 06.10.2014 № 3067 «Об утверждении муниципальной программы 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>«Капитальный ремонт общего имущества многоквартирных домов Верхнесалди</w:t>
      </w:r>
      <w:r w:rsidR="00835569">
        <w:rPr>
          <w:rFonts w:ascii="Times New Roman" w:hAnsi="Times New Roman" w:cs="Times New Roman"/>
          <w:bCs/>
          <w:iCs/>
          <w:sz w:val="28"/>
          <w:szCs w:val="28"/>
        </w:rPr>
        <w:t>нского городского округа до 2024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 xml:space="preserve"> года» (в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редакции постановлений администрации Верхнесалдинского  городского  округа  от  13.02.2015  №  523, от   25.03.2015   № 1121, от 03.11.2015 № 3254, от 28.12.2015 № 3835, </w:t>
      </w:r>
      <w:r w:rsidR="008355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30.03.2016 № 1139,   от 30.03.2016 № 1140, от 08.04.2016 № 1220, от 08.02.2017 № 489, от 11.04.201</w:t>
      </w:r>
      <w:r w:rsidR="008355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№ 1242,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11.09.2017 № 2560</w:t>
      </w:r>
      <w:r w:rsidRPr="00864688">
        <w:rPr>
          <w:rFonts w:ascii="Times New Roman" w:hAnsi="Times New Roman" w:cs="Times New Roman"/>
          <w:sz w:val="28"/>
          <w:szCs w:val="28"/>
        </w:rPr>
        <w:t xml:space="preserve">, от 15.12.2017 № 3612, </w:t>
      </w:r>
      <w:r w:rsidR="008355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4688">
        <w:rPr>
          <w:rFonts w:ascii="Times New Roman" w:hAnsi="Times New Roman" w:cs="Times New Roman"/>
          <w:sz w:val="28"/>
          <w:szCs w:val="28"/>
        </w:rPr>
        <w:t>от 01.02.2018 № 316, от 27.11.2018 № 3202</w:t>
      </w:r>
      <w:r w:rsidR="00B86DDD">
        <w:rPr>
          <w:rFonts w:ascii="Times New Roman" w:hAnsi="Times New Roman" w:cs="Times New Roman"/>
          <w:sz w:val="28"/>
          <w:szCs w:val="28"/>
        </w:rPr>
        <w:t>, от 24.01.2019 № 231</w:t>
      </w:r>
      <w:r w:rsidR="00835569">
        <w:rPr>
          <w:rFonts w:ascii="Times New Roman" w:hAnsi="Times New Roman" w:cs="Times New Roman"/>
          <w:sz w:val="28"/>
          <w:szCs w:val="28"/>
        </w:rPr>
        <w:t>, от 13.11.2019      № 3224, от 10.02.2020 № 361, от 11.08.2021 № 1892, от 30.12.2020 № 3320, от 27.01.2021 № 248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3A11D3" w:rsidRPr="00864688" w:rsidRDefault="003A11D3" w:rsidP="000E5270">
      <w:pPr>
        <w:rPr>
          <w:rFonts w:ascii="Times New Roman" w:hAnsi="Times New Roman" w:cs="Times New Roman"/>
          <w:sz w:val="28"/>
          <w:szCs w:val="28"/>
        </w:rPr>
      </w:pPr>
    </w:p>
    <w:p w:rsidR="00835569" w:rsidRDefault="00835569" w:rsidP="000E5270"/>
    <w:p w:rsidR="000E5270" w:rsidRDefault="000E5270" w:rsidP="000E5270"/>
    <w:p w:rsidR="000E5270" w:rsidRDefault="000E5270" w:rsidP="000E5270"/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«Капитальный ремонт общего имущества многоквартирных домов Верхнесалдинског</w:t>
      </w:r>
      <w:r w:rsidR="00835569">
        <w:rPr>
          <w:rFonts w:ascii="Times New Roman" w:hAnsi="Times New Roman" w:cs="Times New Roman"/>
          <w:b/>
          <w:sz w:val="27"/>
          <w:szCs w:val="27"/>
        </w:rPr>
        <w:t>о городского округа до 2024</w:t>
      </w:r>
      <w:r w:rsidRPr="00995EA0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88" w:rsidRDefault="00864688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366EA3">
      <w:pPr>
        <w:ind w:firstLine="0"/>
        <w:jc w:val="center"/>
        <w:rPr>
          <w:rFonts w:ascii="Times New Roman" w:hAnsi="Times New Roman" w:cs="Times New Roman"/>
        </w:rPr>
      </w:pPr>
      <w:r w:rsidRPr="00F829FD">
        <w:rPr>
          <w:rFonts w:ascii="Times New Roman" w:hAnsi="Times New Roman" w:cs="Times New Roman"/>
        </w:rPr>
        <w:t>г. Верхняя Салда</w:t>
      </w:r>
    </w:p>
    <w:p w:rsidR="003A11D3" w:rsidRPr="00F829FD" w:rsidRDefault="003A11D3" w:rsidP="000E5270">
      <w:pPr>
        <w:jc w:val="center"/>
        <w:rPr>
          <w:rFonts w:ascii="Times New Roman" w:hAnsi="Times New Roman" w:cs="Times New Roman"/>
        </w:rPr>
      </w:pP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t>ПАСПОРТ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t xml:space="preserve">муниципальной </w:t>
      </w:r>
      <w:proofErr w:type="gramStart"/>
      <w:r w:rsidRPr="00995EA0">
        <w:rPr>
          <w:rFonts w:ascii="Times New Roman" w:eastAsiaTheme="minorEastAsia" w:hAnsi="Times New Roman" w:cs="Times New Roman"/>
          <w:sz w:val="27"/>
          <w:szCs w:val="27"/>
        </w:rPr>
        <w:t>программы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br/>
      </w:r>
      <w:bookmarkEnd w:id="0"/>
      <w:r w:rsidRPr="00995EA0">
        <w:rPr>
          <w:rFonts w:ascii="Times New Roman" w:eastAsiaTheme="minorEastAsia" w:hAnsi="Times New Roman" w:cs="Times New Roman"/>
          <w:sz w:val="27"/>
          <w:szCs w:val="27"/>
        </w:rPr>
        <w:t>«</w:t>
      </w:r>
      <w:proofErr w:type="gramEnd"/>
      <w:r w:rsidRPr="00995EA0">
        <w:rPr>
          <w:rFonts w:ascii="Times New Roman" w:eastAsiaTheme="minorEastAsia" w:hAnsi="Times New Roman" w:cs="Times New Roman"/>
          <w:sz w:val="27"/>
          <w:szCs w:val="27"/>
        </w:rPr>
        <w:t>Капитальный ремонт общего имущества многоквартирных домов  Верхнесалди</w:t>
      </w:r>
      <w:r w:rsidR="00835569">
        <w:rPr>
          <w:rFonts w:ascii="Times New Roman" w:eastAsiaTheme="minorEastAsia" w:hAnsi="Times New Roman" w:cs="Times New Roman"/>
          <w:sz w:val="27"/>
          <w:szCs w:val="27"/>
        </w:rPr>
        <w:t>нского городского округа до 2024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t xml:space="preserve"> года»</w:t>
      </w:r>
    </w:p>
    <w:p w:rsidR="000E5270" w:rsidRPr="00995EA0" w:rsidRDefault="000E5270" w:rsidP="00995EA0">
      <w:pPr>
        <w:rPr>
          <w:sz w:val="27"/>
          <w:szCs w:val="27"/>
        </w:rPr>
      </w:pPr>
    </w:p>
    <w:p w:rsidR="000E5270" w:rsidRPr="006F4AA8" w:rsidRDefault="000E5270" w:rsidP="000E5270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  <w:p w:rsidR="000E5270" w:rsidRPr="00995EA0" w:rsidRDefault="000E5270" w:rsidP="00107EFD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Срок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593F43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 2015-2024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Цели и 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Цель</w:t>
            </w: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Улучшение жилищных условий граждан</w:t>
            </w:r>
          </w:p>
          <w:p w:rsidR="000E5270" w:rsidRPr="00995EA0" w:rsidRDefault="000E5270" w:rsidP="00107EFD">
            <w:pPr>
              <w:pStyle w:val="a4"/>
              <w:ind w:left="34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</w:t>
            </w: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Приведение жилого фонда к нормативному техническому состоянию</w:t>
            </w:r>
          </w:p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5270" w:rsidRPr="00995EA0" w:rsidTr="00107EF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ind w:firstLine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Отсутству</w:t>
            </w:r>
            <w:r w:rsidR="003A11D3" w:rsidRPr="00995EA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</w:p>
        </w:tc>
      </w:tr>
      <w:tr w:rsidR="00864688" w:rsidTr="00864688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227F7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864688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Перечень основных целевых показателей </w:t>
            </w:r>
          </w:p>
          <w:p w:rsidR="00864688" w:rsidRPr="00864688" w:rsidRDefault="00864688" w:rsidP="0086468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 капитальный ремонт общего имущества в том числе (нарастающим итогом):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- 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собственности, ед.;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Удельный вес количества многоквартирных домов, в которых проведен капитальный ремонт общего имущества к общему количеству многоквартирных домов, в которых запланировано проведение капитального ремонта общего имущества многоквартирных домов на территории Верхнесалдинского городского округа, % (нарастающим итогом);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Общая площадь многоквартирных домов, в которых проведен капитальный ремонт общего имущества в том числе (нарастающим итогом):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многоквартирных домов, в </w:t>
            </w:r>
            <w:r w:rsidRPr="008646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которых проведен капитальный ремонт многоквартирных домов блокированной застройки с долей муниципальной собственности, </w:t>
            </w:r>
            <w:proofErr w:type="spellStart"/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домов, чел.;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проведена техническая инвентаризация многоквартирных домов, ед.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DDD" w:rsidRPr="000A6029" w:rsidTr="00B86DD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DD" w:rsidRPr="00B86DDD" w:rsidRDefault="00B86DDD" w:rsidP="00B86D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bookmarkStart w:id="1" w:name="sub_11"/>
            <w:r w:rsidRPr="00B86DD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ВСЕГО: 60 582,6 тыс. рублей, в том числе по годам реализации: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7884,8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6773,1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6897,2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4881,2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5370,4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2020 год – 5695,0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2021 год – 5023,0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2022 год – 5023,0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5023,9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8011,9 тыс. рублей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областной бюджет: 0,00 тыс. рублей,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2020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2021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2022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местный бюджет: 60 582,6 тыс. рублей,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7884,8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6773,1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6897,2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4881,2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5370,4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год – 5695,0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2021 год – 5023,0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2022 год – 5023,0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5023,9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8011,9 тыс. рублей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источники: 0,00 тыс. рублей, в том числе: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2020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2021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2022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B86DDD" w:rsidRPr="00B86DDD" w:rsidRDefault="006617D5" w:rsidP="006617D5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</w:t>
            </w:r>
          </w:p>
        </w:tc>
      </w:tr>
      <w:bookmarkEnd w:id="1"/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Адрес размещения муниципальной программы в сети </w:t>
            </w:r>
            <w:r w:rsidR="00107EF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>Интернет</w:t>
            </w:r>
            <w:r w:rsidR="00107EF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9C7E2B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0E5270" w:rsidRPr="00995EA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http://www.v-salda.ru</w:t>
              </w:r>
            </w:hyperlink>
          </w:p>
        </w:tc>
      </w:tr>
    </w:tbl>
    <w:p w:rsidR="000E5270" w:rsidRPr="00857B47" w:rsidRDefault="000E5270" w:rsidP="000E5270">
      <w:pPr>
        <w:rPr>
          <w:rFonts w:ascii="Times New Roman" w:hAnsi="Times New Roman" w:cs="Times New Roman"/>
        </w:rPr>
      </w:pPr>
    </w:p>
    <w:p w:rsidR="000E5270" w:rsidRDefault="000E5270" w:rsidP="000E5270">
      <w:pPr>
        <w:rPr>
          <w:rFonts w:ascii="Times New Roman" w:hAnsi="Times New Roman" w:cs="Times New Roman"/>
          <w:b/>
          <w:sz w:val="28"/>
          <w:szCs w:val="28"/>
        </w:rPr>
      </w:pPr>
    </w:p>
    <w:p w:rsidR="000E5270" w:rsidRPr="00107EFD" w:rsidRDefault="000E5270" w:rsidP="003A11D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b/>
          <w:sz w:val="27"/>
          <w:szCs w:val="27"/>
        </w:rPr>
        <w:t>Характеристика и анализ текущего состояния многоквартирного жилищного фонда Верхнесалдинского городского округа</w:t>
      </w:r>
    </w:p>
    <w:p w:rsidR="000E5270" w:rsidRPr="00107EFD" w:rsidRDefault="000E5270" w:rsidP="00107E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Конституция Российской Федерации (</w:t>
      </w:r>
      <w:hyperlink r:id="rId8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статья 40</w:t>
        </w:r>
      </w:hyperlink>
      <w:r w:rsidRPr="00107EFD">
        <w:rPr>
          <w:rFonts w:ascii="Times New Roman" w:hAnsi="Times New Roman" w:cs="Times New Roman"/>
          <w:sz w:val="27"/>
          <w:szCs w:val="27"/>
        </w:rPr>
        <w:t>) провозгласила право каждого человека на жилище. Это одно из важнейших социально-экономических прав граждан России, являющееся основным показателем их благосостояния.</w:t>
      </w: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9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15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 и </w:t>
      </w:r>
      <w:hyperlink r:id="rId10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673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жилое помещение должно быть пригодным для проживания граждан, отвечать установленным санитарным, противопожарным, градостроительным и техническим требованиям.</w:t>
      </w: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проблемой в Верхнесалдинском городском округе.</w:t>
      </w:r>
    </w:p>
    <w:p w:rsidR="000E5270" w:rsidRPr="00107EFD" w:rsidRDefault="000E5270" w:rsidP="00107EFD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Общее имущество многокв</w:t>
      </w:r>
      <w:r w:rsidR="00147D0C" w:rsidRPr="00107EFD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</w:t>
      </w:r>
      <w:proofErr w:type="gramStart"/>
      <w:r w:rsidRPr="00107EFD">
        <w:rPr>
          <w:rFonts w:ascii="Times New Roman" w:hAnsi="Times New Roman" w:cs="Times New Roman"/>
          <w:sz w:val="27"/>
          <w:szCs w:val="27"/>
        </w:rPr>
        <w:t>своевременном  устранении</w:t>
      </w:r>
      <w:proofErr w:type="gramEnd"/>
      <w:r w:rsidRPr="00107EFD">
        <w:rPr>
          <w:rFonts w:ascii="Times New Roman" w:hAnsi="Times New Roman" w:cs="Times New Roman"/>
          <w:sz w:val="27"/>
          <w:szCs w:val="27"/>
        </w:rPr>
        <w:t xml:space="preserve"> возникающих неисправностей, в том числе путем проведения капитального ремонта.</w:t>
      </w:r>
    </w:p>
    <w:p w:rsidR="000E5270" w:rsidRPr="00107EFD" w:rsidRDefault="00147D0C" w:rsidP="00107EFD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 xml:space="preserve">«Капитальный ремонт общего имущества многоквартирных домов Верхнесалдинского городского округа до 2021 года»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(далее – Программа) </w:t>
      </w:r>
      <w:r w:rsidR="000E5270" w:rsidRPr="00107EFD">
        <w:rPr>
          <w:rFonts w:ascii="Times New Roman" w:hAnsi="Times New Roman" w:cs="Times New Roman"/>
          <w:sz w:val="27"/>
          <w:szCs w:val="27"/>
        </w:rPr>
        <w:t>подготовлена на основании анализа технического состояния многоквартирных домов, находящихся на территории Верхнесалдинского городского округа.</w:t>
      </w:r>
    </w:p>
    <w:p w:rsidR="000E5270" w:rsidRPr="00107EFD" w:rsidRDefault="000E5270" w:rsidP="00107EFD">
      <w:pPr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Верхнесалдинского городского округа характеризуется следующими показателями по состоянию на 01</w:t>
      </w:r>
      <w:r w:rsidR="00147D0C" w:rsidRPr="00107EFD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107EFD">
        <w:rPr>
          <w:rFonts w:ascii="Times New Roman" w:hAnsi="Times New Roman" w:cs="Times New Roman"/>
          <w:sz w:val="27"/>
          <w:szCs w:val="27"/>
        </w:rPr>
        <w:t>2014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г</w:t>
      </w:r>
      <w:r w:rsidR="00147D0C" w:rsidRPr="00107EFD">
        <w:rPr>
          <w:rFonts w:ascii="Times New Roman" w:hAnsi="Times New Roman" w:cs="Times New Roman"/>
          <w:sz w:val="27"/>
          <w:szCs w:val="27"/>
        </w:rPr>
        <w:t>ода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(данные из формы государственной статистической отчетности №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1-жилфонд)</w:t>
      </w:r>
    </w:p>
    <w:p w:rsidR="00107EFD" w:rsidRPr="00107EFD" w:rsidRDefault="00107EFD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Распределение жилищного фонда по материалу стен времени постройки и проценту износа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Всего по Верхнесалдинскому городскому округу: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462" w:type="dxa"/>
        <w:tblLook w:val="01E0" w:firstRow="1" w:lastRow="1" w:firstColumn="1" w:lastColumn="1" w:noHBand="0" w:noVBand="0"/>
      </w:tblPr>
      <w:tblGrid>
        <w:gridCol w:w="3114"/>
        <w:gridCol w:w="2062"/>
        <w:gridCol w:w="2062"/>
        <w:gridCol w:w="2224"/>
      </w:tblGrid>
      <w:tr w:rsidR="000E5270" w:rsidRPr="00107EFD" w:rsidTr="003A11D3">
        <w:trPr>
          <w:tblHeader/>
        </w:trPr>
        <w:tc>
          <w:tcPr>
            <w:tcW w:w="3114" w:type="dxa"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                            жилых домов,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2062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</w:t>
            </w:r>
            <w:proofErr w:type="gramStart"/>
            <w:r w:rsidRPr="00107EFD">
              <w:rPr>
                <w:rFonts w:ascii="Times New Roman" w:hAnsi="Times New Roman" w:cs="Times New Roman"/>
              </w:rPr>
              <w:t>),  единиц</w:t>
            </w:r>
            <w:proofErr w:type="gramEnd"/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5731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4812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919</w:t>
            </w: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346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4562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344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годам возведения: до 1920 года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152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99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214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23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170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735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0E5270" w:rsidRPr="00107EFD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</w:t>
            </w:r>
            <w:proofErr w:type="gramStart"/>
            <w:r w:rsidRPr="00107EFD">
              <w:rPr>
                <w:rFonts w:ascii="Times New Roman" w:hAnsi="Times New Roman" w:cs="Times New Roman"/>
              </w:rPr>
              <w:t>),  единиц</w:t>
            </w:r>
            <w:proofErr w:type="gramEnd"/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3616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741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Кирпичные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3052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250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Из низ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по годам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возведения: до 1920 года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Из низ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630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</w:tbl>
    <w:p w:rsidR="000E5270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ind w:left="360"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3A11D3">
        <w:trPr>
          <w:tblHeader/>
        </w:trPr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</w:t>
            </w:r>
            <w:proofErr w:type="gramStart"/>
            <w:r w:rsidRPr="00107EFD">
              <w:rPr>
                <w:rFonts w:ascii="Times New Roman" w:hAnsi="Times New Roman" w:cs="Times New Roman"/>
              </w:rPr>
              <w:t>),  единиц</w:t>
            </w:r>
            <w:proofErr w:type="gramEnd"/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178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94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Из них по годам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возведения: до 1920 года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39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</w:tbl>
    <w:p w:rsidR="00107EFD" w:rsidRDefault="00107EFD" w:rsidP="00107E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794DCC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по видам и формам собственности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lastRenderedPageBreak/>
        <w:t>Всего по Верхнесалдинскому городскому округу:</w:t>
      </w:r>
    </w:p>
    <w:p w:rsidR="000E5270" w:rsidRPr="00107EFD" w:rsidRDefault="000E5270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51"/>
        <w:gridCol w:w="1661"/>
        <w:gridCol w:w="2856"/>
        <w:gridCol w:w="2259"/>
      </w:tblGrid>
      <w:tr w:rsidR="000E5270" w:rsidRPr="00107EFD" w:rsidTr="00107EFD">
        <w:trPr>
          <w:trHeight w:val="563"/>
        </w:trPr>
        <w:tc>
          <w:tcPr>
            <w:tcW w:w="2851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661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115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07EFD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hideMark/>
          </w:tcPr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147D0C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147D0C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зданиях)</w:t>
            </w:r>
          </w:p>
        </w:tc>
        <w:tc>
          <w:tcPr>
            <w:tcW w:w="2259" w:type="dxa"/>
            <w:hideMark/>
          </w:tcPr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в </w:t>
            </w:r>
            <w:r w:rsidR="00147D0C" w:rsidRPr="00107EFD">
              <w:rPr>
                <w:rFonts w:ascii="Times New Roman" w:hAnsi="Times New Roman" w:cs="Times New Roman"/>
              </w:rPr>
              <w:t>м</w:t>
            </w:r>
            <w:r w:rsidRPr="00107EFD">
              <w:rPr>
                <w:rFonts w:ascii="Times New Roman" w:hAnsi="Times New Roman" w:cs="Times New Roman"/>
              </w:rPr>
              <w:t>ногоквартирных</w:t>
            </w:r>
          </w:p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1035,8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801,3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973,4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783,6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17,7</w:t>
            </w:r>
          </w:p>
        </w:tc>
      </w:tr>
      <w:tr w:rsidR="000E5270" w:rsidRPr="00107EFD" w:rsidTr="00107EFD">
        <w:tc>
          <w:tcPr>
            <w:tcW w:w="2851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кроме </w:t>
            </w:r>
            <w:proofErr w:type="gramStart"/>
            <w:r w:rsidRPr="00107EFD">
              <w:rPr>
                <w:rFonts w:ascii="Times New Roman" w:hAnsi="Times New Roman" w:cs="Times New Roman"/>
              </w:rPr>
              <w:t>того :</w:t>
            </w:r>
            <w:proofErr w:type="gramEnd"/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     6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228,5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3A11D3" w:rsidRPr="00107EFD" w:rsidRDefault="003A11D3" w:rsidP="003A11D3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60"/>
        <w:gridCol w:w="1761"/>
        <w:gridCol w:w="2782"/>
        <w:gridCol w:w="2224"/>
      </w:tblGrid>
      <w:tr w:rsidR="000E5270" w:rsidRPr="00107EFD" w:rsidTr="00147D0C">
        <w:tc>
          <w:tcPr>
            <w:tcW w:w="2860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761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06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47D0C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2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зданиях)</w:t>
            </w:r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в многоквартирных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– всего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983,7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928,4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779,2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912,9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763,7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Кроме того</w:t>
            </w:r>
            <w:proofErr w:type="gramEnd"/>
            <w:r w:rsidRPr="00107E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198,5</w:t>
            </w:r>
          </w:p>
        </w:tc>
      </w:tr>
    </w:tbl>
    <w:p w:rsidR="000E5270" w:rsidRPr="00107EFD" w:rsidRDefault="000E5270" w:rsidP="000E5270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*Данные приводятся по одноквартирным домам всех форм собственности</w:t>
      </w:r>
    </w:p>
    <w:p w:rsidR="000E5270" w:rsidRPr="00107EFD" w:rsidRDefault="000E5270" w:rsidP="000E527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jc w:val="lef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51"/>
        <w:gridCol w:w="2190"/>
        <w:gridCol w:w="2062"/>
        <w:gridCol w:w="2224"/>
      </w:tblGrid>
      <w:tr w:rsidR="000E5270" w:rsidRPr="00107EFD" w:rsidTr="00147D0C">
        <w:tc>
          <w:tcPr>
            <w:tcW w:w="3151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190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Общая 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47D0C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  <w:hideMark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зданиях)*</w:t>
            </w:r>
            <w:proofErr w:type="gramEnd"/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многоквартирных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Жилищный фонд – </w:t>
            </w:r>
            <w:r w:rsidRPr="00107EF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94,4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52,1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22,1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19,9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2,2</w:t>
            </w:r>
          </w:p>
        </w:tc>
      </w:tr>
      <w:tr w:rsidR="000E5270" w:rsidRPr="00107EFD" w:rsidTr="00147D0C">
        <w:tc>
          <w:tcPr>
            <w:tcW w:w="3151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Кроме того,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</w:t>
            </w:r>
          </w:p>
        </w:tc>
      </w:tr>
    </w:tbl>
    <w:p w:rsidR="000E5270" w:rsidRPr="00107EFD" w:rsidRDefault="000E5270" w:rsidP="000E5270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*Данные приводятся по одноквартирным домам всех форм собственности</w:t>
      </w:r>
    </w:p>
    <w:p w:rsidR="000E5270" w:rsidRPr="00107EFD" w:rsidRDefault="000E5270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3A11D3" w:rsidP="00107EFD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Основные проблемы,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на решение которых направлена П</w:t>
      </w:r>
      <w:r w:rsidR="003B4EC1" w:rsidRPr="00107EFD">
        <w:rPr>
          <w:rFonts w:ascii="Times New Roman" w:hAnsi="Times New Roman" w:cs="Times New Roman"/>
          <w:sz w:val="27"/>
          <w:szCs w:val="27"/>
        </w:rPr>
        <w:t>рограмма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. Принцип отбора многоквартирных домов для включения в </w:t>
      </w:r>
      <w:r w:rsidR="003B4EC1" w:rsidRPr="00107EFD">
        <w:rPr>
          <w:rFonts w:ascii="Times New Roman" w:hAnsi="Times New Roman" w:cs="Times New Roman"/>
          <w:sz w:val="27"/>
          <w:szCs w:val="27"/>
        </w:rPr>
        <w:t>Программу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Большая часть многоквартирных домов Верхнесалдинского городского округа по своему фактическому техническому состоянию нуждается в проведении тех или иных видов работ капитального ремонта. Многолетнее недофинансирование жилищно-коммунального хозяйства, в том числе мероприятий по капитальному ремонту жилищного фонда, отсутствие необходимых инвестиций и работ по капитальному ремонту многоквартирных домов привело к повышенному уровню их износа, аварийности, низким потребительским свойствам жилищного фонда. Система планово-предупредительных ремонтов постепенно уступила место аварийно-восстановительным работам, затраты на которые в 2-3 раза выше.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Программные мероприятия направлены на преодоление последствий недофинансирования жилищно-коммунального комплекса, обеспечение государственной финансовой поддержки капитального ремонта многоквартирных домов, что позволит привести в нормативное состояние и соответствие установленным санитарным и техническим правилам и нормам инженерные сети, строительные конструкции и элементы многоквартирных домов.</w:t>
      </w:r>
    </w:p>
    <w:p w:rsidR="003B4EC1" w:rsidRPr="00107EFD" w:rsidRDefault="000E5270" w:rsidP="00BC12E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технологий, </w:t>
      </w:r>
      <w:proofErr w:type="spellStart"/>
      <w:r w:rsidRPr="00107EFD">
        <w:rPr>
          <w:rFonts w:ascii="Times New Roman" w:hAnsi="Times New Roman" w:cs="Times New Roman"/>
          <w:sz w:val="27"/>
          <w:szCs w:val="27"/>
        </w:rPr>
        <w:t>энергоэффективных</w:t>
      </w:r>
      <w:proofErr w:type="spellEnd"/>
      <w:r w:rsidRPr="00107EFD">
        <w:rPr>
          <w:rFonts w:ascii="Times New Roman" w:hAnsi="Times New Roman" w:cs="Times New Roman"/>
          <w:sz w:val="27"/>
          <w:szCs w:val="27"/>
        </w:rPr>
        <w:t xml:space="preserve"> решений, которые обеспечат максимальный уровень благоустройства и качественное улучшение условий проживания граждан.</w:t>
      </w:r>
    </w:p>
    <w:p w:rsidR="000E5270" w:rsidRPr="00107EFD" w:rsidRDefault="000E5270" w:rsidP="00BC12EE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30 декабря 2013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на территории Свердловской области вступил в силу 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закон Свердловской области от 19 декабря 2013 г</w:t>
      </w:r>
      <w:r w:rsidR="00133268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ода №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 127-ОЗ 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«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»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рамках данного закона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остановлением Правительства Свердловской области от 29 апреля 2014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306-ПП утверждена Региональная программа капитального ремонта общего имущества многоквартирных домов Свердловской области на 2015-2044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годы, в которую вошли 399 многоквартирных домов по Верхнесалдинскому городскому округу. </w:t>
      </w:r>
    </w:p>
    <w:p w:rsidR="000E5270" w:rsidRPr="00107EFD" w:rsidRDefault="000E5270" w:rsidP="00BC12EE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составе данных многоквартирных домов имеется доля муниципальной собственности (неприватизированные квартиры). По состоянию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на 01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января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2014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площадь муниципального жилого фонда в составе домов,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вошедших в Региональную программу, составила: 88694,58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кв.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м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етров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соответствии с пунктом 1 статьи 169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одекса Российской Федерации </w:t>
      </w:r>
      <w:bookmarkStart w:id="2" w:name="sub_1691"/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многоквартирном доме. На основании положений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одекса Российской Федерации, а также, с учетом статьи 12 главы 4 Закона Свердловской области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т 19 декабря 2013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определены и включены в муниципальную программу суммы взносов на капитальный ремонт общего имущества многоквартирных домов за муниципальный жилищный фонд</w:t>
      </w:r>
      <w:bookmarkEnd w:id="2"/>
      <w:r w:rsidRPr="00107EFD">
        <w:rPr>
          <w:rFonts w:ascii="Times New Roman" w:hAnsi="Times New Roman" w:cs="Times New Roman"/>
          <w:sz w:val="27"/>
          <w:szCs w:val="27"/>
        </w:rPr>
        <w:t>.</w:t>
      </w:r>
      <w:r w:rsidR="00133268" w:rsidRPr="00107EFD">
        <w:rPr>
          <w:rFonts w:ascii="Times New Roman" w:hAnsi="Times New Roman" w:cs="Times New Roman"/>
          <w:sz w:val="27"/>
          <w:szCs w:val="27"/>
        </w:rPr>
        <w:t xml:space="preserve"> С учетом положений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статьи 12 главы 4 Закона Свердловской области от 19 декабря 2013 года №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в зависимости от установленного минимального размера взносов на капитальный ремонт, общая сумма взносов на капитальный ремонт в период с 2015-2021 годы может корректироваться.</w:t>
      </w:r>
    </w:p>
    <w:p w:rsidR="000E5270" w:rsidRPr="00107EFD" w:rsidRDefault="00133268" w:rsidP="00BC12EE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Региональную программу капитального ремонта общего имущества многоквартирных домов Свердловской области на 2015-2044 годы не были включены: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дома, официально признанные аварийными и подлежащие сносу;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ветхие дома;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 блокированной застройки;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дома, помещения в которых принадлежат одному собственнику;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физический износ основных конструктивных элементов (крыша, стены, фундамент) которых превышает 70 процентов;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Свердловской области.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" w:name="sub_310"/>
      <w:r w:rsidRPr="00107EFD">
        <w:rPr>
          <w:rFonts w:ascii="Times New Roman" w:hAnsi="Times New Roman" w:cs="Times New Roman"/>
          <w:sz w:val="27"/>
          <w:szCs w:val="27"/>
        </w:rPr>
        <w:t xml:space="preserve">В связи с этим, в </w:t>
      </w:r>
      <w:r w:rsidR="00BC12EE">
        <w:rPr>
          <w:rFonts w:ascii="Times New Roman" w:hAnsi="Times New Roman" w:cs="Times New Roman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="0013326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рограмму включены мероприятия по капитальному ремонту многоквартирн</w:t>
      </w:r>
      <w:r w:rsidR="00133268" w:rsidRPr="00107EFD">
        <w:rPr>
          <w:rFonts w:ascii="Times New Roman" w:hAnsi="Times New Roman" w:cs="Times New Roman"/>
          <w:sz w:val="27"/>
          <w:szCs w:val="27"/>
        </w:rPr>
        <w:t>ых</w:t>
      </w:r>
      <w:r w:rsidRPr="00107EFD">
        <w:rPr>
          <w:rFonts w:ascii="Times New Roman" w:hAnsi="Times New Roman" w:cs="Times New Roman"/>
          <w:sz w:val="27"/>
          <w:szCs w:val="27"/>
        </w:rPr>
        <w:t xml:space="preserve"> дом</w:t>
      </w:r>
      <w:r w:rsidR="00133268" w:rsidRPr="00107EFD">
        <w:rPr>
          <w:rFonts w:ascii="Times New Roman" w:hAnsi="Times New Roman" w:cs="Times New Roman"/>
          <w:sz w:val="27"/>
          <w:szCs w:val="27"/>
        </w:rPr>
        <w:t>ов</w:t>
      </w:r>
      <w:r w:rsidRPr="00107EFD">
        <w:rPr>
          <w:rFonts w:ascii="Times New Roman" w:hAnsi="Times New Roman" w:cs="Times New Roman"/>
          <w:sz w:val="27"/>
          <w:szCs w:val="27"/>
        </w:rPr>
        <w:t>, находящ</w:t>
      </w:r>
      <w:r w:rsidR="00133268" w:rsidRPr="00107EFD">
        <w:rPr>
          <w:rFonts w:ascii="Times New Roman" w:hAnsi="Times New Roman" w:cs="Times New Roman"/>
          <w:sz w:val="27"/>
          <w:szCs w:val="27"/>
        </w:rPr>
        <w:t>их</w:t>
      </w:r>
      <w:r w:rsidRPr="00107EFD">
        <w:rPr>
          <w:rFonts w:ascii="Times New Roman" w:hAnsi="Times New Roman" w:cs="Times New Roman"/>
          <w:sz w:val="27"/>
          <w:szCs w:val="27"/>
        </w:rPr>
        <w:t xml:space="preserve">ся в муниципальной собственности. 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Очередность проведения капитального ремонта общего имущества в данных многоквартирных домах определена исходя из следующих критериев: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" w:name="sub_2074"/>
      <w:bookmarkEnd w:id="3"/>
      <w:r w:rsidRPr="00107EFD">
        <w:rPr>
          <w:rFonts w:ascii="Times New Roman" w:hAnsi="Times New Roman" w:cs="Times New Roman"/>
          <w:sz w:val="27"/>
          <w:szCs w:val="27"/>
        </w:rPr>
        <w:t>год постройки многоквартирного дома;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" w:name="sub_2075"/>
      <w:bookmarkEnd w:id="4"/>
      <w:r w:rsidRPr="00107EFD">
        <w:rPr>
          <w:rFonts w:ascii="Times New Roman" w:hAnsi="Times New Roman" w:cs="Times New Roman"/>
          <w:sz w:val="27"/>
          <w:szCs w:val="27"/>
        </w:rPr>
        <w:t>физический износ общего имущества в многоквартирном доме;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" w:name="sub_2076"/>
      <w:bookmarkEnd w:id="5"/>
      <w:r w:rsidRPr="00107EFD">
        <w:rPr>
          <w:rFonts w:ascii="Times New Roman" w:hAnsi="Times New Roman" w:cs="Times New Roman"/>
          <w:sz w:val="27"/>
          <w:szCs w:val="27"/>
        </w:rPr>
        <w:t xml:space="preserve">год проведения последнего капитального ремонта общего </w:t>
      </w:r>
      <w:r w:rsidR="00794DCC">
        <w:rPr>
          <w:rFonts w:ascii="Times New Roman" w:hAnsi="Times New Roman" w:cs="Times New Roman"/>
          <w:sz w:val="27"/>
          <w:szCs w:val="27"/>
        </w:rPr>
        <w:t>имущества в многоквартирном доме.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В рамках 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настоящей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A11D3" w:rsidRPr="00107EFD"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ограммы проводятся следующие виды работ: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1) разработка проектной документации для капитального ремонта многоквартирных домов;</w:t>
      </w:r>
    </w:p>
    <w:p w:rsidR="000E5270" w:rsidRPr="00107EFD" w:rsidRDefault="000E5270" w:rsidP="00BC12EE">
      <w:pPr>
        <w:ind w:left="-30"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2) проведение государственной экспертизы проектной документации в соответствии с законодательством Российской Федерации о градостроительной деятельности;</w:t>
      </w:r>
    </w:p>
    <w:p w:rsidR="000E5270" w:rsidRPr="00107EFD" w:rsidRDefault="000E5270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lastRenderedPageBreak/>
        <w:t>3) ремонт внутридомовых инженерных систем: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электроснабжения;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газоснабжения;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теплоснабжения;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водоотведения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0E5270" w:rsidRPr="00107EFD" w:rsidRDefault="00D93798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крыш;</w:t>
      </w:r>
    </w:p>
    <w:p w:rsidR="000E5270" w:rsidRPr="00107EFD" w:rsidRDefault="00D93798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подвальных помещений, относящихся к общему имуществу в многоквартирных домах;</w:t>
      </w:r>
    </w:p>
    <w:p w:rsidR="000E5270" w:rsidRPr="00107EFD" w:rsidRDefault="00D93798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утепление и ремонт фасадов</w:t>
      </w:r>
    </w:p>
    <w:p w:rsidR="000E5270" w:rsidRPr="00107EFD" w:rsidRDefault="00D93798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жилых помещений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6E4E" w:rsidRDefault="00966E4E" w:rsidP="00966E4E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При реализации Программы могут возникнуть риски, связанные с недостаточным ресурсным обеспечением программных мероприятий, что может привести к невыполнению программной цели.</w:t>
      </w:r>
    </w:p>
    <w:p w:rsidR="00966E4E" w:rsidRDefault="00966E4E" w:rsidP="00966E4E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Способами ограничения указанных рисков являются: осуществление постоянного мониторинга реализации программных мероприятий, своевременная корректировка мероприятий и показателей Программы, перераспределение финансовых ресурсов с учетом приоритетности мероприятий и в зависимости от темпов достижения поставленной цели.</w:t>
      </w:r>
    </w:p>
    <w:p w:rsidR="000E5270" w:rsidRPr="00107EFD" w:rsidRDefault="000E5270" w:rsidP="00BC12E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7" w:name="sub_40"/>
      <w:bookmarkEnd w:id="6"/>
      <w:r w:rsidRPr="00107EFD">
        <w:rPr>
          <w:rFonts w:ascii="Times New Roman" w:hAnsi="Times New Roman" w:cs="Times New Roman"/>
          <w:color w:val="auto"/>
          <w:sz w:val="27"/>
          <w:szCs w:val="27"/>
        </w:rPr>
        <w:t>Раздел 2. Цел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ь,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задач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муниципальной Программы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целев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реализации муниципальной Программы 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Цел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>, задач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 целев</w:t>
      </w:r>
      <w:r w:rsidR="003A11D3" w:rsidRPr="00107EFD">
        <w:rPr>
          <w:rFonts w:ascii="Times New Roman" w:hAnsi="Times New Roman" w:cs="Times New Roman"/>
          <w:sz w:val="27"/>
          <w:szCs w:val="27"/>
        </w:rPr>
        <w:t>ые</w:t>
      </w:r>
      <w:r w:rsidRPr="00107EFD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реализации муниципальной П</w:t>
      </w:r>
      <w:r w:rsidR="00D93798" w:rsidRPr="00107EFD">
        <w:rPr>
          <w:rFonts w:ascii="Times New Roman" w:hAnsi="Times New Roman" w:cs="Times New Roman"/>
          <w:sz w:val="27"/>
          <w:szCs w:val="27"/>
        </w:rPr>
        <w:t>р</w:t>
      </w:r>
      <w:r w:rsidRPr="00107EFD">
        <w:rPr>
          <w:rFonts w:ascii="Times New Roman" w:hAnsi="Times New Roman" w:cs="Times New Roman"/>
          <w:sz w:val="27"/>
          <w:szCs w:val="27"/>
        </w:rPr>
        <w:t>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 xml:space="preserve">приведены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</w:t>
        </w:r>
        <w:r w:rsidR="00D93798" w:rsidRPr="00107EFD">
          <w:rPr>
            <w:rStyle w:val="a6"/>
            <w:color w:val="auto"/>
            <w:sz w:val="27"/>
            <w:szCs w:val="27"/>
          </w:rPr>
          <w:t>№</w:t>
        </w:r>
        <w:r w:rsidRPr="00107EF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рограмме.</w:t>
      </w:r>
    </w:p>
    <w:p w:rsidR="00794DCC" w:rsidRDefault="00794DCC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Методика расчета значений целевых показателей </w:t>
      </w:r>
      <w:r w:rsidRPr="00107EFD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приведен</w:t>
      </w:r>
      <w:r w:rsidR="00966E4E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№ </w:t>
        </w:r>
      </w:hyperlink>
      <w:r>
        <w:rPr>
          <w:rStyle w:val="a6"/>
          <w:color w:val="auto"/>
          <w:sz w:val="27"/>
          <w:szCs w:val="27"/>
        </w:rPr>
        <w:t>3</w:t>
      </w:r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966E4E" w:rsidRPr="00107EFD" w:rsidRDefault="00966E4E" w:rsidP="00BC12EE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BC12E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 w:rsidR="00BC12EE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Программы </w:t>
      </w:r>
    </w:p>
    <w:p w:rsidR="00D93798" w:rsidRPr="00107EFD" w:rsidRDefault="00D9379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794DCC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по выполнению 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приведен в </w:t>
      </w:r>
      <w:hyperlink w:anchor="sub_1002" w:history="1">
        <w:r w:rsidR="000E5270" w:rsidRPr="00107EFD">
          <w:rPr>
            <w:rStyle w:val="a6"/>
            <w:color w:val="auto"/>
            <w:sz w:val="27"/>
            <w:szCs w:val="27"/>
          </w:rPr>
          <w:t>приложении</w:t>
        </w:r>
        <w:r w:rsidR="00D93798" w:rsidRPr="00107EFD">
          <w:rPr>
            <w:rStyle w:val="a6"/>
            <w:color w:val="auto"/>
            <w:sz w:val="27"/>
            <w:szCs w:val="27"/>
          </w:rPr>
          <w:t xml:space="preserve"> </w:t>
        </w:r>
        <w:r w:rsidR="000E5270" w:rsidRPr="00107EFD">
          <w:rPr>
            <w:rStyle w:val="a6"/>
            <w:color w:val="auto"/>
            <w:sz w:val="27"/>
            <w:szCs w:val="27"/>
          </w:rPr>
          <w:t>№ 2</w:t>
        </w:r>
      </w:hyperlink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рограмме. Организацию реализации 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и контроль за выполнением предусмотренных в ней мероприятий осуществляет </w:t>
      </w:r>
      <w:r w:rsidR="00D93798" w:rsidRPr="00107EFD">
        <w:rPr>
          <w:rFonts w:ascii="Times New Roman" w:hAnsi="Times New Roman" w:cs="Times New Roman"/>
          <w:sz w:val="27"/>
          <w:szCs w:val="27"/>
        </w:rPr>
        <w:t>отдел жилищно-коммунального хозяйства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Проведение капитального ремонта многоквартирных домов подрядными организациями, выигравшими </w:t>
      </w:r>
      <w:r w:rsidR="00794DCC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конкурс,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осуществляется в соответствии с требованиями жилищного законодательства Российской Федерации и законодательства Российской Федерации о градостроительной деятельности.</w:t>
      </w:r>
    </w:p>
    <w:p w:rsidR="000E5270" w:rsidRPr="00107EFD" w:rsidRDefault="000E5270" w:rsidP="00BC12EE">
      <w:pPr>
        <w:pStyle w:val="af7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Подрядные организации для выпол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нения работ по капитальному ремонту многоквартирного дома с использованием средств местного бюджета 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привлекаются администрацией Верхнесалдинского городского округа путем проведения процедур закупок в соответствии с положениями Федерального закона от 05.03.2013</w:t>
      </w:r>
      <w:r w:rsidR="00BC12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                </w:t>
      </w:r>
      <w:r w:rsidR="00BC12EE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№ 44-ФЗ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Ежегодно, до начала ремонтных работ проводится техническая инвентаризация многоквартирных домов с привлечением специализированной организации с целью установления степени износа многоквартирных домов, 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включенных в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рограмму, а при необходимости, проводится инвентаризация домов, включенных в Региональную программу.</w:t>
      </w:r>
    </w:p>
    <w:bookmarkEnd w:id="7"/>
    <w:p w:rsidR="000E5270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64688" w:rsidSect="0057480A">
          <w:headerReference w:type="default" r:id="rId11"/>
          <w:pgSz w:w="11906" w:h="16838" w:code="9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«Приложение № 1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 w:rsidR="006D12D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Default="00864688" w:rsidP="0086468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Цели, задачи и целевые показатели реализации муниципальной программы</w:t>
      </w: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Капитальный ремонт общего имущества многоквартирных домов Верхнесалдинского городского округа                                 до 2024 года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0E4680" w:rsidRDefault="000E4680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8"/>
        <w:gridCol w:w="708"/>
        <w:gridCol w:w="711"/>
        <w:gridCol w:w="708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2552"/>
      </w:tblGrid>
      <w:tr w:rsidR="009C5366" w:rsidTr="009C5366">
        <w:trPr>
          <w:trHeight w:val="8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строки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цели, задачи, целевого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целей, задач и целевых показателей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Источник значений показателей</w:t>
            </w:r>
          </w:p>
        </w:tc>
      </w:tr>
      <w:tr w:rsidR="009C5366" w:rsidTr="009C5366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66" w:rsidRDefault="009C53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66" w:rsidRDefault="009C53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66" w:rsidRDefault="009C53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366" w:rsidTr="009C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9C5366" w:rsidTr="009C5366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Задача «Приведение жилого фонда к нормативному техническому состоянию»</w:t>
            </w:r>
          </w:p>
        </w:tc>
      </w:tr>
      <w:tr w:rsidR="009C5366" w:rsidTr="009C5366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 капитальный ремонт общего имущества (нарастающим итогом)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1.1.1.1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       от 06 октября 2003 года                            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(нарастающим итогом) 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территории Верхнесалдинского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Общая площадь 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многоквартирных домов, в которых проведен капитальный ремонт общего имущества (нарастающим итогом)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29562,8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62026,19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77625,0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99076,36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123042,94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142385,08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166928,81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190206,21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209318,51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от 06 октября 2003 года                                 № 131-ФЗ «Об общих принципах организации местного самоуправления в Российской Федерации», Региональная программа капитального ремонта общего имущества многоквартирных домов                          на 2015-2044 годы на территории Верхнесалдинского городского округа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C5366" w:rsidTr="009C5366">
        <w:trPr>
          <w:trHeight w:val="2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1.1.3.1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площадь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3752,7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3821,7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3821,7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3821,7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3821,7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от 06 октября 2003 года                                 № 131-ФЗ «Об общих принципах организации местного самоуправления в Российской Федерации»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C5366" w:rsidTr="009C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городского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округа,   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Федеральный закон                          от 06 октября 2003 года     № 131-ФЗ «Об общих принципах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9C5366" w:rsidTr="009C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     от 06 октября 2003 года                                    № 131-ФЗ «Об общих принципах организации местного самоуправления в Российской Федерации»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C5366" w:rsidTr="009C5366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дома (нарастающим итогом)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tabs>
                <w:tab w:val="left" w:pos="225"/>
                <w:tab w:val="center" w:pos="317"/>
              </w:tabs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1.1.7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в которых проведен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капитальный ремонт общего имущества многоквартирных домов (нарастающим итогом)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</w:tr>
    </w:tbl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4688" w:rsidRDefault="00864688" w:rsidP="00864688">
      <w:pPr>
        <w:ind w:left="10206" w:firstLine="0"/>
        <w:rPr>
          <w:rFonts w:ascii="Times New Roman" w:hAnsi="Times New Roman" w:cs="Times New Roman"/>
          <w:sz w:val="22"/>
          <w:szCs w:val="22"/>
        </w:rPr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«Приложение № 2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 w:rsidR="003B1C5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ПЛАН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мероприятий по выполнению муниципальной программы «Капитальный ремонт 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общего имущества многоквартирных домов Верхнесалдинско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го городского округа до 2024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года</w:t>
      </w: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left="-426" w:firstLine="0"/>
        <w:jc w:val="left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tbl>
      <w:tblPr>
        <w:tblW w:w="1502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850"/>
        <w:gridCol w:w="850"/>
        <w:gridCol w:w="2411"/>
      </w:tblGrid>
      <w:tr w:rsidR="00CC556A" w:rsidRPr="00A3141B" w:rsidTr="003A23CD">
        <w:trPr>
          <w:cantSplit/>
          <w:trHeight w:val="20"/>
          <w:tblHeader/>
          <w:tblCellSpacing w:w="5" w:type="nil"/>
        </w:trPr>
        <w:tc>
          <w:tcPr>
            <w:tcW w:w="988" w:type="dxa"/>
            <w:vMerge w:val="restart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№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1984" w:type="dxa"/>
            <w:vMerge w:val="restart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141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3141B">
              <w:rPr>
                <w:rFonts w:ascii="Times New Roman" w:eastAsia="Times New Roman" w:hAnsi="Times New Roman" w:cs="Times New Roman"/>
              </w:rPr>
              <w:t xml:space="preserve">сточники расходов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 на финансирование</w:t>
            </w:r>
          </w:p>
        </w:tc>
        <w:tc>
          <w:tcPr>
            <w:tcW w:w="9638" w:type="dxa"/>
            <w:gridSpan w:val="11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11" w:type="dxa"/>
            <w:vMerge w:val="restart"/>
            <w:vAlign w:val="center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целевых показателей,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  которых направлены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мероприятия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trHeight w:val="20"/>
          <w:tblHeader/>
          <w:tblCellSpacing w:w="5" w:type="nil"/>
        </w:trPr>
        <w:tc>
          <w:tcPr>
            <w:tcW w:w="988" w:type="dxa"/>
            <w:vMerge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411" w:type="dxa"/>
            <w:vMerge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trHeight w:val="2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C556A" w:rsidRPr="00A3141B" w:rsidTr="003A23CD">
        <w:trPr>
          <w:cantSplit/>
          <w:trHeight w:val="2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 xml:space="preserve">ВСЕГО по муниципальной программе, в том числе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60 582,6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tabs>
                <w:tab w:val="left" w:pos="366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695</w:t>
            </w: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85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5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60 582,6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695</w:t>
            </w: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Прочие нужды, в том числе: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60 582,6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695</w:t>
            </w: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122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60 582,6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695</w:t>
            </w: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5023,0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85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1106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1.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Взносы на капитальный ремонт в Региональный фонд за муниципальный фонд, в том числе: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52 817,3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5084,2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5089,3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6405,5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4815,6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5302,0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D81">
              <w:rPr>
                <w:rFonts w:ascii="Times New Roman" w:eastAsia="Times New Roman" w:hAnsi="Times New Roman" w:cs="Times New Roman"/>
                <w:b/>
              </w:rPr>
              <w:t>5616,0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4667,0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4667,0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4667,0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6503,7</w:t>
            </w:r>
          </w:p>
        </w:tc>
        <w:tc>
          <w:tcPr>
            <w:tcW w:w="2411" w:type="dxa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1.1.1,</w:t>
            </w:r>
          </w:p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1.1.2,</w:t>
            </w:r>
          </w:p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1.1.3,</w:t>
            </w:r>
          </w:p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1.1.4,</w:t>
            </w:r>
          </w:p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1.1.6,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52 817,3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5084,2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5089,3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6405,5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4815,6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5302,0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5616,0</w:t>
            </w:r>
          </w:p>
        </w:tc>
        <w:tc>
          <w:tcPr>
            <w:tcW w:w="851" w:type="dxa"/>
          </w:tcPr>
          <w:p w:rsidR="00CC556A" w:rsidRPr="00752D07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4667,0</w:t>
            </w:r>
          </w:p>
        </w:tc>
        <w:tc>
          <w:tcPr>
            <w:tcW w:w="850" w:type="dxa"/>
          </w:tcPr>
          <w:p w:rsidR="00CC556A" w:rsidRPr="00752D07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2D0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667,0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4667,0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6503,7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1369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2.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Капитальный ремонт многоквартирных домов блокированной застройки с долей муниципальной собственности, в том числе: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6 266,0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2201,8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1383,9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184,7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D8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346,0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346,0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346</w:t>
            </w:r>
            <w:r w:rsidRPr="00A3141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C041A">
              <w:rPr>
                <w:rFonts w:ascii="Times New Roman" w:eastAsia="Times New Roman" w:hAnsi="Times New Roman" w:cs="Times New Roman"/>
                <w:b/>
              </w:rPr>
              <w:t>1457,6</w:t>
            </w:r>
          </w:p>
        </w:tc>
        <w:tc>
          <w:tcPr>
            <w:tcW w:w="2411" w:type="dxa"/>
            <w:vAlign w:val="center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1.1.1.1,</w:t>
            </w:r>
          </w:p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1.1.3.1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85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6 266,0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2201,8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1383,9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C556A" w:rsidRPr="004A5714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A571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46</w:t>
            </w:r>
            <w:r w:rsidRPr="004A571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C556A" w:rsidRPr="004A5714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  <w:r w:rsidRPr="004A571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C041A">
              <w:rPr>
                <w:rFonts w:ascii="Times New Roman" w:eastAsia="Times New Roman" w:hAnsi="Times New Roman" w:cs="Times New Roman"/>
              </w:rPr>
              <w:t>1457,6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827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3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Проведение технической инвентаризации многоквартирных домов, в том числе: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709,4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51,8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307,0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65,6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68,4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86</w:t>
            </w: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C041A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  <w:tc>
          <w:tcPr>
            <w:tcW w:w="2411" w:type="dxa"/>
          </w:tcPr>
          <w:p w:rsidR="00CC556A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709,4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51,8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307,0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65,6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68,4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86</w:t>
            </w: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</w:tcPr>
          <w:p w:rsidR="00CC556A" w:rsidRPr="004A5714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A5714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</w:tcPr>
          <w:p w:rsidR="00CC556A" w:rsidRPr="004A5714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A5714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827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4</w:t>
            </w:r>
          </w:p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Ликвидация последствий аварии, в том числе: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796</w:t>
            </w: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,9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548</w:t>
            </w: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248,1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796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548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248,1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3A23CD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984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3A23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556A" w:rsidRDefault="00CC556A" w:rsidP="00CC556A">
      <w:pPr>
        <w:ind w:firstLine="0"/>
        <w:jc w:val="right"/>
      </w:pPr>
      <w:r>
        <w:t xml:space="preserve">  ».</w:t>
      </w:r>
    </w:p>
    <w:p w:rsidR="00864688" w:rsidRDefault="00864688" w:rsidP="00864688">
      <w:pPr>
        <w:ind w:firstLine="0"/>
        <w:jc w:val="right"/>
      </w:pPr>
    </w:p>
    <w:p w:rsidR="00676969" w:rsidRDefault="00676969" w:rsidP="00864688">
      <w:pPr>
        <w:ind w:firstLine="0"/>
        <w:jc w:val="right"/>
      </w:pPr>
    </w:p>
    <w:p w:rsidR="00DF0F2C" w:rsidRDefault="00DF0F2C" w:rsidP="00864688">
      <w:pPr>
        <w:ind w:firstLine="0"/>
        <w:jc w:val="right"/>
      </w:pPr>
    </w:p>
    <w:p w:rsidR="00DF0F2C" w:rsidRDefault="00DF0F2C" w:rsidP="00864688">
      <w:pPr>
        <w:ind w:firstLine="0"/>
        <w:jc w:val="right"/>
      </w:pPr>
    </w:p>
    <w:p w:rsidR="00676969" w:rsidRDefault="00676969" w:rsidP="00864688">
      <w:pPr>
        <w:ind w:firstLine="0"/>
        <w:jc w:val="right"/>
      </w:pPr>
    </w:p>
    <w:p w:rsidR="00864688" w:rsidRDefault="00864688" w:rsidP="00864688">
      <w:pPr>
        <w:ind w:firstLine="0"/>
        <w:jc w:val="right"/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 «Приложение № 3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 w:rsidR="00DF0F2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Методика</w:t>
      </w: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расчета значений целевых показателей реализации муниципальной программы «Капитальный ремонт общего имущества многоквартирных домов Верхнесалди</w:t>
      </w:r>
      <w:r w:rsidR="00DF0F2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нского городского округа до 2024</w:t>
      </w:r>
      <w:bookmarkStart w:id="8" w:name="_GoBack"/>
      <w:bookmarkEnd w:id="8"/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года»</w:t>
      </w:r>
    </w:p>
    <w:p w:rsidR="00864688" w:rsidRPr="00D347C4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64688" w:rsidRPr="00D347C4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8221"/>
      </w:tblGrid>
      <w:tr w:rsidR="00864688" w:rsidRPr="00D347C4" w:rsidTr="008227F7">
        <w:trPr>
          <w:trHeight w:hRule="exact" w:val="901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148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left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Наименование цели (целей) и задач, целевых показателей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Методика расчета показателя</w:t>
            </w:r>
          </w:p>
        </w:tc>
      </w:tr>
      <w:tr w:rsidR="00864688" w:rsidRPr="00D347C4" w:rsidTr="008227F7">
        <w:trPr>
          <w:trHeight w:hRule="exact" w:val="583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148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</w:p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 xml:space="preserve">  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8227F7">
        <w:trPr>
          <w:trHeight w:val="422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Программа «Капитальный ремонт общего имущества многоквартирных домов»</w:t>
            </w:r>
          </w:p>
        </w:tc>
      </w:tr>
      <w:tr w:rsidR="00864688" w:rsidRPr="00D347C4" w:rsidTr="008227F7">
        <w:trPr>
          <w:trHeight w:hRule="exact" w:val="62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Цель 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864688" w:rsidRPr="00D347C4" w:rsidTr="008227F7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8227F7">
        <w:trPr>
          <w:trHeight w:hRule="exact" w:val="434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8227F7">
        <w:trPr>
          <w:trHeight w:hRule="exact" w:val="1135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1.1.1.1.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общего имущества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в соответствии с 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(нарастающим итогом)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8227F7">
        <w:trPr>
          <w:trHeight w:hRule="exact" w:val="183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lastRenderedPageBreak/>
              <w:t>5.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1.1.1.2.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в соответствии с мероприятиями муниципальной программы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факту обращения нанимателей, проживающих в многоквартирных домах блокированной застройки муниципального жилищного фонда (перечень домов блокированной застройки утвержден постановлением администрации Верхнесалдинского городского округа)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8227F7">
        <w:trPr>
          <w:trHeight w:hRule="exact" w:val="2268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1.1.1.3.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Удельный вес количества многоквартирных домов, в которых проведен капитальный ремонт общего имущества к запланированному количеству многоквартирных домов, в которых запланировано проведение капитального ремонта общего имущества многоквартирных домов (%.)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на основании количества многоквартирных домов, в которых проведен капитальный ремонт общего имущества к общему числу запланированных на капитальный ремонт многоквартирных домов (нарастающим итогом)</w:t>
            </w:r>
          </w:p>
        </w:tc>
      </w:tr>
      <w:tr w:rsidR="00864688" w:rsidRPr="00D347C4" w:rsidTr="008227F7">
        <w:trPr>
          <w:trHeight w:hRule="exact" w:val="25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1.1.1.4.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многоквартирных домов, в которых проведен капитальный ремонт общего имущества в том числе (кв. м.) (нарастающим итогом):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на основании количества кв. м. общей площади многоквартирных домов, в которых проведен капитальный ремонт общего имущества по Региональной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 и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муниципальной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(нарастающим итогом)</w:t>
            </w:r>
          </w:p>
        </w:tc>
      </w:tr>
      <w:tr w:rsidR="00864688" w:rsidRPr="00D347C4" w:rsidTr="008227F7">
        <w:trPr>
          <w:trHeight w:hRule="exact" w:val="13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left="146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9.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1.1.1.5.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 многоквартирных домов, в которых проведен капитальный ремонт многоквартирных домов блокированной застройки с долей муниципальной собственности (кв. м.)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исходя из целевого показателя 1.1.1.2. (нарастающим итогом)</w:t>
            </w:r>
          </w:p>
        </w:tc>
      </w:tr>
      <w:tr w:rsidR="00864688" w:rsidRPr="00D347C4" w:rsidTr="008227F7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8227F7">
        <w:trPr>
          <w:trHeight w:hRule="exact" w:val="434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7C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8227F7">
        <w:trPr>
          <w:trHeight w:hRule="exact" w:val="227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lastRenderedPageBreak/>
              <w:t>12.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1.1.1.6.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(чел.) (нарастающим итогом)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left="80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на основании количества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(чел.)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Региональной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 и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муниципальной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исходя из целевых показателей 1.1.1.1.,  1.1.1.2.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</w:tr>
      <w:tr w:rsidR="00864688" w:rsidRPr="00D347C4" w:rsidTr="008227F7">
        <w:trPr>
          <w:trHeight w:hRule="exact" w:val="2833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1.1.1.7.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на основании количества многоквартирных домов, в которых проведена и планируется проведение технической инвентаризации многоквартирных домов, план устанавливается в соответствии с планом многоквартирных домов, подлежащих капитальному ремонту общего имущества многоквартирных домов до 2044 года на ближайшие плановые периоды в соответствии с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</w:tr>
      <w:tr w:rsidR="00864688" w:rsidRPr="00D347C4" w:rsidTr="008227F7">
        <w:trPr>
          <w:trHeight w:hRule="exact" w:val="132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1.1.1.8.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64" w:lineRule="exact"/>
              <w:ind w:left="80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домов, заключенными между администрацией Верхнесалдинского городского округа и </w:t>
            </w:r>
            <w:proofErr w:type="gramStart"/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управляющими компаниями</w:t>
            </w:r>
            <w:proofErr w:type="gramEnd"/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и товариществами собственников жилья (нарастающим итогом)</w:t>
            </w:r>
          </w:p>
        </w:tc>
      </w:tr>
      <w:tr w:rsidR="00864688" w:rsidRPr="00D347C4" w:rsidTr="008227F7">
        <w:trPr>
          <w:trHeight w:hRule="exact" w:val="199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15.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1.1.1.9.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Удельный вес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к общему количеству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на основании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(нарастающим итогом) к общему числу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</w:tr>
    </w:tbl>
    <w:p w:rsidR="00864688" w:rsidRDefault="00864688" w:rsidP="0086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688" w:rsidRPr="00107EFD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864688" w:rsidRPr="00107EFD" w:rsidSect="00864688">
      <w:pgSz w:w="16838" w:h="11906" w:orient="landscape" w:code="9"/>
      <w:pgMar w:top="851" w:right="1134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2B" w:rsidRDefault="009C7E2B" w:rsidP="00995EA0">
      <w:r>
        <w:separator/>
      </w:r>
    </w:p>
  </w:endnote>
  <w:endnote w:type="continuationSeparator" w:id="0">
    <w:p w:rsidR="009C7E2B" w:rsidRDefault="009C7E2B" w:rsidP="009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2B" w:rsidRDefault="009C7E2B" w:rsidP="00995EA0">
      <w:r>
        <w:separator/>
      </w:r>
    </w:p>
  </w:footnote>
  <w:footnote w:type="continuationSeparator" w:id="0">
    <w:p w:rsidR="009C7E2B" w:rsidRDefault="009C7E2B" w:rsidP="009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6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EA3" w:rsidRPr="00995EA0" w:rsidRDefault="00366EA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5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5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5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F2C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95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EA3" w:rsidRDefault="00366E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 w15:restartNumberingAfterBreak="0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 w15:restartNumberingAfterBreak="0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4" w15:restartNumberingAfterBreak="0">
    <w:nsid w:val="3CB65497"/>
    <w:multiLevelType w:val="hybridMultilevel"/>
    <w:tmpl w:val="8B34B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 w15:restartNumberingAfterBreak="0">
    <w:nsid w:val="4394442D"/>
    <w:multiLevelType w:val="hybridMultilevel"/>
    <w:tmpl w:val="267A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211CC2"/>
    <w:multiLevelType w:val="hybridMultilevel"/>
    <w:tmpl w:val="C238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3" w15:restartNumberingAfterBreak="0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EE210E6"/>
    <w:multiLevelType w:val="hybridMultilevel"/>
    <w:tmpl w:val="3DBE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1" w15:restartNumberingAfterBreak="0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772AA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2"/>
  </w:num>
  <w:num w:numId="4">
    <w:abstractNumId w:val="2"/>
  </w:num>
  <w:num w:numId="5">
    <w:abstractNumId w:val="11"/>
  </w:num>
  <w:num w:numId="6">
    <w:abstractNumId w:val="21"/>
  </w:num>
  <w:num w:numId="7">
    <w:abstractNumId w:val="30"/>
  </w:num>
  <w:num w:numId="8">
    <w:abstractNumId w:val="31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7"/>
  </w:num>
  <w:num w:numId="16">
    <w:abstractNumId w:val="5"/>
  </w:num>
  <w:num w:numId="17">
    <w:abstractNumId w:val="25"/>
  </w:num>
  <w:num w:numId="18">
    <w:abstractNumId w:val="7"/>
  </w:num>
  <w:num w:numId="19">
    <w:abstractNumId w:val="3"/>
  </w:num>
  <w:num w:numId="20">
    <w:abstractNumId w:val="9"/>
  </w:num>
  <w:num w:numId="21">
    <w:abstractNumId w:val="24"/>
  </w:num>
  <w:num w:numId="22">
    <w:abstractNumId w:val="23"/>
  </w:num>
  <w:num w:numId="23">
    <w:abstractNumId w:val="4"/>
  </w:num>
  <w:num w:numId="24">
    <w:abstractNumId w:val="19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6"/>
  </w:num>
  <w:num w:numId="28">
    <w:abstractNumId w:val="26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12"/>
  </w:num>
  <w:num w:numId="31">
    <w:abstractNumId w:val="14"/>
  </w:num>
  <w:num w:numId="32">
    <w:abstractNumId w:val="1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70"/>
    <w:rsid w:val="000349DF"/>
    <w:rsid w:val="0005202D"/>
    <w:rsid w:val="000E4680"/>
    <w:rsid w:val="000E5270"/>
    <w:rsid w:val="00107EFD"/>
    <w:rsid w:val="00133268"/>
    <w:rsid w:val="00147D0C"/>
    <w:rsid w:val="002F3708"/>
    <w:rsid w:val="00302293"/>
    <w:rsid w:val="00366EA3"/>
    <w:rsid w:val="003A11D3"/>
    <w:rsid w:val="003B1C5C"/>
    <w:rsid w:val="003B4EC1"/>
    <w:rsid w:val="003F7D64"/>
    <w:rsid w:val="0048647E"/>
    <w:rsid w:val="00495483"/>
    <w:rsid w:val="0057480A"/>
    <w:rsid w:val="00593F43"/>
    <w:rsid w:val="00603721"/>
    <w:rsid w:val="006617D5"/>
    <w:rsid w:val="00676969"/>
    <w:rsid w:val="006A1B84"/>
    <w:rsid w:val="006D12DD"/>
    <w:rsid w:val="00794DCC"/>
    <w:rsid w:val="007C468C"/>
    <w:rsid w:val="00835569"/>
    <w:rsid w:val="00864688"/>
    <w:rsid w:val="009161EA"/>
    <w:rsid w:val="009626DE"/>
    <w:rsid w:val="00966E4E"/>
    <w:rsid w:val="00995EA0"/>
    <w:rsid w:val="009C5366"/>
    <w:rsid w:val="009C7E2B"/>
    <w:rsid w:val="00A3141B"/>
    <w:rsid w:val="00AC3B02"/>
    <w:rsid w:val="00B40CCC"/>
    <w:rsid w:val="00B86DDD"/>
    <w:rsid w:val="00BC12EE"/>
    <w:rsid w:val="00C0437F"/>
    <w:rsid w:val="00C14CC8"/>
    <w:rsid w:val="00C5017B"/>
    <w:rsid w:val="00CC556A"/>
    <w:rsid w:val="00D14C16"/>
    <w:rsid w:val="00D93798"/>
    <w:rsid w:val="00DF0F2C"/>
    <w:rsid w:val="00F43934"/>
    <w:rsid w:val="00FF06CE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FC52-1C35-4F12-9E65-F7E2137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2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0E5270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2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2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Нормальный (таблица)"/>
    <w:basedOn w:val="a"/>
    <w:next w:val="a"/>
    <w:uiPriority w:val="99"/>
    <w:rsid w:val="000E527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5270"/>
    <w:pPr>
      <w:ind w:firstLine="0"/>
      <w:jc w:val="left"/>
    </w:pPr>
  </w:style>
  <w:style w:type="character" w:customStyle="1" w:styleId="a5">
    <w:name w:val="Цветовое выделение"/>
    <w:rsid w:val="000E5270"/>
    <w:rPr>
      <w:b/>
      <w:bCs w:val="0"/>
      <w:color w:val="000000"/>
    </w:rPr>
  </w:style>
  <w:style w:type="character" w:customStyle="1" w:styleId="a6">
    <w:name w:val="Гипертекстовая ссылка"/>
    <w:basedOn w:val="a5"/>
    <w:rsid w:val="000E5270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0E52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5270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0E5270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Balloon Text"/>
    <w:basedOn w:val="a"/>
    <w:link w:val="ab"/>
    <w:semiHidden/>
    <w:unhideWhenUsed/>
    <w:rsid w:val="000E52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E527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2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270"/>
  </w:style>
  <w:style w:type="paragraph" w:customStyle="1" w:styleId="ConsPlusNormal">
    <w:name w:val="ConsPlusNormal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E527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E5270"/>
    <w:pPr>
      <w:widowControl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0E527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E52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0E5270"/>
  </w:style>
  <w:style w:type="table" w:customStyle="1" w:styleId="12">
    <w:name w:val="Сетка таблицы1"/>
    <w:basedOn w:val="a1"/>
    <w:next w:val="a7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0E527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4">
    <w:name w:val="Plain Text"/>
    <w:basedOn w:val="a"/>
    <w:link w:val="af5"/>
    <w:rsid w:val="000E527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E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0E5270"/>
    <w:pPr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52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E5270"/>
    <w:pPr>
      <w:ind w:left="1612" w:hanging="892"/>
    </w:pPr>
  </w:style>
  <w:style w:type="paragraph" w:customStyle="1" w:styleId="af7">
    <w:name w:val="Таблицы (моноширинный)"/>
    <w:basedOn w:val="a"/>
    <w:next w:val="a"/>
    <w:rsid w:val="000E5270"/>
    <w:pPr>
      <w:ind w:firstLine="0"/>
    </w:pPr>
    <w:rPr>
      <w:rFonts w:ascii="Courier New" w:eastAsia="Times New Roman" w:hAnsi="Courier New" w:cs="Courier New"/>
    </w:rPr>
  </w:style>
  <w:style w:type="character" w:customStyle="1" w:styleId="af8">
    <w:name w:val="Основной текст_"/>
    <w:basedOn w:val="a0"/>
    <w:link w:val="14"/>
    <w:rsid w:val="00966E4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66E4E"/>
    <w:pPr>
      <w:shd w:val="clear" w:color="auto" w:fill="FFFFFF"/>
      <w:autoSpaceDE/>
      <w:autoSpaceDN/>
      <w:adjustRightInd/>
      <w:spacing w:after="180" w:line="365" w:lineRule="exact"/>
      <w:ind w:firstLine="70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sald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64072.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Князь Игорь</cp:lastModifiedBy>
  <cp:revision>17</cp:revision>
  <cp:lastPrinted>2016-04-08T03:54:00Z</cp:lastPrinted>
  <dcterms:created xsi:type="dcterms:W3CDTF">2021-12-01T13:34:00Z</dcterms:created>
  <dcterms:modified xsi:type="dcterms:W3CDTF">2021-12-01T13:56:00Z</dcterms:modified>
</cp:coreProperties>
</file>