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5B" w:rsidRPr="0052184C" w:rsidRDefault="00E1215B">
      <w:pPr>
        <w:pStyle w:val="ConsPlusNormal"/>
        <w:jc w:val="right"/>
        <w:outlineLvl w:val="0"/>
        <w:rPr>
          <w:rFonts w:ascii="Times New Roman" w:hAnsi="Times New Roman" w:cs="Times New Roman"/>
        </w:rPr>
      </w:pPr>
      <w:r w:rsidRPr="0052184C">
        <w:rPr>
          <w:rFonts w:ascii="Times New Roman" w:hAnsi="Times New Roman" w:cs="Times New Roman"/>
        </w:rPr>
        <w:t>Утвержден</w:t>
      </w:r>
    </w:p>
    <w:p w:rsidR="00E1215B" w:rsidRPr="0052184C" w:rsidRDefault="00E1215B">
      <w:pPr>
        <w:pStyle w:val="ConsPlusNormal"/>
        <w:jc w:val="right"/>
        <w:rPr>
          <w:rFonts w:ascii="Times New Roman" w:hAnsi="Times New Roman" w:cs="Times New Roman"/>
        </w:rPr>
      </w:pPr>
      <w:r w:rsidRPr="0052184C">
        <w:rPr>
          <w:rFonts w:ascii="Times New Roman" w:hAnsi="Times New Roman" w:cs="Times New Roman"/>
        </w:rPr>
        <w:t>Решением Думы</w:t>
      </w:r>
      <w:r w:rsidR="00C8504F" w:rsidRPr="0052184C">
        <w:rPr>
          <w:rFonts w:ascii="Times New Roman" w:hAnsi="Times New Roman" w:cs="Times New Roman"/>
        </w:rPr>
        <w:t xml:space="preserve"> </w:t>
      </w:r>
      <w:r w:rsidRPr="0052184C">
        <w:rPr>
          <w:rFonts w:ascii="Times New Roman" w:hAnsi="Times New Roman" w:cs="Times New Roman"/>
        </w:rPr>
        <w:t>городского округа</w:t>
      </w:r>
    </w:p>
    <w:p w:rsidR="00C8504F" w:rsidRPr="0052184C"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от</w:t>
      </w:r>
      <w:proofErr w:type="gramEnd"/>
      <w:r w:rsidRPr="0052184C">
        <w:rPr>
          <w:rFonts w:ascii="Times New Roman" w:hAnsi="Times New Roman" w:cs="Times New Roman"/>
        </w:rPr>
        <w:t xml:space="preserve"> 29 сентября 2021 г. N 371"Об утверждении </w:t>
      </w:r>
    </w:p>
    <w:p w:rsidR="00C8504F" w:rsidRPr="0052184C" w:rsidRDefault="00E1215B">
      <w:pPr>
        <w:pStyle w:val="ConsPlusNormal"/>
        <w:jc w:val="right"/>
        <w:rPr>
          <w:rFonts w:ascii="Times New Roman" w:hAnsi="Times New Roman" w:cs="Times New Roman"/>
        </w:rPr>
      </w:pPr>
      <w:r w:rsidRPr="0052184C">
        <w:rPr>
          <w:rFonts w:ascii="Times New Roman" w:hAnsi="Times New Roman" w:cs="Times New Roman"/>
        </w:rPr>
        <w:t>Положения</w:t>
      </w:r>
      <w:r w:rsidR="00C8504F" w:rsidRPr="0052184C">
        <w:rPr>
          <w:rFonts w:ascii="Times New Roman" w:hAnsi="Times New Roman" w:cs="Times New Roman"/>
        </w:rPr>
        <w:t xml:space="preserve"> </w:t>
      </w:r>
      <w:r w:rsidRPr="0052184C">
        <w:rPr>
          <w:rFonts w:ascii="Times New Roman" w:hAnsi="Times New Roman" w:cs="Times New Roman"/>
        </w:rPr>
        <w:t>о муниципальном контроле</w:t>
      </w:r>
      <w:r w:rsidR="00C8504F" w:rsidRPr="0052184C">
        <w:rPr>
          <w:rFonts w:ascii="Times New Roman" w:hAnsi="Times New Roman" w:cs="Times New Roman"/>
        </w:rPr>
        <w:t xml:space="preserve"> </w:t>
      </w:r>
      <w:r w:rsidRPr="0052184C">
        <w:rPr>
          <w:rFonts w:ascii="Times New Roman" w:hAnsi="Times New Roman" w:cs="Times New Roman"/>
        </w:rPr>
        <w:t xml:space="preserve">на </w:t>
      </w:r>
    </w:p>
    <w:p w:rsidR="00C8504F" w:rsidRPr="0052184C"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автомобильном</w:t>
      </w:r>
      <w:proofErr w:type="gramEnd"/>
      <w:r w:rsidRPr="0052184C">
        <w:rPr>
          <w:rFonts w:ascii="Times New Roman" w:hAnsi="Times New Roman" w:cs="Times New Roman"/>
        </w:rPr>
        <w:t xml:space="preserve"> транспорте и</w:t>
      </w:r>
      <w:r w:rsidR="00C8504F" w:rsidRPr="0052184C">
        <w:rPr>
          <w:rFonts w:ascii="Times New Roman" w:hAnsi="Times New Roman" w:cs="Times New Roman"/>
        </w:rPr>
        <w:t xml:space="preserve"> </w:t>
      </w:r>
      <w:r w:rsidRPr="0052184C">
        <w:rPr>
          <w:rFonts w:ascii="Times New Roman" w:hAnsi="Times New Roman" w:cs="Times New Roman"/>
        </w:rPr>
        <w:t xml:space="preserve">в дорожном </w:t>
      </w:r>
    </w:p>
    <w:p w:rsidR="00C8504F" w:rsidRPr="0052184C"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хозяйстве</w:t>
      </w:r>
      <w:proofErr w:type="gramEnd"/>
      <w:r w:rsidRPr="0052184C">
        <w:rPr>
          <w:rFonts w:ascii="Times New Roman" w:hAnsi="Times New Roman" w:cs="Times New Roman"/>
        </w:rPr>
        <w:t xml:space="preserve"> на территории</w:t>
      </w:r>
      <w:r w:rsidR="00C8504F" w:rsidRPr="0052184C">
        <w:rPr>
          <w:rFonts w:ascii="Times New Roman" w:hAnsi="Times New Roman" w:cs="Times New Roman"/>
        </w:rPr>
        <w:t xml:space="preserve"> </w:t>
      </w:r>
      <w:r w:rsidRPr="0052184C">
        <w:rPr>
          <w:rFonts w:ascii="Times New Roman" w:hAnsi="Times New Roman" w:cs="Times New Roman"/>
        </w:rPr>
        <w:t xml:space="preserve">Верхнесалдинского </w:t>
      </w:r>
    </w:p>
    <w:p w:rsidR="0052184C"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городского</w:t>
      </w:r>
      <w:proofErr w:type="gramEnd"/>
      <w:r w:rsidRPr="0052184C">
        <w:rPr>
          <w:rFonts w:ascii="Times New Roman" w:hAnsi="Times New Roman" w:cs="Times New Roman"/>
        </w:rPr>
        <w:t xml:space="preserve"> округа"</w:t>
      </w:r>
      <w:r w:rsidR="0052184C">
        <w:rPr>
          <w:rFonts w:ascii="Times New Roman" w:hAnsi="Times New Roman" w:cs="Times New Roman"/>
        </w:rPr>
        <w:t xml:space="preserve"> (с внесенными изменениями </w:t>
      </w:r>
    </w:p>
    <w:p w:rsidR="0052184C" w:rsidRDefault="0052184C">
      <w:pPr>
        <w:pStyle w:val="ConsPlusNormal"/>
        <w:jc w:val="right"/>
        <w:rPr>
          <w:rFonts w:ascii="Times New Roman" w:hAnsi="Times New Roman" w:cs="Times New Roman"/>
        </w:rPr>
      </w:pPr>
      <w:r>
        <w:rPr>
          <w:rFonts w:ascii="Times New Roman" w:hAnsi="Times New Roman" w:cs="Times New Roman"/>
        </w:rPr>
        <w:t xml:space="preserve">Решением Думы городского округа </w:t>
      </w:r>
    </w:p>
    <w:p w:rsidR="00E1215B" w:rsidRPr="0052184C" w:rsidRDefault="0052184C">
      <w:pPr>
        <w:pStyle w:val="ConsPlusNormal"/>
        <w:jc w:val="right"/>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17.02.2022 № 411)</w:t>
      </w:r>
    </w:p>
    <w:p w:rsidR="00C8504F" w:rsidRPr="0052184C" w:rsidRDefault="00C8504F">
      <w:pPr>
        <w:pStyle w:val="ConsPlusNormal"/>
        <w:jc w:val="right"/>
        <w:rPr>
          <w:rFonts w:ascii="Times New Roman" w:hAnsi="Times New Roman" w:cs="Times New Roman"/>
        </w:rPr>
      </w:pP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rPr>
          <w:rFonts w:ascii="Times New Roman" w:hAnsi="Times New Roman" w:cs="Times New Roman"/>
        </w:rPr>
      </w:pPr>
      <w:bookmarkStart w:id="0" w:name="P37"/>
      <w:bookmarkEnd w:id="0"/>
      <w:r w:rsidRPr="0052184C">
        <w:rPr>
          <w:rFonts w:ascii="Times New Roman" w:hAnsi="Times New Roman" w:cs="Times New Roman"/>
        </w:rPr>
        <w:lastRenderedPageBreak/>
        <w:t>ПОЛОЖЕНИЕ</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О МУНИЦИПАЛЬНОМ КОНТРОЛЕ НА АВТОМОБИЛЬНОМ ТРАНСПОРТЕ</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И В ДОРОЖНОМ ХОЗЯЙСТВЕ НА ТЕРРИТОРИИ</w:t>
      </w:r>
      <w:r w:rsidR="0052184C">
        <w:rPr>
          <w:rFonts w:ascii="Times New Roman" w:hAnsi="Times New Roman" w:cs="Times New Roman"/>
        </w:rPr>
        <w:t xml:space="preserve"> </w:t>
      </w:r>
      <w:r w:rsidRPr="0052184C">
        <w:rPr>
          <w:rFonts w:ascii="Times New Roman" w:hAnsi="Times New Roman" w:cs="Times New Roman"/>
        </w:rPr>
        <w:t>ВЕРХНЕСАЛДИНСКОГО ГОРОДСКОГО ОКРУГА</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1"/>
        <w:rPr>
          <w:rFonts w:ascii="Times New Roman" w:hAnsi="Times New Roman" w:cs="Times New Roman"/>
        </w:rPr>
      </w:pPr>
      <w:r w:rsidRPr="0052184C">
        <w:rPr>
          <w:rFonts w:ascii="Times New Roman" w:hAnsi="Times New Roman" w:cs="Times New Roman"/>
        </w:rPr>
        <w:t>Раздел 1. ОБЩИЕ ПОЛОЖЕНИЯ</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Верхнесалдинского городского округа.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Под муниципальным контролем понимается деятельность Верхнесалдинского городского округа,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Верхнесалдинского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Перечень обязательных требований, проверка которых осуществляется при проведении муниципального контроля, размещается на официальном сайте Верхнесалдинского городского округа в информационно-телекоммуникационной сети Интернет http://v-salda.ru.</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жизнь</w:t>
      </w:r>
      <w:proofErr w:type="gramEnd"/>
      <w:r w:rsidRPr="0052184C">
        <w:rPr>
          <w:rFonts w:ascii="Times New Roman" w:hAnsi="Times New Roman" w:cs="Times New Roman"/>
        </w:rPr>
        <w:t xml:space="preserve"> и здоровье граждан;</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права</w:t>
      </w:r>
      <w:proofErr w:type="gramEnd"/>
      <w:r w:rsidRPr="0052184C">
        <w:rPr>
          <w:rFonts w:ascii="Times New Roman" w:hAnsi="Times New Roman" w:cs="Times New Roman"/>
        </w:rPr>
        <w:t>, свободы и законные интересы граждан и организаций;</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объекты</w:t>
      </w:r>
      <w:proofErr w:type="gramEnd"/>
      <w:r w:rsidRPr="0052184C">
        <w:rPr>
          <w:rFonts w:ascii="Times New Roman" w:hAnsi="Times New Roman" w:cs="Times New Roman"/>
        </w:rPr>
        <w:t xml:space="preserve"> транспортной инфраструктуры, как технические сооружения и имущественные комплексы;</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перевозка</w:t>
      </w:r>
      <w:proofErr w:type="gramEnd"/>
      <w:r w:rsidRPr="0052184C">
        <w:rPr>
          <w:rFonts w:ascii="Times New Roman" w:hAnsi="Times New Roman" w:cs="Times New Roman"/>
        </w:rPr>
        <w:t xml:space="preserve"> грузов и пассажиров, как обеспечение услуг и экономическая деятельность.</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5. Муниципальный контроль осуществляется в соответствии с Федеральным </w:t>
      </w:r>
      <w:hyperlink r:id="rId4" w:history="1">
        <w:r w:rsidRPr="0052184C">
          <w:rPr>
            <w:rFonts w:ascii="Times New Roman" w:hAnsi="Times New Roman" w:cs="Times New Roman"/>
            <w:color w:val="0000FF"/>
          </w:rPr>
          <w:t>законом</w:t>
        </w:r>
      </w:hyperlink>
      <w:r w:rsidRPr="0052184C">
        <w:rPr>
          <w:rFonts w:ascii="Times New Roman" w:hAnsi="Times New Roman" w:cs="Times New Roman"/>
        </w:rPr>
        <w:t xml:space="preserve"> </w:t>
      </w:r>
      <w:r w:rsidR="0052184C">
        <w:rPr>
          <w:rFonts w:ascii="Times New Roman" w:hAnsi="Times New Roman" w:cs="Times New Roman"/>
        </w:rPr>
        <w:t xml:space="preserve">                                </w:t>
      </w:r>
      <w:r w:rsidRPr="0052184C">
        <w:rPr>
          <w:rFonts w:ascii="Times New Roman" w:hAnsi="Times New Roman" w:cs="Times New Roman"/>
        </w:rPr>
        <w:t xml:space="preserve">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5" w:history="1">
        <w:r w:rsidRPr="0052184C">
          <w:rPr>
            <w:rFonts w:ascii="Times New Roman" w:hAnsi="Times New Roman" w:cs="Times New Roman"/>
            <w:color w:val="0000FF"/>
          </w:rPr>
          <w:t>законом</w:t>
        </w:r>
      </w:hyperlink>
      <w:r w:rsidRPr="0052184C">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6. Органом местного самоуправления Верхнесалдинского городского округа, уполномоченным на осуществление муниципального контроля, является администрация Верхнесалдинского городского округа в лице отдела по жилищно-коммунальному хозяйству (далее </w:t>
      </w:r>
      <w:r w:rsidRPr="0052184C">
        <w:rPr>
          <w:rFonts w:ascii="Times New Roman" w:hAnsi="Times New Roman" w:cs="Times New Roman"/>
        </w:rPr>
        <w:lastRenderedPageBreak/>
        <w:t>- контрольный орган, уполномоченный орган).</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 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Верхнесалдинского городского округа.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9.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w:t>
      </w:r>
      <w:hyperlink w:anchor="P65" w:history="1">
        <w:r w:rsidRPr="0052184C">
          <w:rPr>
            <w:rFonts w:ascii="Times New Roman" w:hAnsi="Times New Roman" w:cs="Times New Roman"/>
            <w:color w:val="0000FF"/>
          </w:rPr>
          <w:t>пунктом 13</w:t>
        </w:r>
      </w:hyperlink>
      <w:r w:rsidRPr="0052184C">
        <w:rPr>
          <w:rFonts w:ascii="Times New Roman" w:hAnsi="Times New Roman" w:cs="Times New Roman"/>
        </w:rPr>
        <w:t xml:space="preserve"> настоящего Положения, за исключением жилых помещений.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10.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 Предметом муниципального контроля является соблюдение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в области автомобильных дорог и дорожной деятельности, установленных в отношении автомобильных дорог местного значения:</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а</w:t>
      </w:r>
      <w:proofErr w:type="gramEnd"/>
      <w:r w:rsidRPr="0052184C">
        <w:rPr>
          <w:rFonts w:ascii="Times New Roman" w:hAnsi="Times New Roman" w:cs="Times New Roman"/>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б</w:t>
      </w:r>
      <w:proofErr w:type="gramEnd"/>
      <w:r w:rsidRPr="0052184C">
        <w:rPr>
          <w:rFonts w:ascii="Times New Roman" w:hAnsi="Times New Roman" w:cs="Times New Roman"/>
        </w:rPr>
        <w:t>)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1215B" w:rsidRPr="0052184C" w:rsidRDefault="00E1215B">
      <w:pPr>
        <w:pStyle w:val="ConsPlusNormal"/>
        <w:spacing w:before="220"/>
        <w:ind w:firstLine="540"/>
        <w:jc w:val="both"/>
        <w:rPr>
          <w:rFonts w:ascii="Times New Roman" w:hAnsi="Times New Roman" w:cs="Times New Roman"/>
        </w:rPr>
      </w:pPr>
      <w:bookmarkStart w:id="1" w:name="P65"/>
      <w:bookmarkEnd w:id="1"/>
      <w:r w:rsidRPr="0052184C">
        <w:rPr>
          <w:rFonts w:ascii="Times New Roman" w:hAnsi="Times New Roman" w:cs="Times New Roman"/>
        </w:rPr>
        <w:t>13. Объектами муниципального контроля являются:</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деятельность</w:t>
      </w:r>
      <w:proofErr w:type="gramEnd"/>
      <w:r w:rsidRPr="0052184C">
        <w:rPr>
          <w:rFonts w:ascii="Times New Roman" w:hAnsi="Times New Roman" w:cs="Times New Roman"/>
        </w:rPr>
        <w:t>,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деятельность</w:t>
      </w:r>
      <w:proofErr w:type="gramEnd"/>
      <w:r w:rsidRPr="0052184C">
        <w:rPr>
          <w:rFonts w:ascii="Times New Roman" w:hAnsi="Times New Roman" w:cs="Times New Roman"/>
        </w:rPr>
        <w:t>,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деятельность</w:t>
      </w:r>
      <w:proofErr w:type="gramEnd"/>
      <w:r w:rsidRPr="0052184C">
        <w:rPr>
          <w:rFonts w:ascii="Times New Roman" w:hAnsi="Times New Roman" w:cs="Times New Roman"/>
        </w:rPr>
        <w:t>,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деятельность</w:t>
      </w:r>
      <w:proofErr w:type="gramEnd"/>
      <w:r w:rsidRPr="0052184C">
        <w:rPr>
          <w:rFonts w:ascii="Times New Roman" w:hAnsi="Times New Roman" w:cs="Times New Roman"/>
        </w:rPr>
        <w:t>, действия (бездействия) граждан и организаций, в рамках которых должны соблюдаться обязательные требования при производстве дорожных работ;</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автомобильные</w:t>
      </w:r>
      <w:proofErr w:type="gramEnd"/>
      <w:r w:rsidRPr="0052184C">
        <w:rPr>
          <w:rFonts w:ascii="Times New Roman" w:hAnsi="Times New Roman" w:cs="Times New Roman"/>
        </w:rPr>
        <w:t xml:space="preserve">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14. 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15. 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16. 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17. Перечень указанных документов и (или) сведений, порядок и сроки их представления устанавливаются Правительством Российской Федерации.</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1"/>
        <w:rPr>
          <w:rFonts w:ascii="Times New Roman" w:hAnsi="Times New Roman" w:cs="Times New Roman"/>
        </w:rPr>
      </w:pPr>
      <w:r w:rsidRPr="0052184C">
        <w:rPr>
          <w:rFonts w:ascii="Times New Roman" w:hAnsi="Times New Roman" w:cs="Times New Roman"/>
        </w:rPr>
        <w:t>Раздел 2. УПРАВЛЕНИЕ РИСКАМИ ПРИЧИНЕНИЯ ВРЕДА (УЩЕРБА)</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ОХРАНЯЕМЫМ ЗАКОНОМ ЦЕННОСТЯМ ПРИ ОСУЩЕСТВЛЕНИИ</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МУНИЦИПАЛЬНОГО КОНТРОЛЯ</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18.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19.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20.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21.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22.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23.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средний риск;</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умеренный риск;</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низкий риск.</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24.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25. 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к категории среднего риска относятся объекты контроля - искусственные дорожные сооружения;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26. 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Верхнесалдинского городского округа.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27. В случае если объект контроля не отнесен к определенной категории риска, он считается отнесенным к категории низкого риска.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В целях оценки риска причинения вреда (ущерба) охраняемым законом ценностям устанавливаются индикаторы риска нарушения обязательных требований </w:t>
      </w:r>
      <w:hyperlink w:anchor="P467" w:history="1">
        <w:r w:rsidRPr="0052184C">
          <w:rPr>
            <w:rFonts w:ascii="Times New Roman" w:hAnsi="Times New Roman" w:cs="Times New Roman"/>
            <w:color w:val="0000FF"/>
          </w:rPr>
          <w:t>(приложение N 1)</w:t>
        </w:r>
      </w:hyperlink>
      <w:r w:rsidRPr="0052184C">
        <w:rPr>
          <w:rFonts w:ascii="Times New Roman" w:hAnsi="Times New Roman" w:cs="Times New Roman"/>
        </w:rPr>
        <w:t>:</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Частота проведения плановых контрольных мероприятий устанавливается: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для объектов контроля, отнесенных к категории среднего риска, - одно плановое контрольное мероприятие в 3 года;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для объектов контроля, отнесенных к категории умеренного риска, - одно плановое контрольное мероприятие в 4 лет.</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28. Плановые контрольные мероприятия в отношении объектов контроля, отнесенных к категории низкого риска, не проводятся.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29. 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 при выявлении соответствия объекта контроля индикаторам риска, предусмотренными </w:t>
      </w:r>
      <w:hyperlink w:anchor="P473" w:history="1">
        <w:r w:rsidRPr="0052184C">
          <w:rPr>
            <w:rFonts w:ascii="Times New Roman" w:hAnsi="Times New Roman" w:cs="Times New Roman"/>
            <w:color w:val="0000FF"/>
          </w:rPr>
          <w:t>подпунктами 1</w:t>
        </w:r>
      </w:hyperlink>
      <w:r w:rsidRPr="0052184C">
        <w:rPr>
          <w:rFonts w:ascii="Times New Roman" w:hAnsi="Times New Roman" w:cs="Times New Roman"/>
        </w:rPr>
        <w:t xml:space="preserve">, </w:t>
      </w:r>
      <w:hyperlink w:anchor="P479" w:history="1">
        <w:r w:rsidRPr="0052184C">
          <w:rPr>
            <w:rFonts w:ascii="Times New Roman" w:hAnsi="Times New Roman" w:cs="Times New Roman"/>
            <w:color w:val="0000FF"/>
          </w:rPr>
          <w:t>7</w:t>
        </w:r>
      </w:hyperlink>
      <w:r w:rsidRPr="0052184C">
        <w:rPr>
          <w:rFonts w:ascii="Times New Roman" w:hAnsi="Times New Roman" w:cs="Times New Roman"/>
        </w:rPr>
        <w:t xml:space="preserve"> приложения N 1 к настоящему Положению, проводится инспекционный визит, рейдовый осмотр, выездная проверка;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2) при выявлении соответствия объекта контроля индикаторам риска, предусмотренными </w:t>
      </w:r>
      <w:hyperlink w:anchor="P474" w:history="1">
        <w:r w:rsidRPr="0052184C">
          <w:rPr>
            <w:rFonts w:ascii="Times New Roman" w:hAnsi="Times New Roman" w:cs="Times New Roman"/>
            <w:color w:val="0000FF"/>
          </w:rPr>
          <w:t>подпунктами 2</w:t>
        </w:r>
      </w:hyperlink>
      <w:r w:rsidRPr="0052184C">
        <w:rPr>
          <w:rFonts w:ascii="Times New Roman" w:hAnsi="Times New Roman" w:cs="Times New Roman"/>
        </w:rPr>
        <w:t xml:space="preserve">, </w:t>
      </w:r>
      <w:hyperlink w:anchor="P475" w:history="1">
        <w:r w:rsidRPr="0052184C">
          <w:rPr>
            <w:rFonts w:ascii="Times New Roman" w:hAnsi="Times New Roman" w:cs="Times New Roman"/>
            <w:color w:val="0000FF"/>
          </w:rPr>
          <w:t>3</w:t>
        </w:r>
      </w:hyperlink>
      <w:r w:rsidRPr="0052184C">
        <w:rPr>
          <w:rFonts w:ascii="Times New Roman" w:hAnsi="Times New Roman" w:cs="Times New Roman"/>
        </w:rPr>
        <w:t xml:space="preserve">, </w:t>
      </w:r>
      <w:hyperlink w:anchor="P476" w:history="1">
        <w:r w:rsidRPr="0052184C">
          <w:rPr>
            <w:rFonts w:ascii="Times New Roman" w:hAnsi="Times New Roman" w:cs="Times New Roman"/>
            <w:color w:val="0000FF"/>
          </w:rPr>
          <w:t>4</w:t>
        </w:r>
      </w:hyperlink>
      <w:r w:rsidRPr="0052184C">
        <w:rPr>
          <w:rFonts w:ascii="Times New Roman" w:hAnsi="Times New Roman" w:cs="Times New Roman"/>
        </w:rPr>
        <w:t xml:space="preserve">, </w:t>
      </w:r>
      <w:hyperlink w:anchor="P477" w:history="1">
        <w:r w:rsidRPr="0052184C">
          <w:rPr>
            <w:rFonts w:ascii="Times New Roman" w:hAnsi="Times New Roman" w:cs="Times New Roman"/>
            <w:color w:val="0000FF"/>
          </w:rPr>
          <w:t>5</w:t>
        </w:r>
      </w:hyperlink>
      <w:r w:rsidRPr="0052184C">
        <w:rPr>
          <w:rFonts w:ascii="Times New Roman" w:hAnsi="Times New Roman" w:cs="Times New Roman"/>
        </w:rPr>
        <w:t xml:space="preserve">, </w:t>
      </w:r>
      <w:hyperlink w:anchor="P478" w:history="1">
        <w:r w:rsidRPr="0052184C">
          <w:rPr>
            <w:rFonts w:ascii="Times New Roman" w:hAnsi="Times New Roman" w:cs="Times New Roman"/>
            <w:color w:val="0000FF"/>
          </w:rPr>
          <w:t>6</w:t>
        </w:r>
      </w:hyperlink>
      <w:r w:rsidRPr="0052184C">
        <w:rPr>
          <w:rFonts w:ascii="Times New Roman" w:hAnsi="Times New Roman" w:cs="Times New Roman"/>
        </w:rPr>
        <w:t xml:space="preserve"> приложения N 1 к настоящему Положению, проводится инспекционный визит, рейдовый осмотр, документарная проверка, выездная проверка.</w:t>
      </w:r>
    </w:p>
    <w:p w:rsidR="00E1215B" w:rsidRPr="0052184C" w:rsidRDefault="00E1215B">
      <w:pPr>
        <w:pStyle w:val="ConsPlusNormal"/>
        <w:rPr>
          <w:rFonts w:ascii="Times New Roman" w:hAnsi="Times New Roman" w:cs="Times New Roman"/>
        </w:rPr>
      </w:pPr>
    </w:p>
    <w:p w:rsidR="0052184C" w:rsidRDefault="0052184C">
      <w:pPr>
        <w:pStyle w:val="ConsPlusTitle"/>
        <w:jc w:val="center"/>
        <w:outlineLvl w:val="1"/>
        <w:rPr>
          <w:rFonts w:ascii="Times New Roman" w:hAnsi="Times New Roman" w:cs="Times New Roman"/>
        </w:rPr>
      </w:pPr>
    </w:p>
    <w:p w:rsidR="0052184C" w:rsidRDefault="0052184C">
      <w:pPr>
        <w:pStyle w:val="ConsPlusTitle"/>
        <w:jc w:val="center"/>
        <w:outlineLvl w:val="1"/>
        <w:rPr>
          <w:rFonts w:ascii="Times New Roman" w:hAnsi="Times New Roman" w:cs="Times New Roman"/>
        </w:rPr>
      </w:pPr>
    </w:p>
    <w:p w:rsidR="0052184C" w:rsidRDefault="0052184C">
      <w:pPr>
        <w:pStyle w:val="ConsPlusTitle"/>
        <w:jc w:val="center"/>
        <w:outlineLvl w:val="1"/>
        <w:rPr>
          <w:rFonts w:ascii="Times New Roman" w:hAnsi="Times New Roman" w:cs="Times New Roman"/>
        </w:rPr>
      </w:pPr>
    </w:p>
    <w:p w:rsidR="00E1215B" w:rsidRPr="0052184C" w:rsidRDefault="00E1215B">
      <w:pPr>
        <w:pStyle w:val="ConsPlusTitle"/>
        <w:jc w:val="center"/>
        <w:outlineLvl w:val="1"/>
        <w:rPr>
          <w:rFonts w:ascii="Times New Roman" w:hAnsi="Times New Roman" w:cs="Times New Roman"/>
        </w:rPr>
      </w:pPr>
      <w:r w:rsidRPr="0052184C">
        <w:rPr>
          <w:rFonts w:ascii="Times New Roman" w:hAnsi="Times New Roman" w:cs="Times New Roman"/>
        </w:rPr>
        <w:t>Раздел 3. ПРОФИЛАКТИКА РИСКОВ ПРИЧИНЕНИЯ ВРЕДА (УЩЕРБА)</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ОХРАНЯЕМЫМ ЗАКОНОМ ЦЕННОСТЯМ ПРИ ОСУЩЕСТВЛЕНИИ</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МУНИЦИПАЛЬНОГО КОНТРОЛЯ</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1. ПРОФИЛАКТИЧЕСКИЕ МЕРОПРИЯТИЯ</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30.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стимулирование добросовестного соблюдения обязательных требований всеми контролируемыми лицами;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31. Контрольным органом разрабатывается программа профилактики рисков причинения вреда с учетом требований, установленных Федеральным </w:t>
      </w:r>
      <w:hyperlink r:id="rId6" w:history="1">
        <w:r w:rsidRPr="0052184C">
          <w:rPr>
            <w:rFonts w:ascii="Times New Roman" w:hAnsi="Times New Roman" w:cs="Times New Roman"/>
            <w:color w:val="0000FF"/>
          </w:rPr>
          <w:t>законом</w:t>
        </w:r>
      </w:hyperlink>
      <w:r w:rsidRPr="0052184C">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и утверждается нормативным правовым актом администрации Верхнесалдинского городского округа на очередной календарный год ежегодно, не позднее 20 декабря текущего года.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32. Утвержденная программа профилактики рисков причинения вреда размещается на официальном сайте Верхнесалдинского городского округа в информационно-телекоммуникационной сети Интернет http://v-salda.ru.</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33. 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34. Контрольный орган может проводить профилактические мероприятия, не предусмотренные программой профилактики рисков причинения вреда.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35. При осуществлении муниципального контроля контрольным органом проводится следующие профилактические мероприятия: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информирование;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объявление предостережения о недопустимости нарушений обязательных требований (далее - предостережение);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консультирование.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37.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38. Информирование осуществляется посредством размещения соответствующих сведений на официальном сайте Верхнесалдинского городского округа в информационно-телекоммуникационной сети Интернет http://v-salda.ru, в средствах массовой информации и в иных формах.</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39. Контрольный орган обязан размещать и поддерживать в актуальном состоянии на официальном сайте Верхнесалдинского городского округа в информационно-телекоммуникационной сети Интернет http://v-salda.ru:</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тексты нормативных правовых актов, регулирующих осуществление муниципального контроля;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4) утвержденные проверочные листы в формате, допускающем их использование для </w:t>
      </w:r>
      <w:proofErr w:type="spellStart"/>
      <w:r w:rsidRPr="0052184C">
        <w:rPr>
          <w:rFonts w:ascii="Times New Roman" w:hAnsi="Times New Roman" w:cs="Times New Roman"/>
        </w:rPr>
        <w:t>самообследования</w:t>
      </w:r>
      <w:proofErr w:type="spellEnd"/>
      <w:r w:rsidRPr="0052184C">
        <w:rPr>
          <w:rFonts w:ascii="Times New Roman" w:hAnsi="Times New Roman" w:cs="Times New Roman"/>
        </w:rPr>
        <w:t>;</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 руководства по соблюдению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 перечень объектов контроля, учитываемых в рамках формирования ежегодного плана контрольных мероприятий, с указанием категории риска;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9) исчерпывающий перечень сведений, которые могут запрашиваться контрольным органом у контролируемого лица;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10) сведения о способах получения консультаций по вопросам соблюдения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 сведения о применении контрольным органом мер стимулирования добросовестности контролируемых лиц;</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 сведения о порядке досудебного обжалования решений контрольного органа, действий (бездействия) его должностных лиц;</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13) доклады, содержащие результаты обобщения правоприменительной практики контрольного органа;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14) доклады о муниципальном контроле;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15) информацию о способах и процедуре </w:t>
      </w:r>
      <w:proofErr w:type="spellStart"/>
      <w:r w:rsidRPr="0052184C">
        <w:rPr>
          <w:rFonts w:ascii="Times New Roman" w:hAnsi="Times New Roman" w:cs="Times New Roman"/>
        </w:rPr>
        <w:t>самообследования</w:t>
      </w:r>
      <w:proofErr w:type="spellEnd"/>
      <w:r w:rsidRPr="0052184C">
        <w:rPr>
          <w:rFonts w:ascii="Times New Roman" w:hAnsi="Times New Roman" w:cs="Times New Roman"/>
        </w:rPr>
        <w:t xml:space="preserve"> (при ее наличии), в том числе методические рекомендации по проведению </w:t>
      </w:r>
      <w:proofErr w:type="spellStart"/>
      <w:r w:rsidRPr="0052184C">
        <w:rPr>
          <w:rFonts w:ascii="Times New Roman" w:hAnsi="Times New Roman" w:cs="Times New Roman"/>
        </w:rPr>
        <w:t>самообследования</w:t>
      </w:r>
      <w:proofErr w:type="spellEnd"/>
      <w:r w:rsidRPr="0052184C">
        <w:rPr>
          <w:rFonts w:ascii="Times New Roman" w:hAnsi="Times New Roman" w:cs="Times New Roman"/>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41. Предостережение подписывается уполномоченным должностным лицом контрольного органа.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42.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43. Контролируемое лицо вправе после получения предостережения подать в контрольный орган возражение в отношении указанного предостережения.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44. В возражении указывается: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наименование организации, фамилия, имя, отчество (при наличии) индивидуального предпринимателя;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идентификационный номер налогоплательщика - организации, индивидуального предпринимателя;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дата и номер предостережения, направленного в адрес контролируемого лица;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45. 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46. 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47. Возражение в отношении предостережения рассматривается уполномоченным органом в течение 20 дней со дня получения такого возражения.</w:t>
      </w:r>
    </w:p>
    <w:p w:rsidR="00E1215B" w:rsidRPr="0052184C" w:rsidRDefault="00E1215B">
      <w:pPr>
        <w:pStyle w:val="ConsPlusNormal"/>
        <w:spacing w:before="220"/>
        <w:ind w:firstLine="540"/>
        <w:jc w:val="both"/>
        <w:rPr>
          <w:rFonts w:ascii="Times New Roman" w:hAnsi="Times New Roman" w:cs="Times New Roman"/>
        </w:rPr>
      </w:pPr>
      <w:bookmarkStart w:id="2" w:name="P154"/>
      <w:bookmarkEnd w:id="2"/>
      <w:r w:rsidRPr="0052184C">
        <w:rPr>
          <w:rFonts w:ascii="Times New Roman" w:hAnsi="Times New Roman" w:cs="Times New Roman"/>
        </w:rPr>
        <w:t>48. По результатам рассмотрения возражения контрольный орган принимает одно из следующих решений: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удовлетворяет возражение в форме отмены объявленного предостережения;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отказывает в удовлетворении возражения.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49. Не позднее дня, следующего за днем принятия решения, указанного в </w:t>
      </w:r>
      <w:hyperlink w:anchor="P154" w:history="1">
        <w:r w:rsidRPr="0052184C">
          <w:rPr>
            <w:rFonts w:ascii="Times New Roman" w:hAnsi="Times New Roman" w:cs="Times New Roman"/>
            <w:color w:val="0000FF"/>
          </w:rPr>
          <w:t>пункте 48</w:t>
        </w:r>
      </w:hyperlink>
      <w:r w:rsidRPr="0052184C">
        <w:rPr>
          <w:rFonts w:ascii="Times New Roman" w:hAnsi="Times New Roman" w:cs="Times New Roman"/>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50. 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51. В уведомлении об исполнении предостережения указываются: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наименование организации, фамилия, имя, отчество (при наличии) индивидуального предпринимателя;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идентификационный номер налогоплательщика - организации, индивидуального предпринимателя;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дата и номер предостережения, направленного в адрес контролируемого лица;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сведения о принятых по результатам рассмотрения предостережения мерах по обеспечению соблюдения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52.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54.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55.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56.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местонахождение, контактные телефоны, адрес официального сайта Верхнесалдинского городского округа в информационно-телекоммуникационной сети Интернет и адреса электронной почты уполномоченного органа;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график работы уполномоченного органа, время приема посетителей;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перечень нормативных правовых актов, регулирующих осуществление муниципального контроля;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 перечень актов, содержащих обязательные требования.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57.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58. 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7" w:history="1">
        <w:r w:rsidRPr="0052184C">
          <w:rPr>
            <w:rFonts w:ascii="Times New Roman" w:hAnsi="Times New Roman" w:cs="Times New Roman"/>
            <w:color w:val="0000FF"/>
          </w:rPr>
          <w:t>законом</w:t>
        </w:r>
      </w:hyperlink>
      <w:r w:rsidRPr="0052184C">
        <w:rPr>
          <w:rFonts w:ascii="Times New Roman" w:hAnsi="Times New Roman" w:cs="Times New Roman"/>
        </w:rPr>
        <w:t xml:space="preserve"> от 02 мая 2006 года N 59-ФЗ "О порядке рассмотрения обращений граждан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59.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основание объявления обратившемуся контролируемому лицу предостережения;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60.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8" w:history="1">
        <w:r w:rsidRPr="0052184C">
          <w:rPr>
            <w:rFonts w:ascii="Times New Roman" w:hAnsi="Times New Roman" w:cs="Times New Roman"/>
            <w:color w:val="0000FF"/>
          </w:rPr>
          <w:t>законом</w:t>
        </w:r>
      </w:hyperlink>
      <w:r w:rsidRPr="0052184C">
        <w:rPr>
          <w:rFonts w:ascii="Times New Roman" w:hAnsi="Times New Roman" w:cs="Times New Roman"/>
        </w:rPr>
        <w:t xml:space="preserve"> от 02 мая 2006 года N 59-ФЗ "О порядке рассмотрения обращений граждан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61.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62.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63.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64. Контрольный орган осуществляют учет консультирований.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65.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Верхнесалдинского городского округа в информационно-телекоммуникационной сети Интернет http://v-salda.ru письменного разъяснения, подписанного уполномоченным должностным лицом контрольного органа.</w:t>
      </w:r>
    </w:p>
    <w:p w:rsidR="00E1215B" w:rsidRPr="0052184C" w:rsidRDefault="00E1215B">
      <w:pPr>
        <w:pStyle w:val="ConsPlusTitle"/>
        <w:spacing w:before="280"/>
        <w:jc w:val="center"/>
        <w:outlineLvl w:val="2"/>
        <w:rPr>
          <w:rFonts w:ascii="Times New Roman" w:hAnsi="Times New Roman" w:cs="Times New Roman"/>
        </w:rPr>
      </w:pPr>
      <w:bookmarkStart w:id="3" w:name="P188"/>
      <w:bookmarkStart w:id="4" w:name="_GoBack"/>
      <w:bookmarkEnd w:id="3"/>
      <w:bookmarkEnd w:id="4"/>
      <w:r w:rsidRPr="0052184C">
        <w:rPr>
          <w:rFonts w:ascii="Times New Roman" w:hAnsi="Times New Roman" w:cs="Times New Roman"/>
        </w:rPr>
        <w:t>Глава 2. ПРОВЕРОЧНЫЕ ЛИСТЫ</w:t>
      </w:r>
    </w:p>
    <w:p w:rsidR="00E1215B" w:rsidRPr="0052184C" w:rsidRDefault="00E1215B" w:rsidP="0052184C">
      <w:pPr>
        <w:pStyle w:val="ConsPlusNormal"/>
        <w:jc w:val="both"/>
        <w:rPr>
          <w:rFonts w:ascii="Times New Roman" w:hAnsi="Times New Roman" w:cs="Times New Roman"/>
        </w:rPr>
      </w:pPr>
    </w:p>
    <w:p w:rsidR="0052184C" w:rsidRDefault="0052184C" w:rsidP="0052184C">
      <w:pPr>
        <w:pStyle w:val="ConsPlusNormal"/>
        <w:ind w:firstLine="426"/>
        <w:jc w:val="both"/>
        <w:rPr>
          <w:rFonts w:ascii="Times New Roman" w:hAnsi="Times New Roman" w:cs="Times New Roman"/>
        </w:rPr>
      </w:pPr>
      <w:r w:rsidRPr="0052184C">
        <w:rPr>
          <w:rFonts w:ascii="Times New Roman" w:hAnsi="Times New Roman" w:cs="Times New Roman"/>
        </w:rPr>
        <w:t>66.</w:t>
      </w:r>
      <w:r w:rsidRPr="0052184C">
        <w:rPr>
          <w:rFonts w:ascii="Times New Roman" w:hAnsi="Times New Roman" w:cs="Times New Roman"/>
        </w:rPr>
        <w:tab/>
        <w:t xml:space="preserve">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CA79C7" w:rsidRPr="0052184C" w:rsidRDefault="00CA79C7" w:rsidP="0052184C">
      <w:pPr>
        <w:pStyle w:val="ConsPlusNormal"/>
        <w:ind w:firstLine="426"/>
        <w:jc w:val="both"/>
        <w:rPr>
          <w:rFonts w:ascii="Times New Roman" w:hAnsi="Times New Roman" w:cs="Times New Roman"/>
        </w:rPr>
      </w:pPr>
    </w:p>
    <w:p w:rsidR="0052184C" w:rsidRDefault="0052184C" w:rsidP="00CA79C7">
      <w:pPr>
        <w:pStyle w:val="ConsPlusNormal"/>
        <w:ind w:firstLine="567"/>
        <w:jc w:val="both"/>
        <w:rPr>
          <w:rFonts w:ascii="Times New Roman" w:hAnsi="Times New Roman" w:cs="Times New Roman"/>
        </w:rPr>
      </w:pPr>
      <w:r w:rsidRPr="0052184C">
        <w:rPr>
          <w:rFonts w:ascii="Times New Roman" w:hAnsi="Times New Roman" w:cs="Times New Roman"/>
        </w:rPr>
        <w:t>Проверочные листы подлежат обязательному применению при осуществлении следующих плановых контрольных мероприятий:</w:t>
      </w:r>
    </w:p>
    <w:p w:rsidR="00CA79C7" w:rsidRPr="0052184C" w:rsidRDefault="00CA79C7" w:rsidP="0052184C">
      <w:pPr>
        <w:pStyle w:val="ConsPlusNormal"/>
        <w:jc w:val="both"/>
        <w:rPr>
          <w:rFonts w:ascii="Times New Roman" w:hAnsi="Times New Roman" w:cs="Times New Roman"/>
        </w:rPr>
      </w:pPr>
    </w:p>
    <w:p w:rsidR="0052184C" w:rsidRDefault="0052184C" w:rsidP="0052184C">
      <w:pPr>
        <w:pStyle w:val="ConsPlusNormal"/>
        <w:ind w:firstLine="567"/>
        <w:jc w:val="both"/>
        <w:rPr>
          <w:rFonts w:ascii="Times New Roman" w:hAnsi="Times New Roman" w:cs="Times New Roman"/>
        </w:rPr>
      </w:pPr>
      <w:proofErr w:type="gramStart"/>
      <w:r w:rsidRPr="0052184C">
        <w:rPr>
          <w:rFonts w:ascii="Times New Roman" w:hAnsi="Times New Roman" w:cs="Times New Roman"/>
        </w:rPr>
        <w:t>а</w:t>
      </w:r>
      <w:proofErr w:type="gramEnd"/>
      <w:r w:rsidRPr="0052184C">
        <w:rPr>
          <w:rFonts w:ascii="Times New Roman" w:hAnsi="Times New Roman" w:cs="Times New Roman"/>
        </w:rPr>
        <w:t>) рейдовый осмотр;</w:t>
      </w:r>
    </w:p>
    <w:p w:rsidR="00CA79C7" w:rsidRPr="0052184C" w:rsidRDefault="00CA79C7" w:rsidP="0052184C">
      <w:pPr>
        <w:pStyle w:val="ConsPlusNormal"/>
        <w:ind w:firstLine="567"/>
        <w:jc w:val="both"/>
        <w:rPr>
          <w:rFonts w:ascii="Times New Roman" w:hAnsi="Times New Roman" w:cs="Times New Roman"/>
        </w:rPr>
      </w:pPr>
    </w:p>
    <w:p w:rsidR="0052184C" w:rsidRDefault="0052184C" w:rsidP="0052184C">
      <w:pPr>
        <w:pStyle w:val="ConsPlusNormal"/>
        <w:ind w:firstLine="567"/>
        <w:jc w:val="both"/>
        <w:rPr>
          <w:rFonts w:ascii="Times New Roman" w:hAnsi="Times New Roman" w:cs="Times New Roman"/>
        </w:rPr>
      </w:pPr>
      <w:proofErr w:type="gramStart"/>
      <w:r w:rsidRPr="0052184C">
        <w:rPr>
          <w:rFonts w:ascii="Times New Roman" w:hAnsi="Times New Roman" w:cs="Times New Roman"/>
        </w:rPr>
        <w:t>б</w:t>
      </w:r>
      <w:proofErr w:type="gramEnd"/>
      <w:r w:rsidRPr="0052184C">
        <w:rPr>
          <w:rFonts w:ascii="Times New Roman" w:hAnsi="Times New Roman" w:cs="Times New Roman"/>
        </w:rPr>
        <w:t>) выездная проверка.</w:t>
      </w:r>
    </w:p>
    <w:p w:rsidR="00CA79C7" w:rsidRPr="0052184C" w:rsidRDefault="00CA79C7" w:rsidP="0052184C">
      <w:pPr>
        <w:pStyle w:val="ConsPlusNormal"/>
        <w:ind w:firstLine="567"/>
        <w:jc w:val="both"/>
        <w:rPr>
          <w:rFonts w:ascii="Times New Roman" w:hAnsi="Times New Roman" w:cs="Times New Roman"/>
        </w:rPr>
      </w:pPr>
    </w:p>
    <w:p w:rsidR="0052184C" w:rsidRDefault="0052184C" w:rsidP="0052184C">
      <w:pPr>
        <w:pStyle w:val="ConsPlusNormal"/>
        <w:ind w:firstLine="567"/>
        <w:jc w:val="both"/>
        <w:rPr>
          <w:rFonts w:ascii="Times New Roman" w:hAnsi="Times New Roman" w:cs="Times New Roman"/>
        </w:rPr>
      </w:pPr>
      <w:r w:rsidRPr="0052184C">
        <w:rPr>
          <w:rFonts w:ascii="Times New Roman" w:hAnsi="Times New Roman" w:cs="Times New Roman"/>
        </w:rPr>
        <w:t>Контрольный орган вправе применять первичные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установлении выявленного нарушения обязательных требований), а также контрольных мероприятий на основании программы проверок.</w:t>
      </w:r>
    </w:p>
    <w:p w:rsidR="00CA79C7" w:rsidRPr="0052184C" w:rsidRDefault="00CA79C7" w:rsidP="0052184C">
      <w:pPr>
        <w:pStyle w:val="ConsPlusNormal"/>
        <w:ind w:firstLine="567"/>
        <w:jc w:val="both"/>
        <w:rPr>
          <w:rFonts w:ascii="Times New Roman" w:hAnsi="Times New Roman" w:cs="Times New Roman"/>
        </w:rPr>
      </w:pPr>
    </w:p>
    <w:p w:rsidR="0052184C" w:rsidRDefault="0052184C" w:rsidP="0052184C">
      <w:pPr>
        <w:pStyle w:val="ConsPlusNormal"/>
        <w:tabs>
          <w:tab w:val="left" w:pos="993"/>
        </w:tabs>
        <w:ind w:firstLine="567"/>
        <w:jc w:val="both"/>
        <w:rPr>
          <w:rFonts w:ascii="Times New Roman" w:hAnsi="Times New Roman" w:cs="Times New Roman"/>
        </w:rPr>
      </w:pPr>
      <w:r w:rsidRPr="0052184C">
        <w:rPr>
          <w:rFonts w:ascii="Times New Roman" w:hAnsi="Times New Roman" w:cs="Times New Roman"/>
        </w:rPr>
        <w:t>67.</w:t>
      </w:r>
      <w:r w:rsidRPr="0052184C">
        <w:rPr>
          <w:rFonts w:ascii="Times New Roman" w:hAnsi="Times New Roman" w:cs="Times New Roman"/>
        </w:rPr>
        <w:tab/>
        <w:t>Формы проверочных листов утверждаются нормативным правовым актом администрации в соответствии с требованиями, установленными Правительством Российской Федерации.</w:t>
      </w:r>
    </w:p>
    <w:p w:rsidR="00CA79C7" w:rsidRPr="0052184C" w:rsidRDefault="00CA79C7" w:rsidP="0052184C">
      <w:pPr>
        <w:pStyle w:val="ConsPlusNormal"/>
        <w:tabs>
          <w:tab w:val="left" w:pos="993"/>
        </w:tabs>
        <w:ind w:firstLine="567"/>
        <w:jc w:val="both"/>
        <w:rPr>
          <w:rFonts w:ascii="Times New Roman" w:hAnsi="Times New Roman" w:cs="Times New Roman"/>
        </w:rPr>
      </w:pPr>
    </w:p>
    <w:p w:rsidR="00E1215B" w:rsidRPr="0052184C" w:rsidRDefault="0052184C" w:rsidP="0052184C">
      <w:pPr>
        <w:pStyle w:val="ConsPlusNormal"/>
        <w:tabs>
          <w:tab w:val="left" w:pos="993"/>
        </w:tabs>
        <w:ind w:firstLine="567"/>
        <w:jc w:val="both"/>
        <w:rPr>
          <w:rFonts w:ascii="Times New Roman" w:hAnsi="Times New Roman" w:cs="Times New Roman"/>
        </w:rPr>
      </w:pPr>
      <w:r w:rsidRPr="0052184C">
        <w:rPr>
          <w:rFonts w:ascii="Times New Roman" w:hAnsi="Times New Roman" w:cs="Times New Roman"/>
        </w:rPr>
        <w:t>68.</w:t>
      </w:r>
      <w:r w:rsidRPr="0052184C">
        <w:rPr>
          <w:rFonts w:ascii="Times New Roman" w:hAnsi="Times New Roman" w:cs="Times New Roman"/>
        </w:rPr>
        <w:tab/>
        <w:t>Форма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52184C" w:rsidRPr="0052184C" w:rsidRDefault="0052184C" w:rsidP="0052184C">
      <w:pPr>
        <w:pStyle w:val="ConsPlusNormal"/>
        <w:ind w:firstLine="567"/>
        <w:jc w:val="both"/>
        <w:rPr>
          <w:rFonts w:ascii="Times New Roman" w:hAnsi="Times New Roman" w:cs="Times New Roman"/>
        </w:rPr>
      </w:pPr>
    </w:p>
    <w:p w:rsidR="00E1215B" w:rsidRPr="0052184C" w:rsidRDefault="00E1215B">
      <w:pPr>
        <w:pStyle w:val="ConsPlusTitle"/>
        <w:jc w:val="center"/>
        <w:outlineLvl w:val="1"/>
        <w:rPr>
          <w:rFonts w:ascii="Times New Roman" w:hAnsi="Times New Roman" w:cs="Times New Roman"/>
        </w:rPr>
      </w:pPr>
      <w:r w:rsidRPr="0052184C">
        <w:rPr>
          <w:rFonts w:ascii="Times New Roman" w:hAnsi="Times New Roman" w:cs="Times New Roman"/>
        </w:rPr>
        <w:t>Раздел 4. КОНТРОЛЬНЫЕ МЕРОПРИЯТИЯ,</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ПРОВОДИМЫЕ ПРИ ОСУЩЕСТВЛЕНИИ МУНИЦИПАЛЬНОГО КОНТРОЛЯ</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1. ОБЩИЕ ПОЛОЖЕНИЯ</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69. При осуществлении муниципального контроля проводятся следующие контрольные мероприятия: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контрольные мероприятия без взаимодействия с контролируемым лицом;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контрольные мероприятия, предусматривающие взаимодействие с контролируемым лицом.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70. При осуществлении муниципального контроля проводятся следующие контрольные мероприятия без взаимодействия с контролируемым лицом: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наблюдение за соблюдением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выездное обследование.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71.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72.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инспекционный визит;</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рейдовый осмотр;</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документарная проверка;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выездная проверка.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73. Основания для проведения контрольных мероприятий предусмотрены </w:t>
      </w:r>
      <w:hyperlink r:id="rId9" w:history="1">
        <w:r w:rsidRPr="0052184C">
          <w:rPr>
            <w:rFonts w:ascii="Times New Roman" w:hAnsi="Times New Roman" w:cs="Times New Roman"/>
            <w:color w:val="0000FF"/>
          </w:rPr>
          <w:t>статьей 57</w:t>
        </w:r>
      </w:hyperlink>
      <w:r w:rsidRPr="0052184C">
        <w:rPr>
          <w:rFonts w:ascii="Times New Roman" w:hAnsi="Times New Roman" w:cs="Times New Roman"/>
        </w:rPr>
        <w:t xml:space="preserve"> Федерального закона от 31 июля 2020 года N 248-ФЗ.</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74. Сведения о причинении вреда (ущерба) или об угрозе причинения вреда (ущерба) охраняемым законом ценностям уполномоченный орган получает:</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76.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1215B" w:rsidRPr="0052184C" w:rsidRDefault="00E1215B">
      <w:pPr>
        <w:pStyle w:val="ConsPlusNormal"/>
        <w:spacing w:before="220"/>
        <w:ind w:firstLine="540"/>
        <w:jc w:val="both"/>
        <w:rPr>
          <w:rFonts w:ascii="Times New Roman" w:hAnsi="Times New Roman" w:cs="Times New Roman"/>
        </w:rPr>
      </w:pPr>
      <w:bookmarkStart w:id="5" w:name="P217"/>
      <w:bookmarkEnd w:id="5"/>
      <w:r w:rsidRPr="0052184C">
        <w:rPr>
          <w:rFonts w:ascii="Times New Roman" w:hAnsi="Times New Roman" w:cs="Times New Roman"/>
        </w:rPr>
        <w:t>77. 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78.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Верхнесалдинского городского округа.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79. В решении о проведении контрольного (надзорного) мероприятия, указываются сведения, установленные </w:t>
      </w:r>
      <w:hyperlink r:id="rId10" w:history="1">
        <w:r w:rsidRPr="0052184C">
          <w:rPr>
            <w:rFonts w:ascii="Times New Roman" w:hAnsi="Times New Roman" w:cs="Times New Roman"/>
            <w:color w:val="0000FF"/>
          </w:rPr>
          <w:t>частью 1 статьи 64</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80.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81. 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82.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осмотр;</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опрос;</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получение письменных объяснений;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истребование документов;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 инструментальное обследование.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83. 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85.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86.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E1215B" w:rsidRPr="0052184C" w:rsidRDefault="00E1215B">
      <w:pPr>
        <w:pStyle w:val="ConsPlusNormal"/>
        <w:spacing w:before="220"/>
        <w:ind w:firstLine="540"/>
        <w:jc w:val="both"/>
        <w:rPr>
          <w:rFonts w:ascii="Times New Roman" w:hAnsi="Times New Roman" w:cs="Times New Roman"/>
        </w:rPr>
      </w:pPr>
      <w:bookmarkStart w:id="6" w:name="P235"/>
      <w:bookmarkEnd w:id="6"/>
      <w:r w:rsidRPr="0052184C">
        <w:rPr>
          <w:rFonts w:ascii="Times New Roman" w:hAnsi="Times New Roman" w:cs="Times New Roman"/>
        </w:rPr>
        <w:t xml:space="preserve">87.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P236" w:history="1">
        <w:r w:rsidRPr="0052184C">
          <w:rPr>
            <w:rFonts w:ascii="Times New Roman" w:hAnsi="Times New Roman" w:cs="Times New Roman"/>
            <w:color w:val="0000FF"/>
          </w:rPr>
          <w:t>пунктами 88</w:t>
        </w:r>
      </w:hyperlink>
      <w:r w:rsidRPr="0052184C">
        <w:rPr>
          <w:rFonts w:ascii="Times New Roman" w:hAnsi="Times New Roman" w:cs="Times New Roman"/>
        </w:rPr>
        <w:t xml:space="preserve"> и </w:t>
      </w:r>
      <w:hyperlink w:anchor="P237" w:history="1">
        <w:r w:rsidRPr="0052184C">
          <w:rPr>
            <w:rFonts w:ascii="Times New Roman" w:hAnsi="Times New Roman" w:cs="Times New Roman"/>
            <w:color w:val="0000FF"/>
          </w:rPr>
          <w:t>89</w:t>
        </w:r>
      </w:hyperlink>
      <w:r w:rsidRPr="0052184C">
        <w:rPr>
          <w:rFonts w:ascii="Times New Roman" w:hAnsi="Times New Roman" w:cs="Times New Roman"/>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1215B" w:rsidRPr="0052184C" w:rsidRDefault="00E1215B">
      <w:pPr>
        <w:pStyle w:val="ConsPlusNormal"/>
        <w:spacing w:before="220"/>
        <w:ind w:firstLine="540"/>
        <w:jc w:val="both"/>
        <w:rPr>
          <w:rFonts w:ascii="Times New Roman" w:hAnsi="Times New Roman" w:cs="Times New Roman"/>
        </w:rPr>
      </w:pPr>
      <w:bookmarkStart w:id="7" w:name="P236"/>
      <w:bookmarkEnd w:id="7"/>
      <w:r w:rsidRPr="0052184C">
        <w:rPr>
          <w:rFonts w:ascii="Times New Roman" w:hAnsi="Times New Roman" w:cs="Times New Roman"/>
        </w:rPr>
        <w:t>88.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 декабря 2023 года указанные в пункте документы могут составляться и подписываться на бумажном носителе (в том числе акты контрольных мероприятий, предписания)).</w:t>
      </w:r>
    </w:p>
    <w:p w:rsidR="00E1215B" w:rsidRPr="0052184C" w:rsidRDefault="00E1215B">
      <w:pPr>
        <w:pStyle w:val="ConsPlusNormal"/>
        <w:spacing w:before="220"/>
        <w:ind w:firstLine="540"/>
        <w:jc w:val="both"/>
        <w:rPr>
          <w:rFonts w:ascii="Times New Roman" w:hAnsi="Times New Roman" w:cs="Times New Roman"/>
        </w:rPr>
      </w:pPr>
      <w:bookmarkStart w:id="8" w:name="P237"/>
      <w:bookmarkEnd w:id="8"/>
      <w:r w:rsidRPr="0052184C">
        <w:rPr>
          <w:rFonts w:ascii="Times New Roman" w:hAnsi="Times New Roman" w:cs="Times New Roman"/>
        </w:rPr>
        <w:t>89.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1215B" w:rsidRPr="0052184C" w:rsidRDefault="00E1215B">
      <w:pPr>
        <w:pStyle w:val="ConsPlusNormal"/>
        <w:spacing w:before="220"/>
        <w:ind w:firstLine="540"/>
        <w:jc w:val="both"/>
        <w:rPr>
          <w:rFonts w:ascii="Times New Roman" w:hAnsi="Times New Roman" w:cs="Times New Roman"/>
        </w:rPr>
      </w:pPr>
      <w:bookmarkStart w:id="9" w:name="P238"/>
      <w:bookmarkEnd w:id="9"/>
      <w:r w:rsidRPr="0052184C">
        <w:rPr>
          <w:rFonts w:ascii="Times New Roman" w:hAnsi="Times New Roman" w:cs="Times New Roman"/>
        </w:rPr>
        <w:t>90. Контролируемое лицо считается проинформированным надлежащим образом в случае, если: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 сведения предоставлены контролируемому лицу в соответствии с </w:t>
      </w:r>
      <w:hyperlink w:anchor="P237" w:history="1">
        <w:r w:rsidRPr="0052184C">
          <w:rPr>
            <w:rFonts w:ascii="Times New Roman" w:hAnsi="Times New Roman" w:cs="Times New Roman"/>
            <w:color w:val="0000FF"/>
          </w:rPr>
          <w:t>пунктом 89</w:t>
        </w:r>
      </w:hyperlink>
      <w:r w:rsidRPr="0052184C">
        <w:rPr>
          <w:rFonts w:ascii="Times New Roman" w:hAnsi="Times New Roman" w:cs="Times New Roman"/>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247" w:history="1">
        <w:r w:rsidRPr="0052184C">
          <w:rPr>
            <w:rFonts w:ascii="Times New Roman" w:hAnsi="Times New Roman" w:cs="Times New Roman"/>
            <w:color w:val="0000FF"/>
          </w:rPr>
          <w:t>пунктом 94</w:t>
        </w:r>
      </w:hyperlink>
      <w:r w:rsidRPr="0052184C">
        <w:rPr>
          <w:rFonts w:ascii="Times New Roman" w:hAnsi="Times New Roman" w:cs="Times New Roman"/>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1215B" w:rsidRPr="0052184C" w:rsidRDefault="00E1215B">
      <w:pPr>
        <w:pStyle w:val="ConsPlusNormal"/>
        <w:spacing w:before="220"/>
        <w:ind w:firstLine="540"/>
        <w:jc w:val="both"/>
        <w:rPr>
          <w:rFonts w:ascii="Times New Roman" w:hAnsi="Times New Roman" w:cs="Times New Roman"/>
        </w:rPr>
      </w:pPr>
      <w:bookmarkStart w:id="10" w:name="P241"/>
      <w:bookmarkEnd w:id="10"/>
      <w:r w:rsidRPr="0052184C">
        <w:rPr>
          <w:rFonts w:ascii="Times New Roman" w:hAnsi="Times New Roman" w:cs="Times New Roman"/>
        </w:rPr>
        <w:t>91. Документы, направляемые контролируемым лицом контрольному органу в электронном виде, подписываются: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простой электронной подписью;</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усиленной квалифицированной электронной подписью.</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92.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93. Не допускается требование нотариального удостоверения копий документов, представляемых в контрольный орган.</w:t>
      </w:r>
    </w:p>
    <w:p w:rsidR="00E1215B" w:rsidRPr="0052184C" w:rsidRDefault="00E1215B">
      <w:pPr>
        <w:pStyle w:val="ConsPlusNormal"/>
        <w:spacing w:before="220"/>
        <w:ind w:firstLine="540"/>
        <w:jc w:val="both"/>
        <w:rPr>
          <w:rFonts w:ascii="Times New Roman" w:hAnsi="Times New Roman" w:cs="Times New Roman"/>
        </w:rPr>
      </w:pPr>
      <w:bookmarkStart w:id="11" w:name="P247"/>
      <w:bookmarkEnd w:id="11"/>
      <w:r w:rsidRPr="0052184C">
        <w:rPr>
          <w:rFonts w:ascii="Times New Roman" w:hAnsi="Times New Roman" w:cs="Times New Roman"/>
        </w:rPr>
        <w:t>94.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95. В случае, указанном </w:t>
      </w:r>
      <w:hyperlink w:anchor="P235" w:history="1">
        <w:r w:rsidRPr="0052184C">
          <w:rPr>
            <w:rFonts w:ascii="Times New Roman" w:hAnsi="Times New Roman" w:cs="Times New Roman"/>
            <w:color w:val="0000FF"/>
          </w:rPr>
          <w:t>пунктом 87</w:t>
        </w:r>
      </w:hyperlink>
      <w:r w:rsidRPr="0052184C">
        <w:rPr>
          <w:rFonts w:ascii="Times New Roman" w:hAnsi="Times New Roman" w:cs="Times New Roman"/>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96.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97.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1" w:history="1">
        <w:r w:rsidRPr="0052184C">
          <w:rPr>
            <w:rFonts w:ascii="Times New Roman" w:hAnsi="Times New Roman" w:cs="Times New Roman"/>
            <w:color w:val="0000FF"/>
          </w:rPr>
          <w:t>пунктами 1</w:t>
        </w:r>
      </w:hyperlink>
      <w:r w:rsidRPr="0052184C">
        <w:rPr>
          <w:rFonts w:ascii="Times New Roman" w:hAnsi="Times New Roman" w:cs="Times New Roman"/>
        </w:rPr>
        <w:t xml:space="preserve">, </w:t>
      </w:r>
      <w:hyperlink r:id="rId12" w:history="1">
        <w:r w:rsidRPr="0052184C">
          <w:rPr>
            <w:rFonts w:ascii="Times New Roman" w:hAnsi="Times New Roman" w:cs="Times New Roman"/>
            <w:color w:val="0000FF"/>
          </w:rPr>
          <w:t>3</w:t>
        </w:r>
      </w:hyperlink>
      <w:r w:rsidRPr="0052184C">
        <w:rPr>
          <w:rFonts w:ascii="Times New Roman" w:hAnsi="Times New Roman" w:cs="Times New Roman"/>
        </w:rPr>
        <w:t xml:space="preserve"> - </w:t>
      </w:r>
      <w:hyperlink r:id="rId13" w:history="1">
        <w:r w:rsidRPr="0052184C">
          <w:rPr>
            <w:rFonts w:ascii="Times New Roman" w:hAnsi="Times New Roman" w:cs="Times New Roman"/>
            <w:color w:val="0000FF"/>
          </w:rPr>
          <w:t>5</w:t>
        </w:r>
      </w:hyperlink>
      <w:r w:rsidRPr="0052184C">
        <w:rPr>
          <w:rFonts w:ascii="Times New Roman" w:hAnsi="Times New Roman" w:cs="Times New Roman"/>
        </w:rPr>
        <w:t xml:space="preserve"> (</w:t>
      </w:r>
      <w:hyperlink r:id="rId14" w:history="1">
        <w:r w:rsidRPr="0052184C">
          <w:rPr>
            <w:rFonts w:ascii="Times New Roman" w:hAnsi="Times New Roman" w:cs="Times New Roman"/>
            <w:color w:val="0000FF"/>
          </w:rPr>
          <w:t>пунктами 1</w:t>
        </w:r>
      </w:hyperlink>
      <w:r w:rsidRPr="0052184C">
        <w:rPr>
          <w:rFonts w:ascii="Times New Roman" w:hAnsi="Times New Roman" w:cs="Times New Roman"/>
        </w:rPr>
        <w:t xml:space="preserve">, </w:t>
      </w:r>
      <w:hyperlink r:id="rId15" w:history="1">
        <w:r w:rsidRPr="0052184C">
          <w:rPr>
            <w:rFonts w:ascii="Times New Roman" w:hAnsi="Times New Roman" w:cs="Times New Roman"/>
            <w:color w:val="0000FF"/>
          </w:rPr>
          <w:t>3</w:t>
        </w:r>
      </w:hyperlink>
      <w:r w:rsidRPr="0052184C">
        <w:rPr>
          <w:rFonts w:ascii="Times New Roman" w:hAnsi="Times New Roman" w:cs="Times New Roman"/>
        </w:rPr>
        <w:t xml:space="preserve"> - </w:t>
      </w:r>
      <w:hyperlink r:id="rId16" w:history="1">
        <w:r w:rsidRPr="0052184C">
          <w:rPr>
            <w:rFonts w:ascii="Times New Roman" w:hAnsi="Times New Roman" w:cs="Times New Roman"/>
            <w:color w:val="0000FF"/>
          </w:rPr>
          <w:t>6</w:t>
        </w:r>
      </w:hyperlink>
      <w:r w:rsidRPr="0052184C">
        <w:rPr>
          <w:rFonts w:ascii="Times New Roman" w:hAnsi="Times New Roman" w:cs="Times New Roman"/>
        </w:rPr>
        <w:t xml:space="preserve"> указывается в случае наличия программы проверок) части 1 статьи 57 Федерального закона от 31 июля 2020 года N 248-ФЗ.</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98. Внеплановые контрольные мероприятия, предусматривающие взаимодействие с контролируемым лицом, по основанию, предусмотренному </w:t>
      </w:r>
      <w:hyperlink r:id="rId17" w:history="1">
        <w:r w:rsidRPr="0052184C">
          <w:rPr>
            <w:rFonts w:ascii="Times New Roman" w:hAnsi="Times New Roman" w:cs="Times New Roman"/>
            <w:color w:val="0000FF"/>
          </w:rPr>
          <w:t>пунктом 1 части 1 статьи 57</w:t>
        </w:r>
      </w:hyperlink>
      <w:r w:rsidRPr="0052184C">
        <w:rPr>
          <w:rFonts w:ascii="Times New Roman" w:hAnsi="Times New Roman" w:cs="Times New Roman"/>
        </w:rPr>
        <w:t xml:space="preserve"> Федерального закона от 31 июля 2020 года N 248-ФЗ, проводятся в виде инспекционного визита, рейдового осмотра, документарной проверки, выездной проверки.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99. Вид внеплановых контрольных мероприятий, предусматривающих взаимодействие с контролируемым лицом, по основаниям, предусмотренным </w:t>
      </w:r>
      <w:hyperlink r:id="rId18" w:history="1">
        <w:r w:rsidRPr="0052184C">
          <w:rPr>
            <w:rFonts w:ascii="Times New Roman" w:hAnsi="Times New Roman" w:cs="Times New Roman"/>
            <w:color w:val="0000FF"/>
          </w:rPr>
          <w:t>пунктами 3</w:t>
        </w:r>
      </w:hyperlink>
      <w:r w:rsidRPr="0052184C">
        <w:rPr>
          <w:rFonts w:ascii="Times New Roman" w:hAnsi="Times New Roman" w:cs="Times New Roman"/>
        </w:rPr>
        <w:t xml:space="preserve">, </w:t>
      </w:r>
      <w:hyperlink r:id="rId19" w:history="1">
        <w:r w:rsidRPr="0052184C">
          <w:rPr>
            <w:rFonts w:ascii="Times New Roman" w:hAnsi="Times New Roman" w:cs="Times New Roman"/>
            <w:color w:val="0000FF"/>
          </w:rPr>
          <w:t>4 части 1 статьи 57</w:t>
        </w:r>
      </w:hyperlink>
      <w:r w:rsidRPr="0052184C">
        <w:rPr>
          <w:rFonts w:ascii="Times New Roman" w:hAnsi="Times New Roman" w:cs="Times New Roman"/>
        </w:rPr>
        <w:t xml:space="preserve"> Федерального закона от 31 июля 2020 года N 248-ФЗ, определяется поручением Президента Российской Федерации, поручением Правительства Российской Федерации, требованием прокурора.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100. Внеплановые контрольные мероприятия, предусматривающие взаимодействие с контролируемым лицом, по основанию, предусмотренному </w:t>
      </w:r>
      <w:hyperlink r:id="rId20" w:history="1">
        <w:r w:rsidRPr="0052184C">
          <w:rPr>
            <w:rFonts w:ascii="Times New Roman" w:hAnsi="Times New Roman" w:cs="Times New Roman"/>
            <w:color w:val="0000FF"/>
          </w:rPr>
          <w:t>пунктом 5 части 1 статьи 57</w:t>
        </w:r>
      </w:hyperlink>
      <w:r w:rsidRPr="0052184C">
        <w:rPr>
          <w:rFonts w:ascii="Times New Roman" w:hAnsi="Times New Roman" w:cs="Times New Roman"/>
        </w:rPr>
        <w:t xml:space="preserve"> Федерального закона от 31 июля 2020 года N 248-ФЗ, проводятся в виде инспекционного визита, рейдового осмотра, документарной проверки, выездной проверки.</w:t>
      </w:r>
    </w:p>
    <w:p w:rsidR="00E1215B" w:rsidRPr="0052184C" w:rsidRDefault="00E1215B">
      <w:pPr>
        <w:pStyle w:val="ConsPlusNormal"/>
        <w:spacing w:before="220"/>
        <w:ind w:firstLine="540"/>
        <w:jc w:val="both"/>
        <w:rPr>
          <w:rFonts w:ascii="Times New Roman" w:hAnsi="Times New Roman" w:cs="Times New Roman"/>
        </w:rPr>
      </w:pPr>
      <w:bookmarkStart w:id="12" w:name="P254"/>
      <w:bookmarkEnd w:id="12"/>
      <w:r w:rsidRPr="0052184C">
        <w:rPr>
          <w:rFonts w:ascii="Times New Roman" w:hAnsi="Times New Roman" w:cs="Times New Roman"/>
        </w:rPr>
        <w:t xml:space="preserve">101. В день подписания решения о проведении внепланового контрольного мероприятия в целях согласования его проведения контрольный орган направляет в </w:t>
      </w:r>
      <w:proofErr w:type="spellStart"/>
      <w:r w:rsidRPr="0052184C">
        <w:rPr>
          <w:rFonts w:ascii="Times New Roman" w:hAnsi="Times New Roman" w:cs="Times New Roman"/>
        </w:rPr>
        <w:t>Верхнесалдинскую</w:t>
      </w:r>
      <w:proofErr w:type="spellEnd"/>
      <w:r w:rsidRPr="0052184C">
        <w:rPr>
          <w:rFonts w:ascii="Times New Roman" w:hAnsi="Times New Roman" w:cs="Times New Roman"/>
        </w:rPr>
        <w:t xml:space="preserve"> городскую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102. Направление сведений и документов, предусмотренных </w:t>
      </w:r>
      <w:hyperlink w:anchor="P254" w:history="1">
        <w:r w:rsidRPr="0052184C">
          <w:rPr>
            <w:rFonts w:ascii="Times New Roman" w:hAnsi="Times New Roman" w:cs="Times New Roman"/>
            <w:color w:val="0000FF"/>
          </w:rPr>
          <w:t>пунктом 101</w:t>
        </w:r>
      </w:hyperlink>
      <w:r w:rsidRPr="0052184C">
        <w:rPr>
          <w:rFonts w:ascii="Times New Roman" w:hAnsi="Times New Roman" w:cs="Times New Roman"/>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103.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proofErr w:type="spellStart"/>
      <w:r w:rsidRPr="0052184C">
        <w:rPr>
          <w:rFonts w:ascii="Times New Roman" w:hAnsi="Times New Roman" w:cs="Times New Roman"/>
        </w:rPr>
        <w:t>Верхнесалдинскую</w:t>
      </w:r>
      <w:proofErr w:type="spellEnd"/>
      <w:r w:rsidRPr="0052184C">
        <w:rPr>
          <w:rFonts w:ascii="Times New Roman" w:hAnsi="Times New Roman" w:cs="Times New Roman"/>
        </w:rPr>
        <w:t xml:space="preserve"> городскую прокуратуру по месту нахождения объекта контроля посредством направления в тот же срок документов, предусмотренных </w:t>
      </w:r>
      <w:hyperlink w:anchor="P254" w:history="1">
        <w:r w:rsidRPr="0052184C">
          <w:rPr>
            <w:rFonts w:ascii="Times New Roman" w:hAnsi="Times New Roman" w:cs="Times New Roman"/>
            <w:color w:val="0000FF"/>
          </w:rPr>
          <w:t>пунктом 101</w:t>
        </w:r>
      </w:hyperlink>
      <w:r w:rsidRPr="0052184C">
        <w:rPr>
          <w:rFonts w:ascii="Times New Roman" w:hAnsi="Times New Roman" w:cs="Times New Roman"/>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104. Права и обязанности контролируемых лиц, возникающие в связи с организацией и осуществлением муниципального контроля, устанавливаются Федеральным </w:t>
      </w:r>
      <w:hyperlink r:id="rId21" w:history="1">
        <w:r w:rsidRPr="0052184C">
          <w:rPr>
            <w:rFonts w:ascii="Times New Roman" w:hAnsi="Times New Roman" w:cs="Times New Roman"/>
            <w:color w:val="0000FF"/>
          </w:rPr>
          <w:t>законом</w:t>
        </w:r>
      </w:hyperlink>
      <w:r w:rsidRPr="0052184C">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105. 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106.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107. 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1215B" w:rsidRPr="0052184C" w:rsidRDefault="00E1215B">
      <w:pPr>
        <w:pStyle w:val="ConsPlusNormal"/>
        <w:spacing w:before="220"/>
        <w:ind w:firstLine="540"/>
        <w:jc w:val="both"/>
        <w:rPr>
          <w:rFonts w:ascii="Times New Roman" w:hAnsi="Times New Roman" w:cs="Times New Roman"/>
        </w:rPr>
      </w:pPr>
      <w:bookmarkStart w:id="13" w:name="P261"/>
      <w:bookmarkEnd w:id="13"/>
      <w:r w:rsidRPr="0052184C">
        <w:rPr>
          <w:rFonts w:ascii="Times New Roman" w:hAnsi="Times New Roman" w:cs="Times New Roman"/>
        </w:rPr>
        <w:t>108.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109. При поступлении информации, указанной в </w:t>
      </w:r>
      <w:hyperlink w:anchor="P261" w:history="1">
        <w:r w:rsidRPr="0052184C">
          <w:rPr>
            <w:rFonts w:ascii="Times New Roman" w:hAnsi="Times New Roman" w:cs="Times New Roman"/>
            <w:color w:val="0000FF"/>
          </w:rPr>
          <w:t>пункте 108</w:t>
        </w:r>
      </w:hyperlink>
      <w:r w:rsidRPr="0052184C">
        <w:rPr>
          <w:rFonts w:ascii="Times New Roman" w:hAnsi="Times New Roman" w:cs="Times New Roman"/>
        </w:rPr>
        <w:t xml:space="preserve"> 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2. НАБЛЮДЕНИЕ ЗА СОБЛЮДЕНИЕМ ОБЯЗАТЕЛЬНЫХ ТРЕБОВАНИЙ</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110. Наблюдение за соблюдением обязательных требований проводится в порядке, предусмотренном </w:t>
      </w:r>
      <w:hyperlink r:id="rId22" w:history="1">
        <w:r w:rsidRPr="0052184C">
          <w:rPr>
            <w:rFonts w:ascii="Times New Roman" w:hAnsi="Times New Roman" w:cs="Times New Roman"/>
            <w:color w:val="0000FF"/>
          </w:rPr>
          <w:t>статьей 74</w:t>
        </w:r>
      </w:hyperlink>
      <w:r w:rsidRPr="0052184C">
        <w:rPr>
          <w:rFonts w:ascii="Times New Roman" w:hAnsi="Times New Roman" w:cs="Times New Roman"/>
        </w:rPr>
        <w:t xml:space="preserve"> Федерального закона от 31 июля 2020 года N 248-ФЗ.</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111. 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P217" w:history="1">
        <w:r w:rsidRPr="0052184C">
          <w:rPr>
            <w:rFonts w:ascii="Times New Roman" w:hAnsi="Times New Roman" w:cs="Times New Roman"/>
            <w:color w:val="0000FF"/>
          </w:rPr>
          <w:t>пунктом 77</w:t>
        </w:r>
      </w:hyperlink>
      <w:r w:rsidRPr="0052184C">
        <w:rPr>
          <w:rFonts w:ascii="Times New Roman" w:hAnsi="Times New Roman" w:cs="Times New Roman"/>
        </w:rPr>
        <w:t xml:space="preserve"> настоящего Положения.</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3. ВЫЕЗДНОЕ ОБСЛЕДОВАНИЕ</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Выездное обследование проводится в порядке, предусмотренном </w:t>
      </w:r>
      <w:hyperlink r:id="rId23" w:history="1">
        <w:r w:rsidRPr="0052184C">
          <w:rPr>
            <w:rFonts w:ascii="Times New Roman" w:hAnsi="Times New Roman" w:cs="Times New Roman"/>
            <w:color w:val="0000FF"/>
          </w:rPr>
          <w:t>статьей 75</w:t>
        </w:r>
      </w:hyperlink>
      <w:r w:rsidRPr="0052184C">
        <w:rPr>
          <w:rFonts w:ascii="Times New Roman" w:hAnsi="Times New Roman" w:cs="Times New Roman"/>
        </w:rPr>
        <w:t xml:space="preserve"> Федерального закона от 31 июля 2020 года N 248-ФЗ.</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113. В ходе выездного обследования могут совершаться следующие контрольные действия: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осмотр;</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инструментальное обследование (с применением видеозаписи).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115. Выездное обследование проводится без информирования контролируемого лица.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116. По результатам проведения выездного обследования не могут быть приняты решения, предусмотренные </w:t>
      </w:r>
      <w:hyperlink r:id="rId24" w:history="1">
        <w:r w:rsidRPr="0052184C">
          <w:rPr>
            <w:rFonts w:ascii="Times New Roman" w:hAnsi="Times New Roman" w:cs="Times New Roman"/>
            <w:color w:val="0000FF"/>
          </w:rPr>
          <w:t>пунктами 1</w:t>
        </w:r>
      </w:hyperlink>
      <w:r w:rsidRPr="0052184C">
        <w:rPr>
          <w:rFonts w:ascii="Times New Roman" w:hAnsi="Times New Roman" w:cs="Times New Roman"/>
        </w:rPr>
        <w:t xml:space="preserve"> и </w:t>
      </w:r>
      <w:hyperlink r:id="rId25" w:history="1">
        <w:r w:rsidRPr="0052184C">
          <w:rPr>
            <w:rFonts w:ascii="Times New Roman" w:hAnsi="Times New Roman" w:cs="Times New Roman"/>
            <w:color w:val="0000FF"/>
          </w:rPr>
          <w:t>2 части 2 статьи 90</w:t>
        </w:r>
      </w:hyperlink>
      <w:r w:rsidRPr="0052184C">
        <w:rPr>
          <w:rFonts w:ascii="Times New Roman" w:hAnsi="Times New Roman" w:cs="Times New Roman"/>
        </w:rPr>
        <w:t xml:space="preserve"> Федерального закона от 31 июля 2020 года </w:t>
      </w:r>
      <w:r w:rsidR="00CA79C7">
        <w:rPr>
          <w:rFonts w:ascii="Times New Roman" w:hAnsi="Times New Roman" w:cs="Times New Roman"/>
        </w:rPr>
        <w:t xml:space="preserve">                                </w:t>
      </w:r>
      <w:r w:rsidRPr="0052184C">
        <w:rPr>
          <w:rFonts w:ascii="Times New Roman" w:hAnsi="Times New Roman" w:cs="Times New Roman"/>
        </w:rPr>
        <w:t>N 248-ФЗ.</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4. ИНСПЕКЦИОННЫЙ ВИЗИТ</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118. Инспекционный визит проводится в порядке, предусмотренном </w:t>
      </w:r>
      <w:hyperlink r:id="rId26" w:history="1">
        <w:r w:rsidRPr="0052184C">
          <w:rPr>
            <w:rFonts w:ascii="Times New Roman" w:hAnsi="Times New Roman" w:cs="Times New Roman"/>
            <w:color w:val="0000FF"/>
          </w:rPr>
          <w:t>статьей 70</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119. В ходе инспекционного визита могут совершаться следующие контрольные действия:</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осмотр</w:t>
      </w:r>
      <w:proofErr w:type="gramEnd"/>
      <w:r w:rsidRPr="0052184C">
        <w:rPr>
          <w:rFonts w:ascii="Times New Roman" w:hAnsi="Times New Roman" w:cs="Times New Roman"/>
        </w:rPr>
        <w:t>;</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опрос</w:t>
      </w:r>
      <w:proofErr w:type="gramEnd"/>
      <w:r w:rsidRPr="0052184C">
        <w:rPr>
          <w:rFonts w:ascii="Times New Roman" w:hAnsi="Times New Roman" w:cs="Times New Roman"/>
        </w:rPr>
        <w:t>;</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получение</w:t>
      </w:r>
      <w:proofErr w:type="gramEnd"/>
      <w:r w:rsidRPr="0052184C">
        <w:rPr>
          <w:rFonts w:ascii="Times New Roman" w:hAnsi="Times New Roman" w:cs="Times New Roman"/>
        </w:rPr>
        <w:t xml:space="preserve"> письменных объяснений;</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инструментальное</w:t>
      </w:r>
      <w:proofErr w:type="gramEnd"/>
      <w:r w:rsidRPr="0052184C">
        <w:rPr>
          <w:rFonts w:ascii="Times New Roman" w:hAnsi="Times New Roman" w:cs="Times New Roman"/>
        </w:rPr>
        <w:t xml:space="preserve"> обследование;</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истребование</w:t>
      </w:r>
      <w:proofErr w:type="gramEnd"/>
      <w:r w:rsidRPr="0052184C">
        <w:rPr>
          <w:rFonts w:ascii="Times New Roman" w:hAnsi="Times New Roman" w:cs="Times New Roman"/>
        </w:rPr>
        <w:t xml:space="preserve">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120. Инспекционный визит проводится без предварительного уведомления контролируемого лица и собственника производственного объекта.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121. Контролируемые лица или их представители обязаны обеспечить беспрепятственный доступ инспектору в здания, сооружения, помещения.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122. Внеплановый инспекционный визит может проводиться только по согласованию с Верхнесалдинской городской прокуратурой.</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5. РЕЙДОВЫЙ ОСМОТР</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123. Рейдовый осмотр проводится в порядке, предусмотренном </w:t>
      </w:r>
      <w:hyperlink r:id="rId27" w:history="1">
        <w:r w:rsidRPr="0052184C">
          <w:rPr>
            <w:rFonts w:ascii="Times New Roman" w:hAnsi="Times New Roman" w:cs="Times New Roman"/>
            <w:color w:val="0000FF"/>
          </w:rPr>
          <w:t>статьей 71</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125. В ходе рейдового осмотра могут совершаться следующие контрольные действия:</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осмотр</w:t>
      </w:r>
      <w:proofErr w:type="gramEnd"/>
      <w:r w:rsidRPr="0052184C">
        <w:rPr>
          <w:rFonts w:ascii="Times New Roman" w:hAnsi="Times New Roman" w:cs="Times New Roman"/>
        </w:rPr>
        <w:t>;</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опрос</w:t>
      </w:r>
      <w:proofErr w:type="gramEnd"/>
      <w:r w:rsidRPr="0052184C">
        <w:rPr>
          <w:rFonts w:ascii="Times New Roman" w:hAnsi="Times New Roman" w:cs="Times New Roman"/>
        </w:rPr>
        <w:t>;</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получение</w:t>
      </w:r>
      <w:proofErr w:type="gramEnd"/>
      <w:r w:rsidRPr="0052184C">
        <w:rPr>
          <w:rFonts w:ascii="Times New Roman" w:hAnsi="Times New Roman" w:cs="Times New Roman"/>
        </w:rPr>
        <w:t xml:space="preserve"> письменных объяснений;</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истребование</w:t>
      </w:r>
      <w:proofErr w:type="gramEnd"/>
      <w:r w:rsidRPr="0052184C">
        <w:rPr>
          <w:rFonts w:ascii="Times New Roman" w:hAnsi="Times New Roman" w:cs="Times New Roman"/>
        </w:rPr>
        <w:t xml:space="preserve"> документов;</w:t>
      </w:r>
    </w:p>
    <w:p w:rsidR="00E1215B" w:rsidRPr="0052184C" w:rsidRDefault="00E1215B">
      <w:pPr>
        <w:pStyle w:val="ConsPlusNormal"/>
        <w:spacing w:before="220"/>
        <w:ind w:firstLine="540"/>
        <w:jc w:val="both"/>
        <w:rPr>
          <w:rFonts w:ascii="Times New Roman" w:hAnsi="Times New Roman" w:cs="Times New Roman"/>
        </w:rPr>
      </w:pPr>
      <w:proofErr w:type="gramStart"/>
      <w:r w:rsidRPr="0052184C">
        <w:rPr>
          <w:rFonts w:ascii="Times New Roman" w:hAnsi="Times New Roman" w:cs="Times New Roman"/>
        </w:rPr>
        <w:t>инструментальное</w:t>
      </w:r>
      <w:proofErr w:type="gramEnd"/>
      <w:r w:rsidRPr="0052184C">
        <w:rPr>
          <w:rFonts w:ascii="Times New Roman" w:hAnsi="Times New Roman" w:cs="Times New Roman"/>
        </w:rPr>
        <w:t xml:space="preserve"> обследование.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126.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128.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129. Рейдовый осмотр может проводиться только по согласованию с Верхнесалдинской городской прокуратурой.</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6. ДОКУМЕНТАРНАЯ ПРОВЕРКА</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130. Документарная проверка проводится в порядке, предусмотренном </w:t>
      </w:r>
      <w:hyperlink r:id="rId28" w:history="1">
        <w:r w:rsidRPr="0052184C">
          <w:rPr>
            <w:rFonts w:ascii="Times New Roman" w:hAnsi="Times New Roman" w:cs="Times New Roman"/>
            <w:color w:val="0000FF"/>
          </w:rPr>
          <w:t>статьей 72</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131. В ходе документарной проверки могут совершаться следующие контрольные действия: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получение письменных объяснений;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истребование документов.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132.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133. Внеплановая документарная проверка проводится без согласования с Верхнесалдинской городской прокуратурой.</w:t>
      </w:r>
    </w:p>
    <w:p w:rsidR="00E1215B" w:rsidRDefault="00E1215B">
      <w:pPr>
        <w:pStyle w:val="ConsPlusNormal"/>
        <w:rPr>
          <w:rFonts w:ascii="Times New Roman" w:hAnsi="Times New Roman" w:cs="Times New Roman"/>
        </w:rPr>
      </w:pPr>
    </w:p>
    <w:p w:rsidR="00CA79C7" w:rsidRPr="0052184C" w:rsidRDefault="00CA79C7">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7. ВЫЕЗДНАЯ ПРОВЕРКА</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134. Выездная проверка проводится в порядке, предусмотренном </w:t>
      </w:r>
      <w:hyperlink r:id="rId29" w:history="1">
        <w:r w:rsidRPr="0052184C">
          <w:rPr>
            <w:rFonts w:ascii="Times New Roman" w:hAnsi="Times New Roman" w:cs="Times New Roman"/>
            <w:color w:val="0000FF"/>
          </w:rPr>
          <w:t>статьей 73</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 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 находящихся в документах, представляемых контролируемым лицом, и оценить соответствующие деятельности и действий (бездействия) контролируемого лица и (или) используемых им объектов надзора обязательным требованиям в срок, не превышающий 10 календарных дней.</w:t>
      </w:r>
    </w:p>
    <w:p w:rsidR="00E1215B" w:rsidRPr="0052184C" w:rsidRDefault="00E1215B">
      <w:pPr>
        <w:pStyle w:val="ConsPlusNormal"/>
        <w:spacing w:before="220"/>
        <w:ind w:firstLine="540"/>
        <w:jc w:val="both"/>
        <w:rPr>
          <w:rFonts w:ascii="Times New Roman" w:hAnsi="Times New Roman" w:cs="Times New Roman"/>
        </w:rPr>
      </w:pPr>
      <w:bookmarkStart w:id="14" w:name="P321"/>
      <w:bookmarkEnd w:id="14"/>
      <w:r w:rsidRPr="0052184C">
        <w:rPr>
          <w:rFonts w:ascii="Times New Roman" w:hAnsi="Times New Roman" w:cs="Times New Roman"/>
        </w:rPr>
        <w:t>135.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136. Выездная проверка проводится в случае, если не представляется возможным: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1215B" w:rsidRPr="0052184C" w:rsidRDefault="00E1215B">
      <w:pPr>
        <w:pStyle w:val="ConsPlusNormal"/>
        <w:spacing w:before="280"/>
        <w:ind w:firstLine="540"/>
        <w:jc w:val="both"/>
        <w:rPr>
          <w:rFonts w:ascii="Times New Roman" w:hAnsi="Times New Roman" w:cs="Times New Roman"/>
        </w:rPr>
      </w:pPr>
      <w:r w:rsidRPr="0052184C">
        <w:rPr>
          <w:rFonts w:ascii="Times New Roman" w:hAnsi="Times New Roman" w:cs="Times New Roman"/>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321" w:history="1">
        <w:r w:rsidRPr="0052184C">
          <w:rPr>
            <w:rFonts w:ascii="Times New Roman" w:hAnsi="Times New Roman" w:cs="Times New Roman"/>
            <w:color w:val="0000FF"/>
          </w:rPr>
          <w:t>статье 142</w:t>
        </w:r>
      </w:hyperlink>
      <w:r w:rsidRPr="0052184C">
        <w:rPr>
          <w:rFonts w:ascii="Times New Roman" w:hAnsi="Times New Roman" w:cs="Times New Roman"/>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137. Внеплановая выездная проверка может проводиться только по согласованию с Верхнесалдинской городской прокуратурой.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138.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36" w:history="1">
        <w:r w:rsidRPr="0052184C">
          <w:rPr>
            <w:rFonts w:ascii="Times New Roman" w:hAnsi="Times New Roman" w:cs="Times New Roman"/>
            <w:color w:val="0000FF"/>
          </w:rPr>
          <w:t>пунктами 88</w:t>
        </w:r>
      </w:hyperlink>
      <w:r w:rsidRPr="0052184C">
        <w:rPr>
          <w:rFonts w:ascii="Times New Roman" w:hAnsi="Times New Roman" w:cs="Times New Roman"/>
        </w:rPr>
        <w:t xml:space="preserve"> - </w:t>
      </w:r>
      <w:hyperlink w:anchor="P238" w:history="1">
        <w:r w:rsidRPr="0052184C">
          <w:rPr>
            <w:rFonts w:ascii="Times New Roman" w:hAnsi="Times New Roman" w:cs="Times New Roman"/>
            <w:color w:val="0000FF"/>
          </w:rPr>
          <w:t>90</w:t>
        </w:r>
      </w:hyperlink>
      <w:r w:rsidRPr="0052184C">
        <w:rPr>
          <w:rFonts w:ascii="Times New Roman" w:hAnsi="Times New Roman" w:cs="Times New Roman"/>
        </w:rPr>
        <w:t xml:space="preserve"> настоящего Положения.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139.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184C">
        <w:rPr>
          <w:rFonts w:ascii="Times New Roman" w:hAnsi="Times New Roman" w:cs="Times New Roman"/>
        </w:rPr>
        <w:t>микропредприятия</w:t>
      </w:r>
      <w:proofErr w:type="spellEnd"/>
      <w:r w:rsidRPr="0052184C">
        <w:rPr>
          <w:rFonts w:ascii="Times New Roman" w:hAnsi="Times New Roman" w:cs="Times New Roman"/>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140. В ходе выездной проверки могут совершаться следующие контрольные действия: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осмотр;</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опрос;</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получение письменных объяснений;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истребование документов;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 инструментальное обследование.</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8. ОСМОТР</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141. 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142. Осмотр осуществляется инспектором в присутствии контролируемого лица или его представителя и (или) с применением видеозаписи.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143.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9. ОПРОС</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144. 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145.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10. ПОЛУЧЕНИЕ ПИСЬМЕННЫХ ОБЪЯСНЕНИЙ</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146. 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147. Объяснения оформляются путем составления письменного документа в свободной форме.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148.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11. ИСТРЕБОВАНИЕ ДОКУМЕНТОВ</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149. 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150. </w:t>
      </w:r>
      <w:proofErr w:type="spellStart"/>
      <w:r w:rsidRPr="0052184C">
        <w:rPr>
          <w:rFonts w:ascii="Times New Roman" w:hAnsi="Times New Roman" w:cs="Times New Roman"/>
        </w:rPr>
        <w:t>Истребуемые</w:t>
      </w:r>
      <w:proofErr w:type="spellEnd"/>
      <w:r w:rsidRPr="0052184C">
        <w:rPr>
          <w:rFonts w:ascii="Times New Roman" w:hAnsi="Times New Roman" w:cs="Times New Roman"/>
        </w:rPr>
        <w:t xml:space="preserve"> документы направляются в контрольный орган в форме электронного документа в порядке, предусмотренном </w:t>
      </w:r>
      <w:hyperlink w:anchor="P241" w:history="1">
        <w:r w:rsidRPr="0052184C">
          <w:rPr>
            <w:rFonts w:ascii="Times New Roman" w:hAnsi="Times New Roman" w:cs="Times New Roman"/>
            <w:color w:val="0000FF"/>
          </w:rPr>
          <w:t>пунктом 91</w:t>
        </w:r>
      </w:hyperlink>
      <w:r w:rsidRPr="0052184C">
        <w:rPr>
          <w:rFonts w:ascii="Times New Roman" w:hAnsi="Times New Roman" w:cs="Times New Roman"/>
        </w:rPr>
        <w:t xml:space="preserve"> настоящего Положения,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151. В случае представления заверенных копий </w:t>
      </w:r>
      <w:proofErr w:type="spellStart"/>
      <w:r w:rsidRPr="0052184C">
        <w:rPr>
          <w:rFonts w:ascii="Times New Roman" w:hAnsi="Times New Roman" w:cs="Times New Roman"/>
        </w:rPr>
        <w:t>истребуемых</w:t>
      </w:r>
      <w:proofErr w:type="spellEnd"/>
      <w:r w:rsidRPr="0052184C">
        <w:rPr>
          <w:rFonts w:ascii="Times New Roman" w:hAnsi="Times New Roman" w:cs="Times New Roman"/>
        </w:rPr>
        <w:t xml:space="preserve"> документов инспектор вправе ознакомиться с подлинниками документов.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152. Документы, которые </w:t>
      </w:r>
      <w:proofErr w:type="spellStart"/>
      <w:r w:rsidRPr="0052184C">
        <w:rPr>
          <w:rFonts w:ascii="Times New Roman" w:hAnsi="Times New Roman" w:cs="Times New Roman"/>
        </w:rPr>
        <w:t>истребуются</w:t>
      </w:r>
      <w:proofErr w:type="spellEnd"/>
      <w:r w:rsidRPr="0052184C">
        <w:rPr>
          <w:rFonts w:ascii="Times New Roman" w:hAnsi="Times New Roman" w:cs="Times New Roman"/>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52184C">
        <w:rPr>
          <w:rFonts w:ascii="Times New Roman" w:hAnsi="Times New Roman" w:cs="Times New Roman"/>
        </w:rPr>
        <w:t>истребуемые</w:t>
      </w:r>
      <w:proofErr w:type="spellEnd"/>
      <w:r w:rsidRPr="0052184C">
        <w:rPr>
          <w:rFonts w:ascii="Times New Roman" w:hAnsi="Times New Roman" w:cs="Times New Roman"/>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52184C">
        <w:rPr>
          <w:rFonts w:ascii="Times New Roman" w:hAnsi="Times New Roman" w:cs="Times New Roman"/>
        </w:rPr>
        <w:t>истребуемые</w:t>
      </w:r>
      <w:proofErr w:type="spellEnd"/>
      <w:r w:rsidRPr="0052184C">
        <w:rPr>
          <w:rFonts w:ascii="Times New Roman" w:hAnsi="Times New Roman" w:cs="Times New Roma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2184C">
        <w:rPr>
          <w:rFonts w:ascii="Times New Roman" w:hAnsi="Times New Roman" w:cs="Times New Roman"/>
        </w:rPr>
        <w:t>истребуемые</w:t>
      </w:r>
      <w:proofErr w:type="spellEnd"/>
      <w:r w:rsidRPr="0052184C">
        <w:rPr>
          <w:rFonts w:ascii="Times New Roman" w:hAnsi="Times New Roman" w:cs="Times New Roman"/>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P236" w:history="1">
        <w:r w:rsidRPr="0052184C">
          <w:rPr>
            <w:rFonts w:ascii="Times New Roman" w:hAnsi="Times New Roman" w:cs="Times New Roman"/>
            <w:color w:val="0000FF"/>
          </w:rPr>
          <w:t>пунктами 88</w:t>
        </w:r>
      </w:hyperlink>
      <w:r w:rsidRPr="0052184C">
        <w:rPr>
          <w:rFonts w:ascii="Times New Roman" w:hAnsi="Times New Roman" w:cs="Times New Roman"/>
        </w:rPr>
        <w:t xml:space="preserve"> - </w:t>
      </w:r>
      <w:hyperlink w:anchor="P238" w:history="1">
        <w:r w:rsidRPr="0052184C">
          <w:rPr>
            <w:rFonts w:ascii="Times New Roman" w:hAnsi="Times New Roman" w:cs="Times New Roman"/>
            <w:color w:val="0000FF"/>
          </w:rPr>
          <w:t>90</w:t>
        </w:r>
      </w:hyperlink>
      <w:r w:rsidRPr="0052184C">
        <w:rPr>
          <w:rFonts w:ascii="Times New Roman" w:hAnsi="Times New Roman" w:cs="Times New Roman"/>
        </w:rPr>
        <w:t xml:space="preserve"> настоящего Положения.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153.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52184C">
        <w:rPr>
          <w:rFonts w:ascii="Times New Roman" w:hAnsi="Times New Roman" w:cs="Times New Roman"/>
        </w:rPr>
        <w:t>истребуемые</w:t>
      </w:r>
      <w:proofErr w:type="spellEnd"/>
      <w:r w:rsidRPr="0052184C">
        <w:rPr>
          <w:rFonts w:ascii="Times New Roman" w:hAnsi="Times New Roman" w:cs="Times New Roman"/>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r w:rsidRPr="0052184C">
        <w:rPr>
          <w:rFonts w:ascii="Times New Roman" w:hAnsi="Times New Roman" w:cs="Times New Roman"/>
        </w:rPr>
        <w:t>Глава 12. ИНСТРУМЕНТАЛЬНОЕ ОБСЛЕДОВАНИЕ</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154. 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155. 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156.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157.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1"/>
        <w:rPr>
          <w:rFonts w:ascii="Times New Roman" w:hAnsi="Times New Roman" w:cs="Times New Roman"/>
        </w:rPr>
      </w:pPr>
      <w:r w:rsidRPr="0052184C">
        <w:rPr>
          <w:rFonts w:ascii="Times New Roman" w:hAnsi="Times New Roman" w:cs="Times New Roman"/>
        </w:rPr>
        <w:t>Раздел 5. РЕЗУЛЬТАТЫ КОНТРОЛЬНЫХ МЕРОПРИЯТИЙ И РЕШЕНИЯ,</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ПРИНИМАЕМЫЕ ПО РЕЗУЛЬТАТАМ КОНТРОЛЬНЫХ МЕРОПРИЯТИЙ</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158.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0" w:history="1">
        <w:r w:rsidRPr="0052184C">
          <w:rPr>
            <w:rFonts w:ascii="Times New Roman" w:hAnsi="Times New Roman" w:cs="Times New Roman"/>
            <w:color w:val="0000FF"/>
          </w:rPr>
          <w:t>подпунктом 2 части 2 статьи 90</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159.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160. Оформление акта производится на месте проведения контрольного мероприятия в день окончания проведения такого мероприятия.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161.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162. Акт контрольного мероприятия, проведение которого было согласовано с Верхнесалдинской городской прокуратурой направляется в </w:t>
      </w:r>
      <w:proofErr w:type="spellStart"/>
      <w:r w:rsidRPr="0052184C">
        <w:rPr>
          <w:rFonts w:ascii="Times New Roman" w:hAnsi="Times New Roman" w:cs="Times New Roman"/>
        </w:rPr>
        <w:t>Верхнесалдинскую</w:t>
      </w:r>
      <w:proofErr w:type="spellEnd"/>
      <w:r w:rsidRPr="0052184C">
        <w:rPr>
          <w:rFonts w:ascii="Times New Roman" w:hAnsi="Times New Roman" w:cs="Times New Roman"/>
        </w:rPr>
        <w:t xml:space="preserve"> городскую прокуратуру посредством единого реестра контрольных мероприятий непосредственно после его оформления.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163. Контролируемое лицо или его представитель знакомится с содержанием акта на месте проведения контрольного мероприятия.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164.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165.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418" w:history="1">
        <w:r w:rsidRPr="0052184C">
          <w:rPr>
            <w:rFonts w:ascii="Times New Roman" w:hAnsi="Times New Roman" w:cs="Times New Roman"/>
            <w:color w:val="0000FF"/>
          </w:rPr>
          <w:t>разделом 7</w:t>
        </w:r>
      </w:hyperlink>
      <w:r w:rsidRPr="0052184C">
        <w:rPr>
          <w:rFonts w:ascii="Times New Roman" w:hAnsi="Times New Roman" w:cs="Times New Roman"/>
        </w:rPr>
        <w:t xml:space="preserve"> настоящего Положения.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166.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167.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w:t>
      </w:r>
      <w:hyperlink r:id="rId31" w:history="1">
        <w:r w:rsidRPr="0052184C">
          <w:rPr>
            <w:rFonts w:ascii="Times New Roman" w:hAnsi="Times New Roman" w:cs="Times New Roman"/>
            <w:color w:val="0000FF"/>
          </w:rPr>
          <w:t>пунктом 2 статьи 90</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80"/>
        <w:ind w:firstLine="540"/>
        <w:jc w:val="both"/>
        <w:rPr>
          <w:rFonts w:ascii="Times New Roman" w:hAnsi="Times New Roman" w:cs="Times New Roman"/>
        </w:rPr>
      </w:pPr>
      <w:r w:rsidRPr="0052184C">
        <w:rPr>
          <w:rFonts w:ascii="Times New Roman" w:hAnsi="Times New Roman" w:cs="Times New Roman"/>
        </w:rPr>
        <w:t xml:space="preserve">168.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w:t>
      </w:r>
      <w:hyperlink w:anchor="P385" w:history="1">
        <w:r w:rsidRPr="0052184C">
          <w:rPr>
            <w:rFonts w:ascii="Times New Roman" w:hAnsi="Times New Roman" w:cs="Times New Roman"/>
            <w:color w:val="0000FF"/>
          </w:rPr>
          <w:t>статьей 181</w:t>
        </w:r>
      </w:hyperlink>
      <w:r w:rsidRPr="0052184C">
        <w:rPr>
          <w:rFonts w:ascii="Times New Roman" w:hAnsi="Times New Roman" w:cs="Times New Roman"/>
        </w:rPr>
        <w:t xml:space="preserve">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E1215B" w:rsidRPr="0052184C" w:rsidRDefault="00E1215B">
      <w:pPr>
        <w:pStyle w:val="ConsPlusNormal"/>
        <w:spacing w:before="220"/>
        <w:ind w:firstLine="540"/>
        <w:jc w:val="both"/>
        <w:rPr>
          <w:rFonts w:ascii="Times New Roman" w:hAnsi="Times New Roman" w:cs="Times New Roman"/>
        </w:rPr>
      </w:pPr>
      <w:bookmarkStart w:id="15" w:name="P385"/>
      <w:bookmarkEnd w:id="15"/>
      <w:r w:rsidRPr="0052184C">
        <w:rPr>
          <w:rFonts w:ascii="Times New Roman" w:hAnsi="Times New Roman" w:cs="Times New Roman"/>
        </w:rPr>
        <w:t>169. Грубым нарушением требований к организации и осуществлению муниципального контроля является: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отсутствие оснований проведения контрольных мероприятий;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нарушение требования об уведомлении о проведении контрольного мероприятия в случае, если такое уведомление является обязательным;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нарушение периодичности проведения планового контрольного мероприятия;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5) проведение планового контрольного мероприятия, не включенного в соответствующий план проведения контрольных мероприятий;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7) привлечение к проведению контрольного мероприятия лиц, участие которых не предусмотрено настоящим Положением;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8) нарушение сроков проведения контрольного мероприятия;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9) совершение в ходе контрольного мероприятия контрольных действий, не предусмотренных настоящим Положением;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10) </w:t>
      </w:r>
      <w:proofErr w:type="spellStart"/>
      <w:r w:rsidRPr="0052184C">
        <w:rPr>
          <w:rFonts w:ascii="Times New Roman" w:hAnsi="Times New Roman" w:cs="Times New Roman"/>
        </w:rPr>
        <w:t>непредоставление</w:t>
      </w:r>
      <w:proofErr w:type="spellEnd"/>
      <w:r w:rsidRPr="0052184C">
        <w:rPr>
          <w:rFonts w:ascii="Times New Roman" w:hAnsi="Times New Roman" w:cs="Times New Roman"/>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170.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Верхнесалдинской городской прокуратурой вне зависимости от вида контрольного мероприятия и основания для его проведения.</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1"/>
        <w:rPr>
          <w:rFonts w:ascii="Times New Roman" w:hAnsi="Times New Roman" w:cs="Times New Roman"/>
        </w:rPr>
      </w:pPr>
      <w:r w:rsidRPr="0052184C">
        <w:rPr>
          <w:rFonts w:ascii="Times New Roman" w:hAnsi="Times New Roman" w:cs="Times New Roman"/>
        </w:rPr>
        <w:t>Раздел 6. ИСПОЛНЕНИЕ РЕШЕНИЙ КОНТРОЛЬНОГО ОРГАНА</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171. Исполнение решений контрольного проводится в порядке предусмотренной </w:t>
      </w:r>
      <w:hyperlink r:id="rId32" w:history="1">
        <w:r w:rsidRPr="0052184C">
          <w:rPr>
            <w:rFonts w:ascii="Times New Roman" w:hAnsi="Times New Roman" w:cs="Times New Roman"/>
            <w:color w:val="0000FF"/>
          </w:rPr>
          <w:t>статьями 92</w:t>
        </w:r>
      </w:hyperlink>
      <w:r w:rsidRPr="0052184C">
        <w:rPr>
          <w:rFonts w:ascii="Times New Roman" w:hAnsi="Times New Roman" w:cs="Times New Roman"/>
        </w:rPr>
        <w:t xml:space="preserve"> - </w:t>
      </w:r>
      <w:hyperlink r:id="rId33" w:history="1">
        <w:r w:rsidRPr="0052184C">
          <w:rPr>
            <w:rFonts w:ascii="Times New Roman" w:hAnsi="Times New Roman" w:cs="Times New Roman"/>
            <w:color w:val="0000FF"/>
          </w:rPr>
          <w:t>95</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172. 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173. Решение об отсрочке выполнения предписания принимается в порядке, предусмотренном </w:t>
      </w:r>
      <w:hyperlink w:anchor="P418" w:history="1">
        <w:r w:rsidRPr="0052184C">
          <w:rPr>
            <w:rFonts w:ascii="Times New Roman" w:hAnsi="Times New Roman" w:cs="Times New Roman"/>
            <w:color w:val="0000FF"/>
          </w:rPr>
          <w:t>разделом 7</w:t>
        </w:r>
      </w:hyperlink>
      <w:r w:rsidRPr="0052184C">
        <w:rPr>
          <w:rFonts w:ascii="Times New Roman" w:hAnsi="Times New Roman" w:cs="Times New Roman"/>
        </w:rPr>
        <w:t xml:space="preserve"> настоящего Положения.</w:t>
      </w:r>
    </w:p>
    <w:p w:rsidR="00E1215B" w:rsidRPr="0052184C" w:rsidRDefault="00E1215B">
      <w:pPr>
        <w:pStyle w:val="ConsPlusNormal"/>
        <w:spacing w:before="220"/>
        <w:ind w:firstLine="540"/>
        <w:jc w:val="both"/>
        <w:rPr>
          <w:rFonts w:ascii="Times New Roman" w:hAnsi="Times New Roman" w:cs="Times New Roman"/>
        </w:rPr>
      </w:pPr>
      <w:bookmarkStart w:id="16" w:name="P405"/>
      <w:bookmarkEnd w:id="16"/>
      <w:r w:rsidRPr="0052184C">
        <w:rPr>
          <w:rFonts w:ascii="Times New Roman" w:hAnsi="Times New Roman" w:cs="Times New Roman"/>
        </w:rPr>
        <w:t>174. Уполномоченным должностным лицом контрольного органа, вынесшим решение, рассматриваются следующие вопросы, связанные с исполнением решения: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о разъяснении способа и порядка исполнения решения;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об отсрочке исполнения решения;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о приостановлении исполнения решения, возобновлении ранее приостановленного исполнения решения;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о прекращении исполнения решения.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175. Вопросы, указанные в </w:t>
      </w:r>
      <w:hyperlink w:anchor="P405" w:history="1">
        <w:r w:rsidRPr="0052184C">
          <w:rPr>
            <w:rFonts w:ascii="Times New Roman" w:hAnsi="Times New Roman" w:cs="Times New Roman"/>
            <w:color w:val="0000FF"/>
          </w:rPr>
          <w:t>пункте 174</w:t>
        </w:r>
      </w:hyperlink>
      <w:r w:rsidRPr="0052184C">
        <w:rPr>
          <w:rFonts w:ascii="Times New Roman" w:hAnsi="Times New Roman" w:cs="Times New Roman"/>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администрации Верхнесалдинского городского округа.</w:t>
      </w:r>
    </w:p>
    <w:p w:rsidR="00E1215B" w:rsidRPr="0052184C" w:rsidRDefault="00E1215B">
      <w:pPr>
        <w:pStyle w:val="ConsPlusNormal"/>
        <w:spacing w:before="280"/>
        <w:ind w:firstLine="540"/>
        <w:jc w:val="both"/>
        <w:rPr>
          <w:rFonts w:ascii="Times New Roman" w:hAnsi="Times New Roman" w:cs="Times New Roman"/>
        </w:rPr>
      </w:pPr>
      <w:r w:rsidRPr="0052184C">
        <w:rPr>
          <w:rFonts w:ascii="Times New Roman" w:hAnsi="Times New Roman" w:cs="Times New Roman"/>
        </w:rPr>
        <w:t xml:space="preserve">176. Контролируемое лицо информируется о месте и времени рассмотрения вопросов, указанных в </w:t>
      </w:r>
      <w:hyperlink w:anchor="P405" w:history="1">
        <w:r w:rsidRPr="0052184C">
          <w:rPr>
            <w:rFonts w:ascii="Times New Roman" w:hAnsi="Times New Roman" w:cs="Times New Roman"/>
            <w:color w:val="0000FF"/>
          </w:rPr>
          <w:t>пункте 166</w:t>
        </w:r>
      </w:hyperlink>
      <w:r w:rsidRPr="0052184C">
        <w:rPr>
          <w:rFonts w:ascii="Times New Roman" w:hAnsi="Times New Roman" w:cs="Times New Roman"/>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177.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178. Информация об исполнении решения контрольного органа в полном объеме вносится в единый реестр контрольных мероприятий.</w:t>
      </w:r>
    </w:p>
    <w:p w:rsidR="00E1215B" w:rsidRPr="0052184C" w:rsidRDefault="00E1215B">
      <w:pPr>
        <w:pStyle w:val="ConsPlusNormal"/>
        <w:rPr>
          <w:rFonts w:ascii="Times New Roman" w:hAnsi="Times New Roman" w:cs="Times New Roman"/>
        </w:rPr>
      </w:pPr>
    </w:p>
    <w:p w:rsidR="00E1215B" w:rsidRPr="0052184C" w:rsidRDefault="00E1215B">
      <w:pPr>
        <w:pStyle w:val="ConsPlusTitle"/>
        <w:spacing w:before="280"/>
        <w:jc w:val="center"/>
        <w:outlineLvl w:val="1"/>
        <w:rPr>
          <w:rFonts w:ascii="Times New Roman" w:hAnsi="Times New Roman" w:cs="Times New Roman"/>
        </w:rPr>
      </w:pPr>
      <w:bookmarkStart w:id="17" w:name="P418"/>
      <w:bookmarkEnd w:id="17"/>
      <w:r w:rsidRPr="0052184C">
        <w:rPr>
          <w:rFonts w:ascii="Times New Roman" w:hAnsi="Times New Roman" w:cs="Times New Roman"/>
        </w:rPr>
        <w:t>Раздел 7. ОБЖАЛОВАНИЕ РЕШЕНИЙ КОНТРОЛЬНОГО ОРГАНА, ДЕЙСТВИЙ</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(БЕЗДЕЙСТВИЯ) ИНСПЕКТОРОВ ПРИ ОСУЩЕСТВЛЕНИИ</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МУНИЦИПАЛЬНОГО КОНТРОЛЯ</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 xml:space="preserve">179.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w:t>
      </w:r>
      <w:hyperlink r:id="rId34" w:history="1">
        <w:r w:rsidRPr="0052184C">
          <w:rPr>
            <w:rFonts w:ascii="Times New Roman" w:hAnsi="Times New Roman" w:cs="Times New Roman"/>
            <w:color w:val="0000FF"/>
          </w:rPr>
          <w:t>частью 4 статьи 40</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 и в соответствии с настоящим положением.</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180. Сроки подачи жалобы определяются в соответствии с </w:t>
      </w:r>
      <w:hyperlink r:id="rId35" w:history="1">
        <w:r w:rsidRPr="0052184C">
          <w:rPr>
            <w:rFonts w:ascii="Times New Roman" w:hAnsi="Times New Roman" w:cs="Times New Roman"/>
            <w:color w:val="0000FF"/>
          </w:rPr>
          <w:t>частями 5</w:t>
        </w:r>
      </w:hyperlink>
      <w:r w:rsidRPr="0052184C">
        <w:rPr>
          <w:rFonts w:ascii="Times New Roman" w:hAnsi="Times New Roman" w:cs="Times New Roman"/>
        </w:rPr>
        <w:t xml:space="preserve"> - </w:t>
      </w:r>
      <w:hyperlink r:id="rId36" w:history="1">
        <w:r w:rsidRPr="0052184C">
          <w:rPr>
            <w:rFonts w:ascii="Times New Roman" w:hAnsi="Times New Roman" w:cs="Times New Roman"/>
            <w:color w:val="0000FF"/>
          </w:rPr>
          <w:t>11 статьи 40</w:t>
        </w:r>
      </w:hyperlink>
      <w:r w:rsidRPr="0052184C">
        <w:rPr>
          <w:rFonts w:ascii="Times New Roman" w:hAnsi="Times New Roman" w:cs="Times New Roman"/>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181. Жалоба, поданная в досудебном порядке на действия (бездействие) уполномоченного должностного лица, подлежит рассмотрению заместителем главы администрации по жилищно-коммунальному хозяйству, энергетике и транспорту.</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182.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Верхнесалдинского городского округа.</w:t>
      </w:r>
    </w:p>
    <w:p w:rsidR="00E1215B" w:rsidRPr="0052184C" w:rsidRDefault="00E1215B">
      <w:pPr>
        <w:pStyle w:val="ConsPlusNormal"/>
        <w:spacing w:before="220"/>
        <w:ind w:firstLine="540"/>
        <w:jc w:val="both"/>
        <w:rPr>
          <w:rFonts w:ascii="Times New Roman" w:hAnsi="Times New Roman" w:cs="Times New Roman"/>
        </w:rPr>
      </w:pPr>
      <w:bookmarkStart w:id="18" w:name="P426"/>
      <w:bookmarkEnd w:id="18"/>
      <w:r w:rsidRPr="0052184C">
        <w:rPr>
          <w:rFonts w:ascii="Times New Roman" w:hAnsi="Times New Roman" w:cs="Times New Roman"/>
        </w:rPr>
        <w:t>183. Срок рассмотрения жалобы не позднее 20 рабочих дней со дня регистрации такой жалобы в органе муниципального контроля (Администрации городского округа).</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Срок рассмотрения жалобы, установленный </w:t>
      </w:r>
      <w:hyperlink w:anchor="P426" w:history="1">
        <w:r w:rsidRPr="0052184C">
          <w:rPr>
            <w:rFonts w:ascii="Times New Roman" w:hAnsi="Times New Roman" w:cs="Times New Roman"/>
            <w:color w:val="0000FF"/>
          </w:rPr>
          <w:t>абзацем первым</w:t>
        </w:r>
      </w:hyperlink>
      <w:r w:rsidRPr="0052184C">
        <w:rPr>
          <w:rFonts w:ascii="Times New Roman" w:hAnsi="Times New Roman" w:cs="Times New Roman"/>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184. По итогам рассмотрения жалобы руководитель (заместитель руководителя) органа муниципального контроля администрации Верхнесалдинского городского округа принимается одно из следующих решений: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оставляет жалобу без удовлетворения;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отменяет решение контрольного органа полностью или частично;</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отменяет решение контрольного органа полностью и принимает новое решение;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185.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1"/>
        <w:rPr>
          <w:rFonts w:ascii="Times New Roman" w:hAnsi="Times New Roman" w:cs="Times New Roman"/>
        </w:rPr>
      </w:pPr>
      <w:r w:rsidRPr="0052184C">
        <w:rPr>
          <w:rFonts w:ascii="Times New Roman" w:hAnsi="Times New Roman" w:cs="Times New Roman"/>
        </w:rPr>
        <w:t>Раздел 8. ОЦЕНКА РЕЗУЛЬТАТИВНОСТИ И ЭФФЕКТИВНОСТИ</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ДЕЯТЕЛЬНОСТИ КОНТРОЛЬНОГО ОРГАНА</w:t>
      </w:r>
      <w:r w:rsidR="00C8504F" w:rsidRPr="0052184C">
        <w:rPr>
          <w:rFonts w:ascii="Times New Roman" w:hAnsi="Times New Roman" w:cs="Times New Roman"/>
        </w:rPr>
        <w:t xml:space="preserve"> </w:t>
      </w:r>
      <w:r w:rsidRPr="0052184C">
        <w:rPr>
          <w:rFonts w:ascii="Times New Roman" w:hAnsi="Times New Roman" w:cs="Times New Roman"/>
        </w:rPr>
        <w:t>(ОБЯЗАТЕЛЬНОСТЬ С 01 МАРТА 2022 ГОДА)</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В систему показателей результативности и эффективности деятельности входят:</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1) ключевые показатели муниципального контроля;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индикативные показатели муниципального контроля.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188. Ключевые </w:t>
      </w:r>
      <w:hyperlink w:anchor="P491" w:history="1">
        <w:r w:rsidRPr="0052184C">
          <w:rPr>
            <w:rFonts w:ascii="Times New Roman" w:hAnsi="Times New Roman" w:cs="Times New Roman"/>
            <w:color w:val="0000FF"/>
          </w:rPr>
          <w:t>показатели</w:t>
        </w:r>
      </w:hyperlink>
      <w:r w:rsidRPr="0052184C">
        <w:rPr>
          <w:rFonts w:ascii="Times New Roman" w:hAnsi="Times New Roman" w:cs="Times New Roman"/>
        </w:rPr>
        <w:t xml:space="preserve"> муниципального контроля на автомобильном транспорте, городском наземном транспорте и в дорожном хозяйстве и их целевые значения, индикативные </w:t>
      </w:r>
      <w:hyperlink w:anchor="P500" w:history="1">
        <w:r w:rsidRPr="0052184C">
          <w:rPr>
            <w:rFonts w:ascii="Times New Roman" w:hAnsi="Times New Roman" w:cs="Times New Roman"/>
            <w:color w:val="0000FF"/>
          </w:rPr>
          <w:t>показатели</w:t>
        </w:r>
      </w:hyperlink>
      <w:r w:rsidRPr="0052184C">
        <w:rPr>
          <w:rFonts w:ascii="Times New Roman" w:hAnsi="Times New Roman" w:cs="Times New Roman"/>
        </w:rPr>
        <w:t xml:space="preserve"> муниципального контроля на автомобильном транспорте, городском наземном транспорте и в дорожном хозяйстве утверждаются решением Думы Верхнесалдинского городского округа (приложение N 2).</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189.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Федеральным </w:t>
      </w:r>
      <w:hyperlink r:id="rId37" w:history="1">
        <w:r w:rsidRPr="0052184C">
          <w:rPr>
            <w:rFonts w:ascii="Times New Roman" w:hAnsi="Times New Roman" w:cs="Times New Roman"/>
            <w:color w:val="0000FF"/>
          </w:rPr>
          <w:t>законом</w:t>
        </w:r>
      </w:hyperlink>
      <w:r w:rsidRPr="0052184C">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Организация подготовки доклада возлагается на уполномоченный орган, уполномоченный в сфере муниципального контроля на автомобильном транспорте, городском наземном транспорте и в дорожном хозяйстве.</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1"/>
        <w:rPr>
          <w:rFonts w:ascii="Times New Roman" w:hAnsi="Times New Roman" w:cs="Times New Roman"/>
        </w:rPr>
      </w:pPr>
      <w:r w:rsidRPr="0052184C">
        <w:rPr>
          <w:rFonts w:ascii="Times New Roman" w:hAnsi="Times New Roman" w:cs="Times New Roman"/>
        </w:rPr>
        <w:t>Раздел 9. ЗАКЛЮЧИТЕЛЬНЫЕ И ПЕРЕХОДНЫЕ ПОЛОЖЕНИЯ</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190. Настоящее Положение вступает в силу с 01 января 2022 года.</w:t>
      </w:r>
    </w:p>
    <w:p w:rsidR="00E1215B" w:rsidRPr="0052184C" w:rsidRDefault="00E1215B">
      <w:pPr>
        <w:pStyle w:val="ConsPlusNormal"/>
        <w:spacing w:before="280"/>
        <w:ind w:firstLine="540"/>
        <w:jc w:val="both"/>
        <w:rPr>
          <w:rFonts w:ascii="Times New Roman" w:hAnsi="Times New Roman" w:cs="Times New Roman"/>
        </w:rPr>
      </w:pPr>
      <w:bookmarkStart w:id="19" w:name="P453"/>
      <w:bookmarkEnd w:id="19"/>
      <w:r w:rsidRPr="0052184C">
        <w:rPr>
          <w:rFonts w:ascii="Times New Roman" w:hAnsi="Times New Roman" w:cs="Times New Roman"/>
        </w:rPr>
        <w:t xml:space="preserve">191. </w:t>
      </w:r>
      <w:hyperlink w:anchor="P418" w:history="1">
        <w:r w:rsidRPr="0052184C">
          <w:rPr>
            <w:rFonts w:ascii="Times New Roman" w:hAnsi="Times New Roman" w:cs="Times New Roman"/>
            <w:color w:val="0000FF"/>
          </w:rPr>
          <w:t>Раздел 7</w:t>
        </w:r>
      </w:hyperlink>
      <w:r w:rsidRPr="0052184C">
        <w:rPr>
          <w:rFonts w:ascii="Times New Roman" w:hAnsi="Times New Roman" w:cs="Times New Roman"/>
        </w:rPr>
        <w:t xml:space="preserve"> и </w:t>
      </w:r>
      <w:hyperlink w:anchor="P188" w:history="1">
        <w:r w:rsidRPr="0052184C">
          <w:rPr>
            <w:rFonts w:ascii="Times New Roman" w:hAnsi="Times New Roman" w:cs="Times New Roman"/>
            <w:color w:val="0000FF"/>
          </w:rPr>
          <w:t>глава 2</w:t>
        </w:r>
      </w:hyperlink>
      <w:r w:rsidRPr="0052184C">
        <w:rPr>
          <w:rFonts w:ascii="Times New Roman" w:hAnsi="Times New Roman" w:cs="Times New Roman"/>
        </w:rPr>
        <w:t xml:space="preserve"> настоящего Положения вступают в силу с 01 марта 2022 года.</w:t>
      </w:r>
    </w:p>
    <w:p w:rsidR="00E1215B" w:rsidRPr="0052184C" w:rsidRDefault="00E1215B">
      <w:pPr>
        <w:pStyle w:val="ConsPlusNormal"/>
        <w:spacing w:before="220"/>
        <w:ind w:firstLine="540"/>
        <w:jc w:val="both"/>
        <w:rPr>
          <w:rFonts w:ascii="Times New Roman" w:hAnsi="Times New Roman" w:cs="Times New Roman"/>
        </w:rPr>
      </w:pPr>
      <w:bookmarkStart w:id="20" w:name="P454"/>
      <w:bookmarkEnd w:id="20"/>
      <w:r w:rsidRPr="0052184C">
        <w:rPr>
          <w:rFonts w:ascii="Times New Roman" w:hAnsi="Times New Roman" w:cs="Times New Roman"/>
        </w:rPr>
        <w:t xml:space="preserve">192. До 31 декабря 2023 года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P236" w:history="1">
        <w:r w:rsidRPr="0052184C">
          <w:rPr>
            <w:rFonts w:ascii="Times New Roman" w:hAnsi="Times New Roman" w:cs="Times New Roman"/>
            <w:color w:val="0000FF"/>
          </w:rPr>
          <w:t>пунктами 88</w:t>
        </w:r>
      </w:hyperlink>
      <w:r w:rsidRPr="0052184C">
        <w:rPr>
          <w:rFonts w:ascii="Times New Roman" w:hAnsi="Times New Roman" w:cs="Times New Roman"/>
        </w:rPr>
        <w:t xml:space="preserve"> - </w:t>
      </w:r>
      <w:hyperlink w:anchor="P247" w:history="1">
        <w:r w:rsidRPr="0052184C">
          <w:rPr>
            <w:rFonts w:ascii="Times New Roman" w:hAnsi="Times New Roman" w:cs="Times New Roman"/>
            <w:color w:val="0000FF"/>
          </w:rPr>
          <w:t>94</w:t>
        </w:r>
      </w:hyperlink>
      <w:r w:rsidRPr="0052184C">
        <w:rPr>
          <w:rFonts w:ascii="Times New Roman" w:hAnsi="Times New Roman" w:cs="Times New Roman"/>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 xml:space="preserve">193. До 31 декабря 2023 года указанные в </w:t>
      </w:r>
      <w:hyperlink w:anchor="P454" w:history="1">
        <w:r w:rsidRPr="0052184C">
          <w:rPr>
            <w:rFonts w:ascii="Times New Roman" w:hAnsi="Times New Roman" w:cs="Times New Roman"/>
            <w:color w:val="0000FF"/>
          </w:rPr>
          <w:t>пункте 192</w:t>
        </w:r>
      </w:hyperlink>
      <w:r w:rsidRPr="0052184C">
        <w:rPr>
          <w:rFonts w:ascii="Times New Roman" w:hAnsi="Times New Roman" w:cs="Times New Roman"/>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E1215B" w:rsidRPr="0052184C" w:rsidRDefault="00E1215B">
      <w:pPr>
        <w:pStyle w:val="ConsPlusNormal"/>
        <w:rPr>
          <w:rFonts w:ascii="Times New Roman" w:hAnsi="Times New Roman" w:cs="Times New Roman"/>
        </w:rPr>
      </w:pPr>
    </w:p>
    <w:p w:rsidR="00E1215B" w:rsidRPr="0052184C" w:rsidRDefault="00E1215B">
      <w:pPr>
        <w:pStyle w:val="ConsPlusNormal"/>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CA79C7" w:rsidRDefault="00CA79C7">
      <w:pPr>
        <w:pStyle w:val="ConsPlusNormal"/>
        <w:jc w:val="right"/>
        <w:outlineLvl w:val="1"/>
        <w:rPr>
          <w:rFonts w:ascii="Times New Roman" w:hAnsi="Times New Roman" w:cs="Times New Roman"/>
        </w:rPr>
      </w:pPr>
    </w:p>
    <w:p w:rsidR="00E1215B" w:rsidRPr="0052184C" w:rsidRDefault="00E1215B">
      <w:pPr>
        <w:pStyle w:val="ConsPlusNormal"/>
        <w:jc w:val="right"/>
        <w:outlineLvl w:val="1"/>
        <w:rPr>
          <w:rFonts w:ascii="Times New Roman" w:hAnsi="Times New Roman" w:cs="Times New Roman"/>
        </w:rPr>
      </w:pPr>
      <w:r w:rsidRPr="0052184C">
        <w:rPr>
          <w:rFonts w:ascii="Times New Roman" w:hAnsi="Times New Roman" w:cs="Times New Roman"/>
        </w:rPr>
        <w:t>Приложение N 1</w:t>
      </w:r>
    </w:p>
    <w:p w:rsidR="00E1215B" w:rsidRPr="0052184C"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к</w:t>
      </w:r>
      <w:proofErr w:type="gramEnd"/>
      <w:r w:rsidRPr="0052184C">
        <w:rPr>
          <w:rFonts w:ascii="Times New Roman" w:hAnsi="Times New Roman" w:cs="Times New Roman"/>
        </w:rPr>
        <w:t xml:space="preserve"> Положению о муниципальном контроле</w:t>
      </w:r>
    </w:p>
    <w:p w:rsidR="00CA79C7"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на</w:t>
      </w:r>
      <w:proofErr w:type="gramEnd"/>
      <w:r w:rsidRPr="0052184C">
        <w:rPr>
          <w:rFonts w:ascii="Times New Roman" w:hAnsi="Times New Roman" w:cs="Times New Roman"/>
        </w:rPr>
        <w:t xml:space="preserve"> автомобильном транспорте и</w:t>
      </w:r>
      <w:r w:rsidR="00CA79C7">
        <w:rPr>
          <w:rFonts w:ascii="Times New Roman" w:hAnsi="Times New Roman" w:cs="Times New Roman"/>
        </w:rPr>
        <w:t xml:space="preserve"> </w:t>
      </w:r>
      <w:r w:rsidRPr="0052184C">
        <w:rPr>
          <w:rFonts w:ascii="Times New Roman" w:hAnsi="Times New Roman" w:cs="Times New Roman"/>
        </w:rPr>
        <w:t xml:space="preserve">в </w:t>
      </w:r>
    </w:p>
    <w:p w:rsidR="00E1215B" w:rsidRPr="0052184C"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дорожном</w:t>
      </w:r>
      <w:proofErr w:type="gramEnd"/>
      <w:r w:rsidRPr="0052184C">
        <w:rPr>
          <w:rFonts w:ascii="Times New Roman" w:hAnsi="Times New Roman" w:cs="Times New Roman"/>
        </w:rPr>
        <w:t xml:space="preserve"> хозяйстве на территории</w:t>
      </w:r>
    </w:p>
    <w:p w:rsidR="00E1215B" w:rsidRPr="0052184C" w:rsidRDefault="00E1215B">
      <w:pPr>
        <w:pStyle w:val="ConsPlusNormal"/>
        <w:jc w:val="right"/>
        <w:rPr>
          <w:rFonts w:ascii="Times New Roman" w:hAnsi="Times New Roman" w:cs="Times New Roman"/>
        </w:rPr>
      </w:pPr>
      <w:r w:rsidRPr="0052184C">
        <w:rPr>
          <w:rFonts w:ascii="Times New Roman" w:hAnsi="Times New Roman" w:cs="Times New Roman"/>
        </w:rPr>
        <w:t>Верхнесалдинского городского округа</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rPr>
          <w:rFonts w:ascii="Times New Roman" w:hAnsi="Times New Roman" w:cs="Times New Roman"/>
        </w:rPr>
      </w:pPr>
      <w:bookmarkStart w:id="21" w:name="P467"/>
      <w:bookmarkEnd w:id="21"/>
      <w:r w:rsidRPr="0052184C">
        <w:rPr>
          <w:rFonts w:ascii="Times New Roman" w:hAnsi="Times New Roman" w:cs="Times New Roman"/>
        </w:rPr>
        <w:t>ПЕРЕЧЕНЬ</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ИНДЕКСОВ РИСКА НАРУШЕНИЯ ОБЯЗАТЕЛЬНЫХ ТРЕБОВАНИЙ В СФЕРЕ</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МУНИЦИПАЛЬНОГО КОНТРОЛЯ НА АВТОМОБИЛЬНОМ ТРАНСПОРТЕ</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И В ДОРОЖНОМ ХОЗЯЙСТВЕ НА ТЕРРИТОРИИ</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ВЕРХНЕСАЛДИНСКОГО ГОРОДСКОГО ОКРУГА</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bookmarkStart w:id="22" w:name="P473"/>
      <w:bookmarkEnd w:id="22"/>
      <w:r w:rsidRPr="0052184C">
        <w:rPr>
          <w:rFonts w:ascii="Times New Roman" w:hAnsi="Times New Roman" w:cs="Times New Roman"/>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E1215B" w:rsidRPr="0052184C" w:rsidRDefault="00E1215B">
      <w:pPr>
        <w:pStyle w:val="ConsPlusNormal"/>
        <w:spacing w:before="220"/>
        <w:ind w:firstLine="540"/>
        <w:jc w:val="both"/>
        <w:rPr>
          <w:rFonts w:ascii="Times New Roman" w:hAnsi="Times New Roman" w:cs="Times New Roman"/>
        </w:rPr>
      </w:pPr>
      <w:bookmarkStart w:id="23" w:name="P474"/>
      <w:bookmarkEnd w:id="23"/>
      <w:r w:rsidRPr="0052184C">
        <w:rPr>
          <w:rFonts w:ascii="Times New Roman" w:hAnsi="Times New Roman" w:cs="Times New Roman"/>
        </w:rPr>
        <w:t>2. Наличие информации об установленном факте нарушения обязательных требований к осуществлению дорожной деятельности.</w:t>
      </w:r>
    </w:p>
    <w:p w:rsidR="00E1215B" w:rsidRPr="0052184C" w:rsidRDefault="00E1215B">
      <w:pPr>
        <w:pStyle w:val="ConsPlusNormal"/>
        <w:spacing w:before="220"/>
        <w:ind w:firstLine="540"/>
        <w:jc w:val="both"/>
        <w:rPr>
          <w:rFonts w:ascii="Times New Roman" w:hAnsi="Times New Roman" w:cs="Times New Roman"/>
        </w:rPr>
      </w:pPr>
      <w:bookmarkStart w:id="24" w:name="P475"/>
      <w:bookmarkEnd w:id="24"/>
      <w:r w:rsidRPr="0052184C">
        <w:rPr>
          <w:rFonts w:ascii="Times New Roman" w:hAnsi="Times New Roman" w:cs="Times New Roman"/>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E1215B" w:rsidRPr="0052184C" w:rsidRDefault="00E1215B">
      <w:pPr>
        <w:pStyle w:val="ConsPlusNormal"/>
        <w:spacing w:before="220"/>
        <w:ind w:firstLine="540"/>
        <w:jc w:val="both"/>
        <w:rPr>
          <w:rFonts w:ascii="Times New Roman" w:hAnsi="Times New Roman" w:cs="Times New Roman"/>
        </w:rPr>
      </w:pPr>
      <w:bookmarkStart w:id="25" w:name="P476"/>
      <w:bookmarkEnd w:id="25"/>
      <w:r w:rsidRPr="0052184C">
        <w:rPr>
          <w:rFonts w:ascii="Times New Roman" w:hAnsi="Times New Roman" w:cs="Times New Roman"/>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1215B" w:rsidRPr="0052184C" w:rsidRDefault="00E1215B">
      <w:pPr>
        <w:pStyle w:val="ConsPlusNormal"/>
        <w:spacing w:before="220"/>
        <w:ind w:firstLine="540"/>
        <w:jc w:val="both"/>
        <w:rPr>
          <w:rFonts w:ascii="Times New Roman" w:hAnsi="Times New Roman" w:cs="Times New Roman"/>
        </w:rPr>
      </w:pPr>
      <w:bookmarkStart w:id="26" w:name="P477"/>
      <w:bookmarkEnd w:id="26"/>
      <w:r w:rsidRPr="0052184C">
        <w:rPr>
          <w:rFonts w:ascii="Times New Roman" w:hAnsi="Times New Roman" w:cs="Times New Roman"/>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E1215B" w:rsidRPr="0052184C" w:rsidRDefault="00E1215B">
      <w:pPr>
        <w:pStyle w:val="ConsPlusNormal"/>
        <w:spacing w:before="220"/>
        <w:ind w:firstLine="540"/>
        <w:jc w:val="both"/>
        <w:rPr>
          <w:rFonts w:ascii="Times New Roman" w:hAnsi="Times New Roman" w:cs="Times New Roman"/>
        </w:rPr>
      </w:pPr>
      <w:bookmarkStart w:id="27" w:name="P478"/>
      <w:bookmarkEnd w:id="27"/>
      <w:r w:rsidRPr="0052184C">
        <w:rPr>
          <w:rFonts w:ascii="Times New Roman" w:hAnsi="Times New Roman" w:cs="Times New Roman"/>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1215B" w:rsidRPr="0052184C" w:rsidRDefault="00E1215B">
      <w:pPr>
        <w:pStyle w:val="ConsPlusNormal"/>
        <w:spacing w:before="220"/>
        <w:ind w:firstLine="540"/>
        <w:jc w:val="both"/>
        <w:rPr>
          <w:rFonts w:ascii="Times New Roman" w:hAnsi="Times New Roman" w:cs="Times New Roman"/>
        </w:rPr>
      </w:pPr>
      <w:bookmarkStart w:id="28" w:name="P479"/>
      <w:bookmarkEnd w:id="28"/>
      <w:r w:rsidRPr="0052184C">
        <w:rPr>
          <w:rFonts w:ascii="Times New Roman" w:hAnsi="Times New Roman" w:cs="Times New Roman"/>
        </w:rPr>
        <w:t>7. Наличие информации об установленном факте нарушении обязательных требований при производстве дорожных работ.</w:t>
      </w:r>
    </w:p>
    <w:p w:rsidR="00E1215B" w:rsidRPr="0052184C" w:rsidRDefault="00E1215B">
      <w:pPr>
        <w:pStyle w:val="ConsPlusNormal"/>
        <w:rPr>
          <w:rFonts w:ascii="Times New Roman" w:hAnsi="Times New Roman" w:cs="Times New Roman"/>
        </w:rPr>
      </w:pPr>
    </w:p>
    <w:p w:rsidR="00E1215B" w:rsidRDefault="00E1215B">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Default="00CA79C7">
      <w:pPr>
        <w:pStyle w:val="ConsPlusNormal"/>
        <w:rPr>
          <w:rFonts w:ascii="Times New Roman" w:hAnsi="Times New Roman" w:cs="Times New Roman"/>
        </w:rPr>
      </w:pPr>
    </w:p>
    <w:p w:rsidR="00CA79C7" w:rsidRPr="0052184C" w:rsidRDefault="00CA79C7">
      <w:pPr>
        <w:pStyle w:val="ConsPlusNormal"/>
        <w:rPr>
          <w:rFonts w:ascii="Times New Roman" w:hAnsi="Times New Roman" w:cs="Times New Roman"/>
        </w:rPr>
      </w:pPr>
    </w:p>
    <w:p w:rsidR="00E1215B" w:rsidRPr="0052184C" w:rsidRDefault="00E1215B">
      <w:pPr>
        <w:pStyle w:val="ConsPlusNormal"/>
        <w:jc w:val="right"/>
        <w:outlineLvl w:val="1"/>
        <w:rPr>
          <w:rFonts w:ascii="Times New Roman" w:hAnsi="Times New Roman" w:cs="Times New Roman"/>
        </w:rPr>
      </w:pPr>
      <w:r w:rsidRPr="0052184C">
        <w:rPr>
          <w:rFonts w:ascii="Times New Roman" w:hAnsi="Times New Roman" w:cs="Times New Roman"/>
        </w:rPr>
        <w:t>Приложение N 2</w:t>
      </w:r>
    </w:p>
    <w:p w:rsidR="00E1215B" w:rsidRPr="0052184C"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к</w:t>
      </w:r>
      <w:proofErr w:type="gramEnd"/>
      <w:r w:rsidRPr="0052184C">
        <w:rPr>
          <w:rFonts w:ascii="Times New Roman" w:hAnsi="Times New Roman" w:cs="Times New Roman"/>
        </w:rPr>
        <w:t xml:space="preserve"> Положению о муниципальном контроле</w:t>
      </w:r>
    </w:p>
    <w:p w:rsidR="00CA79C7"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на</w:t>
      </w:r>
      <w:proofErr w:type="gramEnd"/>
      <w:r w:rsidRPr="0052184C">
        <w:rPr>
          <w:rFonts w:ascii="Times New Roman" w:hAnsi="Times New Roman" w:cs="Times New Roman"/>
        </w:rPr>
        <w:t xml:space="preserve"> автомобильном транспорте и</w:t>
      </w:r>
      <w:r w:rsidR="00CA79C7">
        <w:rPr>
          <w:rFonts w:ascii="Times New Roman" w:hAnsi="Times New Roman" w:cs="Times New Roman"/>
        </w:rPr>
        <w:t xml:space="preserve"> </w:t>
      </w:r>
      <w:r w:rsidRPr="0052184C">
        <w:rPr>
          <w:rFonts w:ascii="Times New Roman" w:hAnsi="Times New Roman" w:cs="Times New Roman"/>
        </w:rPr>
        <w:t xml:space="preserve">в </w:t>
      </w:r>
    </w:p>
    <w:p w:rsidR="00E1215B" w:rsidRPr="0052184C" w:rsidRDefault="00E1215B">
      <w:pPr>
        <w:pStyle w:val="ConsPlusNormal"/>
        <w:jc w:val="right"/>
        <w:rPr>
          <w:rFonts w:ascii="Times New Roman" w:hAnsi="Times New Roman" w:cs="Times New Roman"/>
        </w:rPr>
      </w:pPr>
      <w:proofErr w:type="gramStart"/>
      <w:r w:rsidRPr="0052184C">
        <w:rPr>
          <w:rFonts w:ascii="Times New Roman" w:hAnsi="Times New Roman" w:cs="Times New Roman"/>
        </w:rPr>
        <w:t>дорожном</w:t>
      </w:r>
      <w:proofErr w:type="gramEnd"/>
      <w:r w:rsidRPr="0052184C">
        <w:rPr>
          <w:rFonts w:ascii="Times New Roman" w:hAnsi="Times New Roman" w:cs="Times New Roman"/>
        </w:rPr>
        <w:t xml:space="preserve"> хозяйстве на территории</w:t>
      </w:r>
    </w:p>
    <w:p w:rsidR="00E1215B" w:rsidRPr="0052184C" w:rsidRDefault="00E1215B">
      <w:pPr>
        <w:pStyle w:val="ConsPlusNormal"/>
        <w:jc w:val="right"/>
        <w:rPr>
          <w:rFonts w:ascii="Times New Roman" w:hAnsi="Times New Roman" w:cs="Times New Roman"/>
        </w:rPr>
      </w:pPr>
      <w:r w:rsidRPr="0052184C">
        <w:rPr>
          <w:rFonts w:ascii="Times New Roman" w:hAnsi="Times New Roman" w:cs="Times New Roman"/>
        </w:rPr>
        <w:t>Верхнесалдинского городского округа</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bookmarkStart w:id="29" w:name="P491"/>
      <w:bookmarkEnd w:id="29"/>
      <w:r w:rsidRPr="0052184C">
        <w:rPr>
          <w:rFonts w:ascii="Times New Roman" w:hAnsi="Times New Roman" w:cs="Times New Roman"/>
        </w:rPr>
        <w:t>КЛЮЧЕВЫЕ ПОКАЗАТЕЛИ</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И ИХ ЦЕЛЕВЫЕ ЗНАЧЕНИЯ МУНИЦИПАЛЬНОГО КОНТРОЛЯ</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НА АВТОМОБИЛЬНОМ ТРАНСПОРТЕ И В ДОРОЖНОМ ХОЗЯЙСТВЕ</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НА ТЕРРИТОРИИ ВЕРХНЕСАЛДИНСКОГО ГОРОДСКОГО ОКРУГА</w:t>
      </w:r>
    </w:p>
    <w:p w:rsidR="00E1215B" w:rsidRPr="0052184C" w:rsidRDefault="00E1215B">
      <w:pPr>
        <w:pStyle w:val="ConsPlusNormal"/>
        <w:rPr>
          <w:rFonts w:ascii="Times New Roman" w:hAnsi="Times New Roman" w:cs="Times New Roman"/>
        </w:rPr>
      </w:pPr>
    </w:p>
    <w:p w:rsidR="00E1215B" w:rsidRPr="0052184C" w:rsidRDefault="00E1215B">
      <w:pPr>
        <w:pStyle w:val="ConsPlusNormal"/>
        <w:ind w:firstLine="540"/>
        <w:jc w:val="both"/>
        <w:rPr>
          <w:rFonts w:ascii="Times New Roman" w:hAnsi="Times New Roman" w:cs="Times New Roman"/>
        </w:rPr>
      </w:pPr>
      <w:r w:rsidRPr="0052184C">
        <w:rPr>
          <w:rFonts w:ascii="Times New Roman" w:hAnsi="Times New Roman" w:cs="Times New Roman"/>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- 100%.</w:t>
      </w:r>
    </w:p>
    <w:p w:rsidR="00E1215B" w:rsidRPr="0052184C" w:rsidRDefault="00E1215B">
      <w:pPr>
        <w:pStyle w:val="ConsPlusNormal"/>
        <w:spacing w:before="220"/>
        <w:ind w:firstLine="540"/>
        <w:jc w:val="both"/>
        <w:rPr>
          <w:rFonts w:ascii="Times New Roman" w:hAnsi="Times New Roman" w:cs="Times New Roman"/>
        </w:rPr>
      </w:pPr>
      <w:r w:rsidRPr="0052184C">
        <w:rPr>
          <w:rFonts w:ascii="Times New Roman" w:hAnsi="Times New Roman" w:cs="Times New Roman"/>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- 100%.</w:t>
      </w:r>
    </w:p>
    <w:p w:rsidR="00E1215B" w:rsidRPr="0052184C" w:rsidRDefault="00E1215B">
      <w:pPr>
        <w:pStyle w:val="ConsPlusNormal"/>
        <w:rPr>
          <w:rFonts w:ascii="Times New Roman" w:hAnsi="Times New Roman" w:cs="Times New Roman"/>
        </w:rPr>
      </w:pPr>
    </w:p>
    <w:p w:rsidR="00E1215B" w:rsidRPr="0052184C" w:rsidRDefault="00E1215B">
      <w:pPr>
        <w:pStyle w:val="ConsPlusTitle"/>
        <w:jc w:val="center"/>
        <w:outlineLvl w:val="2"/>
        <w:rPr>
          <w:rFonts w:ascii="Times New Roman" w:hAnsi="Times New Roman" w:cs="Times New Roman"/>
        </w:rPr>
      </w:pPr>
      <w:bookmarkStart w:id="30" w:name="P500"/>
      <w:bookmarkEnd w:id="30"/>
      <w:r w:rsidRPr="0052184C">
        <w:rPr>
          <w:rFonts w:ascii="Times New Roman" w:hAnsi="Times New Roman" w:cs="Times New Roman"/>
        </w:rPr>
        <w:t>ИНДИКАТИВНЫЕ ПОКАЗАТЕЛИ</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В СФЕРЕ МУНИЦИПАЛЬНОГО КОНТРОЛЯ НА АВТОМОБИЛЬНОМ ТРАНСПОРТЕ</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И В ДОРОЖНОМ ХОЗЯЙСТВЕ НА ТЕРРИТОРИИ</w:t>
      </w:r>
    </w:p>
    <w:p w:rsidR="00E1215B" w:rsidRPr="0052184C" w:rsidRDefault="00E1215B">
      <w:pPr>
        <w:pStyle w:val="ConsPlusTitle"/>
        <w:jc w:val="center"/>
        <w:rPr>
          <w:rFonts w:ascii="Times New Roman" w:hAnsi="Times New Roman" w:cs="Times New Roman"/>
        </w:rPr>
      </w:pPr>
      <w:r w:rsidRPr="0052184C">
        <w:rPr>
          <w:rFonts w:ascii="Times New Roman" w:hAnsi="Times New Roman" w:cs="Times New Roman"/>
        </w:rPr>
        <w:t>ВЕРХНЕСАЛДИНСКОГО ГОРОДСКОГО ОКРУГА</w:t>
      </w:r>
    </w:p>
    <w:p w:rsidR="00E1215B" w:rsidRPr="0052184C" w:rsidRDefault="00E1215B" w:rsidP="0052184C">
      <w:pPr>
        <w:pStyle w:val="ConsPlusNormal"/>
        <w:rPr>
          <w:rFonts w:ascii="Times New Roman" w:hAnsi="Times New Roman" w:cs="Times New Roman"/>
        </w:rPr>
      </w:pPr>
    </w:p>
    <w:p w:rsidR="00E1215B" w:rsidRPr="0052184C" w:rsidRDefault="00E1215B" w:rsidP="0052184C">
      <w:pPr>
        <w:pStyle w:val="ConsPlusNormal"/>
        <w:ind w:firstLine="540"/>
        <w:jc w:val="both"/>
        <w:rPr>
          <w:rFonts w:ascii="Times New Roman" w:hAnsi="Times New Roman" w:cs="Times New Roman"/>
        </w:rPr>
      </w:pPr>
      <w:r w:rsidRPr="0052184C">
        <w:rPr>
          <w:rFonts w:ascii="Times New Roman" w:hAnsi="Times New Roman" w:cs="Times New Roman"/>
        </w:rPr>
        <w:t>1. Количество обращений граждан и организаций о нарушении обязательных требований, поступивших в орган муниципального контроля.</w:t>
      </w:r>
    </w:p>
    <w:p w:rsidR="00E1215B" w:rsidRPr="0052184C" w:rsidRDefault="00E1215B" w:rsidP="0052184C">
      <w:pPr>
        <w:pStyle w:val="ConsPlusNormal"/>
        <w:spacing w:before="220"/>
        <w:ind w:firstLine="540"/>
        <w:jc w:val="both"/>
        <w:rPr>
          <w:rFonts w:ascii="Times New Roman" w:hAnsi="Times New Roman" w:cs="Times New Roman"/>
        </w:rPr>
      </w:pPr>
      <w:r w:rsidRPr="0052184C">
        <w:rPr>
          <w:rFonts w:ascii="Times New Roman" w:hAnsi="Times New Roman" w:cs="Times New Roman"/>
        </w:rPr>
        <w:t>2. Количество проведенных органом муниципального контроля внеплановых контрольных мероприятий.</w:t>
      </w:r>
    </w:p>
    <w:p w:rsidR="00E1215B" w:rsidRPr="0052184C" w:rsidRDefault="00E1215B" w:rsidP="0052184C">
      <w:pPr>
        <w:pStyle w:val="ConsPlusNormal"/>
        <w:spacing w:before="220"/>
        <w:ind w:firstLine="540"/>
        <w:jc w:val="both"/>
        <w:rPr>
          <w:rFonts w:ascii="Times New Roman" w:hAnsi="Times New Roman" w:cs="Times New Roman"/>
        </w:rPr>
      </w:pPr>
      <w:r w:rsidRPr="0052184C">
        <w:rPr>
          <w:rFonts w:ascii="Times New Roman" w:hAnsi="Times New Roman" w:cs="Times New Roma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E1215B" w:rsidRPr="0052184C" w:rsidRDefault="00E1215B" w:rsidP="0052184C">
      <w:pPr>
        <w:pStyle w:val="ConsPlusNormal"/>
        <w:spacing w:before="220"/>
        <w:ind w:firstLine="540"/>
        <w:jc w:val="both"/>
        <w:rPr>
          <w:rFonts w:ascii="Times New Roman" w:hAnsi="Times New Roman" w:cs="Times New Roman"/>
        </w:rPr>
      </w:pPr>
      <w:r w:rsidRPr="0052184C">
        <w:rPr>
          <w:rFonts w:ascii="Times New Roman" w:hAnsi="Times New Roman" w:cs="Times New Roman"/>
        </w:rPr>
        <w:t>4. Количество выявленных органом муниципального контроля нарушений обязательных требований.</w:t>
      </w:r>
    </w:p>
    <w:p w:rsidR="00E1215B" w:rsidRPr="0052184C" w:rsidRDefault="00E1215B" w:rsidP="0052184C">
      <w:pPr>
        <w:pStyle w:val="ConsPlusNormal"/>
        <w:spacing w:before="220"/>
        <w:ind w:firstLine="540"/>
        <w:jc w:val="both"/>
        <w:rPr>
          <w:rFonts w:ascii="Times New Roman" w:hAnsi="Times New Roman" w:cs="Times New Roman"/>
        </w:rPr>
      </w:pPr>
      <w:r w:rsidRPr="0052184C">
        <w:rPr>
          <w:rFonts w:ascii="Times New Roman" w:hAnsi="Times New Roman" w:cs="Times New Roman"/>
        </w:rPr>
        <w:t>5. Количество устраненных нарушений обязательных требований.</w:t>
      </w:r>
    </w:p>
    <w:p w:rsidR="00E1215B" w:rsidRPr="0052184C" w:rsidRDefault="00E1215B" w:rsidP="0052184C">
      <w:pPr>
        <w:pStyle w:val="ConsPlusNormal"/>
        <w:spacing w:before="220"/>
        <w:ind w:firstLine="540"/>
        <w:jc w:val="both"/>
        <w:rPr>
          <w:rFonts w:ascii="Times New Roman" w:hAnsi="Times New Roman" w:cs="Times New Roman"/>
        </w:rPr>
      </w:pPr>
      <w:r w:rsidRPr="0052184C">
        <w:rPr>
          <w:rFonts w:ascii="Times New Roman" w:hAnsi="Times New Roman" w:cs="Times New Roman"/>
        </w:rPr>
        <w:t>6. Количество поступивших возражений в отношении акта контрольного мероприятия.</w:t>
      </w:r>
    </w:p>
    <w:p w:rsidR="00E1215B" w:rsidRPr="0052184C" w:rsidRDefault="00E1215B" w:rsidP="0052184C">
      <w:pPr>
        <w:pStyle w:val="ConsPlusNormal"/>
        <w:spacing w:before="220"/>
        <w:ind w:firstLine="540"/>
        <w:jc w:val="both"/>
        <w:rPr>
          <w:rFonts w:ascii="Times New Roman" w:hAnsi="Times New Roman" w:cs="Times New Roman"/>
        </w:rPr>
      </w:pPr>
      <w:r w:rsidRPr="0052184C">
        <w:rPr>
          <w:rFonts w:ascii="Times New Roman" w:hAnsi="Times New Roman" w:cs="Times New Roman"/>
        </w:rPr>
        <w:t>7. Количество выданных органом муниципального контроля предписаний об устранении нарушений обязательных требований.</w:t>
      </w:r>
    </w:p>
    <w:p w:rsidR="00E1215B" w:rsidRPr="0052184C" w:rsidRDefault="00E1215B" w:rsidP="0052184C">
      <w:pPr>
        <w:pStyle w:val="ConsPlusNormal"/>
        <w:rPr>
          <w:rFonts w:ascii="Times New Roman" w:hAnsi="Times New Roman" w:cs="Times New Roman"/>
        </w:rPr>
      </w:pPr>
    </w:p>
    <w:p w:rsidR="00E1215B" w:rsidRPr="0052184C" w:rsidRDefault="00E1215B" w:rsidP="0052184C">
      <w:pPr>
        <w:pStyle w:val="ConsPlusNormal"/>
        <w:rPr>
          <w:rFonts w:ascii="Times New Roman" w:hAnsi="Times New Roman" w:cs="Times New Roman"/>
        </w:rPr>
      </w:pPr>
    </w:p>
    <w:p w:rsidR="00E1215B" w:rsidRPr="0052184C" w:rsidRDefault="00E1215B" w:rsidP="0052184C">
      <w:pPr>
        <w:pStyle w:val="ConsPlusNormal"/>
        <w:pBdr>
          <w:top w:val="single" w:sz="6" w:space="0" w:color="auto"/>
        </w:pBdr>
        <w:spacing w:before="100"/>
        <w:jc w:val="both"/>
        <w:rPr>
          <w:rFonts w:ascii="Times New Roman" w:hAnsi="Times New Roman" w:cs="Times New Roman"/>
          <w:sz w:val="2"/>
          <w:szCs w:val="2"/>
        </w:rPr>
      </w:pPr>
    </w:p>
    <w:p w:rsidR="00D12CA7" w:rsidRPr="0052184C" w:rsidRDefault="00D12CA7" w:rsidP="0052184C">
      <w:pPr>
        <w:spacing w:after="0"/>
        <w:rPr>
          <w:rFonts w:ascii="Times New Roman" w:hAnsi="Times New Roman" w:cs="Times New Roman"/>
        </w:rPr>
      </w:pPr>
    </w:p>
    <w:sectPr w:rsidR="00D12CA7" w:rsidRPr="0052184C" w:rsidSect="0052184C">
      <w:pgSz w:w="11906" w:h="16838" w:code="9"/>
      <w:pgMar w:top="907" w:right="73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5B"/>
    <w:rsid w:val="002C68FE"/>
    <w:rsid w:val="0052184C"/>
    <w:rsid w:val="00866DA2"/>
    <w:rsid w:val="00C8504F"/>
    <w:rsid w:val="00CA79C7"/>
    <w:rsid w:val="00D12CA7"/>
    <w:rsid w:val="00E1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D628-8E01-4B7A-93BB-04DDBEA1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1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50D3257BC2FDAB801B414F55DF3D20DF6530C30EDDDB4877FB3D8505F9A829E44F59E4DBB4CBBC39650F2C0D87E5CBADE24C8B158A26FBS2GDL" TargetMode="External"/><Relationship Id="rId18" Type="http://schemas.openxmlformats.org/officeDocument/2006/relationships/hyperlink" Target="consultantplus://offline/ref=DB50D3257BC2FDAB801B414F55DF3D20DF6530C30EDDDB4877FB3D8505F9A829E44F59E4DBB4CBBC37650F2C0D87E5CBADE24C8B158A26FBS2GDL" TargetMode="External"/><Relationship Id="rId26" Type="http://schemas.openxmlformats.org/officeDocument/2006/relationships/hyperlink" Target="consultantplus://offline/ref=DB50D3257BC2FDAB801B414F55DF3D20DF6530C30EDDDB4877FB3D8505F9A829E44F59E4DBB4C5BE32650F2C0D87E5CBADE24C8B158A26FBS2GDL" TargetMode="External"/><Relationship Id="rId39" Type="http://schemas.openxmlformats.org/officeDocument/2006/relationships/theme" Target="theme/theme1.xml"/><Relationship Id="rId21" Type="http://schemas.openxmlformats.org/officeDocument/2006/relationships/hyperlink" Target="consultantplus://offline/ref=DB50D3257BC2FDAB801B414F55DF3D20DF6530C30EDDDB4877FB3D8505F9A829F64F01E8DBBDD3BF3370597D4BSDG0L" TargetMode="External"/><Relationship Id="rId34" Type="http://schemas.openxmlformats.org/officeDocument/2006/relationships/hyperlink" Target="consultantplus://offline/ref=DB50D3257BC2FDAB801B414F55DF3D20DF6530C30EDDDB4877FB3D8505F9A829E44F59E4DBB5CCBB32650F2C0D87E5CBADE24C8B158A26FBS2GDL" TargetMode="External"/><Relationship Id="rId7" Type="http://schemas.openxmlformats.org/officeDocument/2006/relationships/hyperlink" Target="consultantplus://offline/ref=DB50D3257BC2FDAB801B414F55DF3D20DF6C3DCE0CDCDB4877FB3D8505F9A829F64F01E8DBBDD3BF3370597D4BSDG0L" TargetMode="External"/><Relationship Id="rId12" Type="http://schemas.openxmlformats.org/officeDocument/2006/relationships/hyperlink" Target="consultantplus://offline/ref=DB50D3257BC2FDAB801B414F55DF3D20DF6530C30EDDDB4877FB3D8505F9A829E44F59E4DBB4CBBC37650F2C0D87E5CBADE24C8B158A26FBS2GDL" TargetMode="External"/><Relationship Id="rId17" Type="http://schemas.openxmlformats.org/officeDocument/2006/relationships/hyperlink" Target="consultantplus://offline/ref=DB50D3257BC2FDAB801B414F55DF3D20DF6530C30EDDDB4877FB3D8505F9A829E44F59E4DBB4CBBC35650F2C0D87E5CBADE24C8B158A26FBS2GDL" TargetMode="External"/><Relationship Id="rId25" Type="http://schemas.openxmlformats.org/officeDocument/2006/relationships/hyperlink" Target="consultantplus://offline/ref=DB50D3257BC2FDAB801B414F55DF3D20DF6530C30EDDDB4877FB3D8505F9A829E44F59E4DBB5CDBF31650F2C0D87E5CBADE24C8B158A26FBS2GDL" TargetMode="External"/><Relationship Id="rId33" Type="http://schemas.openxmlformats.org/officeDocument/2006/relationships/hyperlink" Target="consultantplus://offline/ref=DB50D3257BC2FDAB801B414F55DF3D20DF6530C30EDDDB4877FB3D8505F9A829E44F59E4DBB5CDBC36650F2C0D87E5CBADE24C8B158A26FBS2GD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B50D3257BC2FDAB801B414F55DF3D20DF6530C30EDDDB4877FB3D8505F9A829E44F59E4DBB4CBBC38650F2C0D87E5CBADE24C8B158A26FBS2GDL" TargetMode="External"/><Relationship Id="rId20" Type="http://schemas.openxmlformats.org/officeDocument/2006/relationships/hyperlink" Target="consultantplus://offline/ref=DB50D3257BC2FDAB801B414F55DF3D20DF6530C30EDDDB4877FB3D8505F9A829E44F59E4DBB4CBBC39650F2C0D87E5CBADE24C8B158A26FBS2GDL" TargetMode="External"/><Relationship Id="rId29" Type="http://schemas.openxmlformats.org/officeDocument/2006/relationships/hyperlink" Target="consultantplus://offline/ref=DB50D3257BC2FDAB801B414F55DF3D20DF6530C30EDDDB4877FB3D8505F9A829E44F59E4DBB4C5B935650F2C0D87E5CBADE24C8B158A26FBS2GDL" TargetMode="External"/><Relationship Id="rId1" Type="http://schemas.openxmlformats.org/officeDocument/2006/relationships/styles" Target="styles.xml"/><Relationship Id="rId6" Type="http://schemas.openxmlformats.org/officeDocument/2006/relationships/hyperlink" Target="consultantplus://offline/ref=DB50D3257BC2FDAB801B414F55DF3D20DF6530C30EDDDB4877FB3D8505F9A829F64F01E8DBBDD3BF3370597D4BSDG0L" TargetMode="External"/><Relationship Id="rId11" Type="http://schemas.openxmlformats.org/officeDocument/2006/relationships/hyperlink" Target="consultantplus://offline/ref=DB50D3257BC2FDAB801B414F55DF3D20DF6530C30EDDDB4877FB3D8505F9A829E44F59E4DBB4CBBC35650F2C0D87E5CBADE24C8B158A26FBS2GDL" TargetMode="External"/><Relationship Id="rId24" Type="http://schemas.openxmlformats.org/officeDocument/2006/relationships/hyperlink" Target="consultantplus://offline/ref=DB50D3257BC2FDAB801B414F55DF3D20DF6530C30EDDDB4877FB3D8505F9A829E44F59E4DBB4C4B638650F2C0D87E5CBADE24C8B158A26FBS2GDL" TargetMode="External"/><Relationship Id="rId32" Type="http://schemas.openxmlformats.org/officeDocument/2006/relationships/hyperlink" Target="consultantplus://offline/ref=DB50D3257BC2FDAB801B414F55DF3D20DF6530C30EDDDB4877FB3D8505F9A829E44F59E4DBB5CDBD33650F2C0D87E5CBADE24C8B158A26FBS2GDL" TargetMode="External"/><Relationship Id="rId37" Type="http://schemas.openxmlformats.org/officeDocument/2006/relationships/hyperlink" Target="consultantplus://offline/ref=DB50D3257BC2FDAB801B414F55DF3D20DF6530C30EDDDB4877FB3D8505F9A829F64F01E8DBBDD3BF3370597D4BSDG0L" TargetMode="External"/><Relationship Id="rId5" Type="http://schemas.openxmlformats.org/officeDocument/2006/relationships/hyperlink" Target="consultantplus://offline/ref=DB50D3257BC2FDAB801B414F55DF3D20DF6530C30EDDDB4877FB3D8505F9A829E44F59E4DBB4CDB739650F2C0D87E5CBADE24C8B158A26FBS2GDL" TargetMode="External"/><Relationship Id="rId15" Type="http://schemas.openxmlformats.org/officeDocument/2006/relationships/hyperlink" Target="consultantplus://offline/ref=DB50D3257BC2FDAB801B414F55DF3D20DF6530C30EDDDB4877FB3D8505F9A829E44F59E4DBB4CBBC37650F2C0D87E5CBADE24C8B158A26FBS2GDL" TargetMode="External"/><Relationship Id="rId23" Type="http://schemas.openxmlformats.org/officeDocument/2006/relationships/hyperlink" Target="consultantplus://offline/ref=DB50D3257BC2FDAB801B414F55DF3D20DF6530C30EDDDB4877FB3D8505F9A829E44F59E4DBB5CFBB33650F2C0D87E5CBADE24C8B158A26FBS2GDL" TargetMode="External"/><Relationship Id="rId28" Type="http://schemas.openxmlformats.org/officeDocument/2006/relationships/hyperlink" Target="consultantplus://offline/ref=DB50D3257BC2FDAB801B414F55DF3D20DF6530C30EDDDB4877FB3D8505F9A829E44F59E4DBB4C5BA30650F2C0D87E5CBADE24C8B158A26FBS2GDL" TargetMode="External"/><Relationship Id="rId36" Type="http://schemas.openxmlformats.org/officeDocument/2006/relationships/hyperlink" Target="consultantplus://offline/ref=DB50D3257BC2FDAB801B414F55DF3D20DF6530C30EDDDB4877FB3D8505F9A829E44F59E4DBB4C9BB39650F2C0D87E5CBADE24C8B158A26FBS2GDL" TargetMode="External"/><Relationship Id="rId10" Type="http://schemas.openxmlformats.org/officeDocument/2006/relationships/hyperlink" Target="consultantplus://offline/ref=DB50D3257BC2FDAB801B414F55DF3D20DF6530C30EDDDB4877FB3D8505F9A829E44F59E4DBB5CCB837650F2C0D87E5CBADE24C8B158A26FBS2GDL" TargetMode="External"/><Relationship Id="rId19" Type="http://schemas.openxmlformats.org/officeDocument/2006/relationships/hyperlink" Target="consultantplus://offline/ref=DB50D3257BC2FDAB801B414F55DF3D20DF6530C30EDDDB4877FB3D8505F9A829E44F59E4DBB4CBBC36650F2C0D87E5CBADE24C8B158A26FBS2GDL" TargetMode="External"/><Relationship Id="rId31" Type="http://schemas.openxmlformats.org/officeDocument/2006/relationships/hyperlink" Target="consultantplus://offline/ref=DB50D3257BC2FDAB801B414F55DF3D20DF6530C30EDDDB4877FB3D8505F9A829E44F59E4DBB4C4B639650F2C0D87E5CBADE24C8B158A26FBS2GDL" TargetMode="External"/><Relationship Id="rId4" Type="http://schemas.openxmlformats.org/officeDocument/2006/relationships/hyperlink" Target="consultantplus://offline/ref=DB50D3257BC2FDAB801B414F55DF3D20DF6530C006DBDB4877FB3D8505F9A829E44F59E6D8B6C6EB602A0E7049DBF6CBA6E24E8909S8GAL" TargetMode="External"/><Relationship Id="rId9" Type="http://schemas.openxmlformats.org/officeDocument/2006/relationships/hyperlink" Target="consultantplus://offline/ref=DB50D3257BC2FDAB801B414F55DF3D20DF6530C30EDDDB4877FB3D8505F9A829E44F59E4DBB4CBBC33650F2C0D87E5CBADE24C8B158A26FBS2GDL" TargetMode="External"/><Relationship Id="rId14" Type="http://schemas.openxmlformats.org/officeDocument/2006/relationships/hyperlink" Target="consultantplus://offline/ref=DB50D3257BC2FDAB801B414F55DF3D20DF6530C30EDDDB4877FB3D8505F9A829E44F59E4DBB4CBBC35650F2C0D87E5CBADE24C8B158A26FBS2GDL" TargetMode="External"/><Relationship Id="rId22" Type="http://schemas.openxmlformats.org/officeDocument/2006/relationships/hyperlink" Target="consultantplus://offline/ref=DB50D3257BC2FDAB801B414F55DF3D20DF6530C30EDDDB4877FB3D8505F9A829E44F59E4DBB4C5B739650F2C0D87E5CBADE24C8B158A26FBS2GDL" TargetMode="External"/><Relationship Id="rId27" Type="http://schemas.openxmlformats.org/officeDocument/2006/relationships/hyperlink" Target="consultantplus://offline/ref=DB50D3257BC2FDAB801B414F55DF3D20DF6530C30EDDDB4877FB3D8505F9A829E44F59E4DBB5CFBE33650F2C0D87E5CBADE24C8B158A26FBS2GDL" TargetMode="External"/><Relationship Id="rId30" Type="http://schemas.openxmlformats.org/officeDocument/2006/relationships/hyperlink" Target="consultantplus://offline/ref=DB50D3257BC2FDAB801B414F55DF3D20DF6530C30EDDDB4877FB3D8505F9A829E44F59E4DBB5CDBF31650F2C0D87E5CBADE24C8B158A26FBS2GDL" TargetMode="External"/><Relationship Id="rId35" Type="http://schemas.openxmlformats.org/officeDocument/2006/relationships/hyperlink" Target="consultantplus://offline/ref=DB50D3257BC2FDAB801B414F55DF3D20DF6530C30EDDDB4877FB3D8505F9A829E44F59E4DBB4C9BB31650F2C0D87E5CBADE24C8B158A26FBS2GDL" TargetMode="External"/><Relationship Id="rId8" Type="http://schemas.openxmlformats.org/officeDocument/2006/relationships/hyperlink" Target="consultantplus://offline/ref=DB50D3257BC2FDAB801B414F55DF3D20DF6C3DCE0CDCDB4877FB3D8505F9A829F64F01E8DBBDD3BF3370597D4BSDG0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12950</Words>
  <Characters>73815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AnnaSh</dc:creator>
  <cp:keywords/>
  <dc:description/>
  <cp:lastModifiedBy>AnnaSh</cp:lastModifiedBy>
  <cp:revision>5</cp:revision>
  <dcterms:created xsi:type="dcterms:W3CDTF">2022-06-24T07:06:00Z</dcterms:created>
  <dcterms:modified xsi:type="dcterms:W3CDTF">2022-06-24T07:20:00Z</dcterms:modified>
</cp:coreProperties>
</file>