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C7" w:rsidRPr="00EE22EF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EE22E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Отчет</w:t>
      </w:r>
    </w:p>
    <w:p w:rsidR="001E00C7" w:rsidRPr="00EE22EF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EE22E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о реализации комплексной муниципальной  программы «Повышение эффективности управления муниципальными финансами Верхнесалдинского городского округа до 2018 года»</w:t>
      </w:r>
    </w:p>
    <w:p w:rsidR="001E00C7" w:rsidRPr="00EE22EF" w:rsidRDefault="001E00C7" w:rsidP="0001306B">
      <w:pPr>
        <w:ind w:right="-1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форма 1</w:t>
      </w:r>
    </w:p>
    <w:p w:rsidR="001E00C7" w:rsidRPr="00EE22EF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Финансирование мероприятий за</w:t>
      </w:r>
      <w:r w:rsidR="005F085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7</w:t>
      </w: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p w:rsidR="001E00C7" w:rsidRPr="00EE22EF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44"/>
        <w:gridCol w:w="552"/>
        <w:gridCol w:w="1053"/>
        <w:gridCol w:w="344"/>
        <w:gridCol w:w="344"/>
        <w:gridCol w:w="1053"/>
        <w:gridCol w:w="344"/>
        <w:gridCol w:w="344"/>
        <w:gridCol w:w="1053"/>
        <w:gridCol w:w="344"/>
        <w:gridCol w:w="552"/>
        <w:gridCol w:w="1053"/>
        <w:gridCol w:w="344"/>
        <w:gridCol w:w="344"/>
        <w:gridCol w:w="1053"/>
      </w:tblGrid>
      <w:tr w:rsidR="001E00C7" w:rsidRPr="00591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>
            <w:pPr>
              <w:spacing w:after="136" w:line="215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EE22EF" w:rsidRDefault="001E00C7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1E00C7" w:rsidRPr="0059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EE22EF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Всего, в том числе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внебюджетные источники</w:t>
            </w:r>
          </w:p>
        </w:tc>
      </w:tr>
      <w:tr w:rsidR="001E00C7" w:rsidRPr="0059135C">
        <w:trPr>
          <w:cantSplit/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EE22EF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EE22EF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59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</w:tr>
      <w:tr w:rsidR="001E00C7" w:rsidRPr="0059135C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 по программе:</w:t>
            </w:r>
          </w:p>
        </w:tc>
      </w:tr>
      <w:tr w:rsidR="0021131A" w:rsidRPr="0059135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  <w:tr w:rsidR="001E00C7" w:rsidRPr="0059135C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291DE7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Капитальные вложения</w:t>
            </w:r>
          </w:p>
        </w:tc>
      </w:tr>
      <w:tr w:rsidR="001E00C7" w:rsidRPr="0059135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291DE7" w:rsidRDefault="001E00C7" w:rsidP="00550D23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</w:tr>
      <w:tr w:rsidR="001E00C7" w:rsidRPr="0059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291DE7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</w:tr>
      <w:tr w:rsidR="001E00C7" w:rsidRPr="0059135C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EE22EF" w:rsidRDefault="001E00C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291DE7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291DE7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35C">
              <w:rPr>
                <w:sz w:val="20"/>
                <w:szCs w:val="20"/>
              </w:rPr>
              <w:t>0</w:t>
            </w:r>
          </w:p>
        </w:tc>
      </w:tr>
      <w:tr w:rsidR="001E00C7" w:rsidRPr="0059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59135C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291DE7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Прочие нужды</w:t>
            </w:r>
          </w:p>
        </w:tc>
      </w:tr>
      <w:tr w:rsidR="0021131A" w:rsidRPr="0059135C">
        <w:trPr>
          <w:cantSplit/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291DE7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291DE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291DE7" w:rsidRDefault="0021131A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EE22EF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EE22EF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</w:tbl>
    <w:p w:rsidR="001E00C7" w:rsidRPr="00EE22EF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EE22EF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EE22EF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EE22EF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EE22EF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EE22EF" w:rsidRDefault="001E00C7" w:rsidP="0001306B">
      <w:pPr>
        <w:spacing w:after="136" w:line="215" w:lineRule="atLeast"/>
        <w:ind w:left="-142"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EE22EF">
        <w:rPr>
          <w:rFonts w:ascii="Times New Roman" w:hAnsi="Times New Roman" w:cs="Times New Roman"/>
          <w:color w:val="242424"/>
          <w:sz w:val="28"/>
          <w:szCs w:val="28"/>
        </w:rPr>
        <w:t>Форма 2</w:t>
      </w:r>
    </w:p>
    <w:p w:rsidR="001E00C7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EE22EF">
        <w:rPr>
          <w:rFonts w:ascii="Times New Roman" w:hAnsi="Times New Roman" w:cs="Times New Roman"/>
          <w:color w:val="242424"/>
          <w:sz w:val="28"/>
          <w:szCs w:val="28"/>
        </w:rPr>
        <w:t xml:space="preserve">Достижение целевых показателей </w:t>
      </w:r>
      <w:r w:rsidRPr="00EE22EF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EE22EF" w:rsidRDefault="005F0853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1E00C7"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1E00C7">
        <w:rPr>
          <w:rFonts w:ascii="Times New Roman" w:hAnsi="Times New Roman" w:cs="Times New Roman"/>
          <w:color w:val="333333"/>
          <w:kern w:val="36"/>
          <w:sz w:val="28"/>
          <w:szCs w:val="28"/>
        </w:rPr>
        <w:t>7</w:t>
      </w:r>
      <w:r w:rsidR="001E00C7"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tbl>
      <w:tblPr>
        <w:tblW w:w="9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77"/>
        <w:gridCol w:w="1465"/>
        <w:gridCol w:w="1545"/>
        <w:gridCol w:w="1290"/>
        <w:gridCol w:w="236"/>
        <w:gridCol w:w="142"/>
        <w:gridCol w:w="1024"/>
      </w:tblGrid>
      <w:tr w:rsidR="001E00C7" w:rsidRPr="0059135C">
        <w:tc>
          <w:tcPr>
            <w:tcW w:w="1134" w:type="dxa"/>
            <w:vMerge w:val="restart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bookmarkStart w:id="0" w:name="sub_1311"/>
            <w:bookmarkEnd w:id="0"/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 целевого показателя</w:t>
            </w:r>
          </w:p>
        </w:tc>
        <w:tc>
          <w:tcPr>
            <w:tcW w:w="2977" w:type="dxa"/>
            <w:vMerge w:val="restart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65" w:type="dxa"/>
            <w:vMerge w:val="restart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Единица измерения</w:t>
            </w:r>
          </w:p>
        </w:tc>
        <w:tc>
          <w:tcPr>
            <w:tcW w:w="4237" w:type="dxa"/>
            <w:gridSpan w:val="5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Значение целевого показателя</w:t>
            </w:r>
          </w:p>
        </w:tc>
      </w:tr>
      <w:tr w:rsidR="001E00C7" w:rsidRPr="0059135C">
        <w:trPr>
          <w:trHeight w:val="620"/>
        </w:trPr>
        <w:tc>
          <w:tcPr>
            <w:tcW w:w="1134" w:type="dxa"/>
            <w:vMerge/>
            <w:vAlign w:val="center"/>
          </w:tcPr>
          <w:p w:rsidR="001E00C7" w:rsidRPr="0059135C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E00C7" w:rsidRPr="0059135C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E00C7" w:rsidRPr="0059135C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545" w:type="dxa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планируемое </w:t>
            </w:r>
          </w:p>
          <w:p w:rsidR="001E00C7" w:rsidRPr="0059135C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 текущий год</w:t>
            </w:r>
          </w:p>
        </w:tc>
        <w:tc>
          <w:tcPr>
            <w:tcW w:w="1526" w:type="dxa"/>
            <w:gridSpan w:val="2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фактическое за отчетный</w:t>
            </w:r>
          </w:p>
          <w:p w:rsidR="001E00C7" w:rsidRPr="0059135C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период</w:t>
            </w:r>
          </w:p>
        </w:tc>
        <w:tc>
          <w:tcPr>
            <w:tcW w:w="1166" w:type="dxa"/>
            <w:gridSpan w:val="2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</w:tcPr>
          <w:p w:rsidR="001E00C7" w:rsidRPr="0059135C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65" w:type="dxa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45" w:type="dxa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gridSpan w:val="2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1E00C7" w:rsidRPr="0059135C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E00C7" w:rsidRPr="0059135C">
        <w:trPr>
          <w:trHeight w:val="422"/>
        </w:trPr>
        <w:tc>
          <w:tcPr>
            <w:tcW w:w="1134" w:type="dxa"/>
          </w:tcPr>
          <w:p w:rsidR="001E00C7" w:rsidRPr="0059135C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sub_65"/>
          </w:p>
          <w:p w:rsidR="001E00C7" w:rsidRPr="0059135C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color w:val="1D85B3"/>
                <w:sz w:val="20"/>
                <w:szCs w:val="20"/>
                <w:u w:val="single"/>
                <w:bdr w:val="none" w:sz="0" w:space="0" w:color="auto" w:frame="1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spacing w:after="0" w:line="215" w:lineRule="atLeast"/>
              <w:ind w:left="1196"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«ОБЕСПЕЧЕНИЕ ДОЛГОСРОЧНОЙ УСТОЙЧИВОСТИ И </w:t>
            </w:r>
          </w:p>
          <w:p w:rsidR="001E00C7" w:rsidRPr="0059135C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СБАЛАНСИРОВАННОСТИ МЕСТНОГО БЮДЖЕТА»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прогноза социально-экономического развития Верхнесалдинского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668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02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GoBack"/>
            <w:bookmarkEnd w:id="2"/>
            <w:r w:rsidRPr="00095D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Отношение объема муниципального долга Верхнесалдинского городского округа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остатков средств на счете по состоянию на 01 января года, следующего за отчетным)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</w:t>
            </w:r>
          </w:p>
        </w:tc>
        <w:tc>
          <w:tcPr>
            <w:tcW w:w="1668" w:type="dxa"/>
            <w:gridSpan w:val="3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9,92</w:t>
            </w:r>
          </w:p>
        </w:tc>
        <w:tc>
          <w:tcPr>
            <w:tcW w:w="1024" w:type="dxa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Исполнение мероприятий, предусмотренных Указами Президента Российской Федерации от 07 мая 2012 года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68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Par626"/>
            <w:bookmarkEnd w:id="3"/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2. «РАЗВИТИЕ ПРОГРАММНО-ЦЕЛЕВОГО ПЛАНИРОВАНИЯ»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актуального Порядка формирования и реализации муниципальных программ Верхнесалдинского городского округа,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оценки эффективности муниципальных программ Верхнесалдинского городского округа</w:t>
            </w:r>
          </w:p>
          <w:p w:rsidR="0021131A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6" w:type="dxa"/>
            <w:gridSpan w:val="2"/>
          </w:tcPr>
          <w:p w:rsidR="001E00C7" w:rsidRPr="0059135C" w:rsidRDefault="001E157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концу года</w:t>
            </w:r>
          </w:p>
        </w:tc>
        <w:tc>
          <w:tcPr>
            <w:tcW w:w="1166" w:type="dxa"/>
            <w:gridSpan w:val="2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программ Верхнесалдинского городского округа, в которых отражены показатели муниципальных заданий, к общему числу муниципальных программ органов местного самоуправления  Верхнесалдинского городского округа, формирующих муниципальные задания для подведомственных учреждений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096E6B" w:rsidRPr="0059135C" w:rsidRDefault="00096E6B" w:rsidP="000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6" w:type="dxa"/>
            <w:gridSpan w:val="2"/>
          </w:tcPr>
          <w:p w:rsidR="001E00C7" w:rsidRPr="0059135C" w:rsidRDefault="001E157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66" w:type="dxa"/>
            <w:gridSpan w:val="2"/>
          </w:tcPr>
          <w:p w:rsidR="001E00C7" w:rsidRPr="0059135C" w:rsidRDefault="00096E6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1E00C7" w:rsidRPr="0059135C">
        <w:trPr>
          <w:trHeight w:val="1030"/>
        </w:trPr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 Формирование местного бюджета в программной структуре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расходов местного бюджета, формируемых в рамках программ, в общем объеме расходов местного бюджета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ниже 95</w:t>
            </w:r>
          </w:p>
        </w:tc>
        <w:tc>
          <w:tcPr>
            <w:tcW w:w="1526" w:type="dxa"/>
            <w:gridSpan w:val="2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66" w:type="dxa"/>
            <w:gridSpan w:val="2"/>
          </w:tcPr>
          <w:p w:rsidR="001E00C7" w:rsidRPr="0059135C" w:rsidRDefault="001E1575" w:rsidP="0021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</w:t>
            </w:r>
            <w:r w:rsidR="00211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3. «ПОВЫШЕНИЕ ЭФФЕКТИВНОСТИ СИСТЕМЫ МУНИЦИПАЛЬНОГО ФИНАНСОВОГО КОНТРОЛЯ»</w:t>
            </w:r>
          </w:p>
        </w:tc>
      </w:tr>
      <w:tr w:rsidR="001E00C7" w:rsidRPr="0059135C">
        <w:trPr>
          <w:trHeight w:val="1681"/>
        </w:trPr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 Количество проведенных проверок при осуществлении контроля в сфере закупок товаров, работ, услуг для обеспечения муниципальных нужд Верхнесалдинского городского округа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0" w:type="dxa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2" w:type="dxa"/>
            <w:gridSpan w:val="3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актуального Порядка осуществления полномочий по контролю в финансово-бюджетной сфере,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Порядка осуществления распорядителями средств местного бюджета внутреннего финансового контроля и аудита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4. «ПОВЫШЕНИЕ ЭФФЕКТИВНОСТИ МУНИЦИПАЛЬНОГО СЕКТОРА ЭКОНОМИКИ ВЕРХНЕСАЛДИНСКОГО ГОРОДСКОГО ОКРУГА»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 Количество муниципальных унитарных предприятий Верхнесалдинского городского округа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0" w:type="dxa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gridSpan w:val="3"/>
          </w:tcPr>
          <w:p w:rsidR="001E00C7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Отношение объема безвозмездных и безвозвратных перечислений из бюджета Верхнесалдинского городского округа муниципальным унитарным предприятиям в отчетном финансовом году к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объему доходов бюджета Верхнесалдинского городского округа от перечисления части прибыли муниципальных унитарных предприятий, остающейся после уплаты налогов и обязательных платежей, в отчетном финансовом году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5. «ПОВЫШЕНИЕ ЭФФЕКТИВНОСТИ УПРАВЛЕНИЯ ДОХОДАМИ МЕСТНОГО БЮДЖЕТА»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Темп роста объема налоговых и неналоговых доходов бюджета Верхнесалдинского городского округа  (в сопоставимых условиях)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90" w:type="dxa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402" w:type="dxa"/>
            <w:gridSpan w:val="3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99,4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налоговых и неналоговых доходов бюджета Верхнесалдинского городского округа  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545" w:type="dxa"/>
          </w:tcPr>
          <w:p w:rsidR="001E00C7" w:rsidRPr="0059135C" w:rsidRDefault="005432A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375,3</w:t>
            </w:r>
          </w:p>
        </w:tc>
        <w:tc>
          <w:tcPr>
            <w:tcW w:w="1290" w:type="dxa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403,6</w:t>
            </w:r>
          </w:p>
        </w:tc>
        <w:tc>
          <w:tcPr>
            <w:tcW w:w="1402" w:type="dxa"/>
            <w:gridSpan w:val="3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 Исполнение прогноза налоговых и неналоговых доходов местного бюджета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290" w:type="dxa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02" w:type="dxa"/>
            <w:gridSpan w:val="3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4.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актуального Порядка рассмотрения обращений налогоплательщиков в Верхнесалдинском городском округе о возможности предоставления налоговых льгот и оценки их эффективности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Удельный вес недополученных доходов по местным налогам в результате действия налоговых льгот, установленных представительным органом власти, к общему объему поступивших местных  налогов 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A148C" w:rsidP="00DE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4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&lt;= 35,0</w:t>
            </w:r>
          </w:p>
        </w:tc>
        <w:tc>
          <w:tcPr>
            <w:tcW w:w="1290" w:type="dxa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402" w:type="dxa"/>
            <w:gridSpan w:val="3"/>
          </w:tcPr>
          <w:p w:rsidR="001E00C7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F5A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96,6</w:t>
            </w:r>
          </w:p>
          <w:p w:rsidR="003F6F34" w:rsidRPr="0059135C" w:rsidRDefault="003F6F3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 Оптимизация налоговых льгот и преференций, предоставленных представительным органом власти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835B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Плана мероприятий ("дорожной карты") по повышению доходного потенциала Верхнесалдинского городского округа на очередной финансовый год и плановый период, утвержденного в сроки, установленные правовым актом Верхнесалдинского городского округа</w:t>
            </w:r>
          </w:p>
          <w:p w:rsidR="0021131A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59135C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Подготовка и направление в адрес Министерства финансов Свердловской области отчета и аналитической информации о ходе выполнения Плана ("дорожной карты") по дополнительной мобилизации налоговых и неналоговых доходов Верхнесалдинского  городского округа в сроки, установленные муниципальным правовым актом 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9.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хозяйствующих субъектов, рассмотренных на заседаниях межведомственных комиссий, рабочих групп по вопросам повышения прибыльности (ликвидации убыточности), доведения заработной платы до среднего уровня по видам экономической деятельности и своевременности перечисления хозяйствующими субъектами (налоговыми агентами) удержанных сумм налога на доходы физических лиц, снижения уровня недоимки в бюджет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290" w:type="dxa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02" w:type="dxa"/>
            <w:gridSpan w:val="3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проведенных межведомственных совещаний по вопросам повышения доходного потенциала Верхнесалдинского городского округа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1290" w:type="dxa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2" w:type="dxa"/>
            <w:gridSpan w:val="3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261B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6. «ПОВЫШЕНИЕ ЭФФЕКТИВНОСТИ БЮДЖЕТНЫХ РАСХОДОВ»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 Совершенствование Порядка и Методики планирования бюджетных ассигнований  бюджета Верхнесалдинского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заказчиков Верхнесалдинского городского округа, представители которых приняли участие в семинарах, направленных на повышение квалификации в сфере осуществления закупок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90" w:type="dxa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68,6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учреждений Верхнесалдинского городского округа, реорганизованных в рамках оптимизации сети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учреждений бюджетного сектора экономики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tabs>
                <w:tab w:val="left" w:pos="476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0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работников муниципальных учреждений Верхнесалдинского городского округа, заключивших "эффективный контракт", в общей численности работников муниципальных учреждений  Верхнесалдинского городского округа в сферах: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59135C" w:rsidRDefault="00D014B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доля оплаты труда работников административно-управленческого и вспомогательного персонала в фонде оплаты труда муниципальных учреждений Верхнесалдинского городского округа  в сферах: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40</w:t>
            </w:r>
          </w:p>
        </w:tc>
        <w:tc>
          <w:tcPr>
            <w:tcW w:w="1290" w:type="dxa"/>
          </w:tcPr>
          <w:p w:rsidR="001E00C7" w:rsidRPr="0059135C" w:rsidRDefault="001E4233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02" w:type="dxa"/>
            <w:gridSpan w:val="3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7. «ПОВЫШЕНИЕ ЭФФЕКТИВНОСТИ ОКАЗАНИЯ МУНИЦИПАЛЬНЫХ УСЛУГ (ВЫПОЛНЯЕМЫХ РАБОТ)»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утвержденного Порядка формирования и ведения ведомственных перечней муниципальных услуг (работ), оказываемых (выполняемых) муниципальными учреждениями Верхнесалдинского городского округа 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утвержденных ведомственных перечней муниципальных услуг (работ), оказываемых (выполняемых) муниципальными учреждениями Верхнесалдинского городского округа в качестве основных видов деятельности, разработанных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утвержденных нормативов затрат на оказание муниципальных услуг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261B7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Порядка разработки, утверждения и применения стандартов качества предоставления муниципальных услуг (работ)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результатов мониторинга оказания муниципальных  услуг и планов по решению выявленных проблем в сферах образования, культуры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начислений администратора доходов, переданных в государственную информационную систему о государственных и муниципальных платежах, к общему количеству начислений администрируемых неналоговых доходов, подлежащих передаче в государственную информационную систему о государственных и муниципальных платежах 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0F5A9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8. Независимая оценка соответствия качества фактически предоставленных муниципальных услуг утвержденным требованиям к качеству оказания муниципальных  услуг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8. «ПОВЫШЕНИЕ ЭФФЕКТИВНОСТИ ДЕЯТЕЛЬНОСТИ ОРГАНОВ МЕСТНОГО САМОУПРАВЛЕНИЯ ВЕРХНЕСАЛДИНСКОГО ГОРОДСКОГО ОКРУГА»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главных распорядителей средств местного бюджета - исполнительных органов муниципальной власти Верхнесалдинского городского округа, в отношении которых осуществляется оценка качества финансового менеджмента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проведения мониторинга качества финансового менеджмента, осуществляемого главными распорядителями средств местного бюджета - исполнительными органами муниципальной  власти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 городского округа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rPr>
          <w:trHeight w:val="3436"/>
        </w:trPr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муниципальных служащих Верхнесалдинского городского округа, прошедших обучение по программам дополнительного профессионального образования, в том числе по программам, включающим в себя вопросы повышения эффективности бюджетных расходов, от общего количества муниципальных служащих Верхнесалдинского городского округа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90" w:type="dxa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29,2</w:t>
            </w:r>
          </w:p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59135C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116,8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679" w:type="dxa"/>
            <w:gridSpan w:val="7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9. «ОБЕСПЕЧЕНИЕ ОТКРЫТОСТИ И ПРОЗРАЧНОСТИ МУНИЦИПАЛЬНЫХ ФИНАНСОВ ВЕРХНЕСАЛДИНСКОГО ГОРОДСКОГО ОКРУГА»</w:t>
            </w:r>
          </w:p>
        </w:tc>
      </w:tr>
      <w:tr w:rsidR="001E00C7" w:rsidRPr="0059135C">
        <w:tc>
          <w:tcPr>
            <w:tcW w:w="1134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 Представление жителям Верхнесалдинского городского округа местного бюджета и отчета о его исполнении в доступной форме ("Бюджет для граждан")</w:t>
            </w:r>
          </w:p>
        </w:tc>
        <w:tc>
          <w:tcPr>
            <w:tcW w:w="146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EE22EF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EE22EF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EE22EF"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  <w:lastRenderedPageBreak/>
        <w:t xml:space="preserve">Форма 3 </w:t>
      </w:r>
    </w:p>
    <w:p w:rsidR="001E00C7" w:rsidRDefault="001E00C7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плана мероприятий </w:t>
      </w:r>
      <w:r w:rsidRPr="00EE22EF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EE22EF" w:rsidRDefault="005F0853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1E00C7"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1E00C7">
        <w:rPr>
          <w:rFonts w:ascii="Times New Roman" w:hAnsi="Times New Roman" w:cs="Times New Roman"/>
          <w:color w:val="333333"/>
          <w:kern w:val="36"/>
          <w:sz w:val="28"/>
          <w:szCs w:val="28"/>
        </w:rPr>
        <w:t>7</w:t>
      </w:r>
      <w:r w:rsidR="001E00C7"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3287"/>
        <w:gridCol w:w="1556"/>
        <w:gridCol w:w="1517"/>
        <w:gridCol w:w="2056"/>
      </w:tblGrid>
      <w:tr w:rsidR="001E00C7" w:rsidRPr="0059135C">
        <w:trPr>
          <w:trHeight w:val="201"/>
        </w:trPr>
        <w:tc>
          <w:tcPr>
            <w:tcW w:w="1437" w:type="dxa"/>
            <w:vMerge w:val="restart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№</w:t>
            </w:r>
          </w:p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строки мероприятия</w:t>
            </w:r>
          </w:p>
        </w:tc>
        <w:tc>
          <w:tcPr>
            <w:tcW w:w="3287" w:type="dxa"/>
            <w:vMerge w:val="restart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Финансирование мероприятий - всего и с выделением источников</w:t>
            </w:r>
          </w:p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финансирования (тыс. рублей)</w:t>
            </w:r>
          </w:p>
        </w:tc>
        <w:tc>
          <w:tcPr>
            <w:tcW w:w="2056" w:type="dxa"/>
            <w:vMerge w:val="restart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исполнение плановых мероприятий</w:t>
            </w:r>
            <w:r w:rsidR="00217BA8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 xml:space="preserve"> (%)</w:t>
            </w:r>
          </w:p>
        </w:tc>
      </w:tr>
      <w:tr w:rsidR="001E00C7" w:rsidRPr="0059135C">
        <w:trPr>
          <w:trHeight w:val="488"/>
        </w:trPr>
        <w:tc>
          <w:tcPr>
            <w:tcW w:w="1437" w:type="dxa"/>
            <w:vMerge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vMerge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планируемое на текущий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C7" w:rsidRPr="0059135C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за отчетный период</w:t>
            </w:r>
          </w:p>
        </w:tc>
        <w:tc>
          <w:tcPr>
            <w:tcW w:w="2056" w:type="dxa"/>
            <w:vMerge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1. «Профессиональная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  (в том числе по программам, включающим в себя вопросы повышения эффективности бюджетных расходов)»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E00C7" w:rsidRPr="0059135C" w:rsidRDefault="00217BA8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316,8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1E00C7" w:rsidRPr="0059135C" w:rsidRDefault="00217BA8" w:rsidP="005913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297,8</w:t>
            </w:r>
          </w:p>
        </w:tc>
        <w:tc>
          <w:tcPr>
            <w:tcW w:w="2056" w:type="dxa"/>
            <w:vAlign w:val="center"/>
          </w:tcPr>
          <w:p w:rsidR="001E00C7" w:rsidRPr="0059135C" w:rsidRDefault="00217BA8" w:rsidP="005913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94</w:t>
            </w:r>
          </w:p>
        </w:tc>
      </w:tr>
      <w:tr w:rsidR="00217BA8" w:rsidRPr="0059135C">
        <w:tc>
          <w:tcPr>
            <w:tcW w:w="143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217BA8" w:rsidRPr="0059135C" w:rsidRDefault="00217BA8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316,8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217BA8" w:rsidRPr="0059135C" w:rsidRDefault="00217BA8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297,8</w:t>
            </w:r>
          </w:p>
        </w:tc>
        <w:tc>
          <w:tcPr>
            <w:tcW w:w="2056" w:type="dxa"/>
            <w:vAlign w:val="center"/>
          </w:tcPr>
          <w:p w:rsidR="00217BA8" w:rsidRPr="0059135C" w:rsidRDefault="00217BA8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94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администрации Верхнесалдинского городского округа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2056" w:type="dxa"/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92,3</w:t>
            </w:r>
          </w:p>
        </w:tc>
      </w:tr>
      <w:tr w:rsidR="00217BA8" w:rsidRPr="0059135C">
        <w:tc>
          <w:tcPr>
            <w:tcW w:w="143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7" w:type="dxa"/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2056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92,3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Управление культуры Верхнесалдинского городского округа</w:t>
            </w:r>
          </w:p>
        </w:tc>
      </w:tr>
      <w:tr w:rsidR="001E00C7" w:rsidRPr="0059135C">
        <w:trPr>
          <w:trHeight w:val="350"/>
        </w:trPr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Управление образования Верхнесалдинского городского округа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Комитет по управлению имуществом Верхнесалдинского городского округа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2056" w:type="dxa"/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="001E00C7"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59135C">
        <w:tc>
          <w:tcPr>
            <w:tcW w:w="143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87" w:type="dxa"/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2056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Финансовое управление администрации Верхнесалдинского городского округа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2056" w:type="dxa"/>
          </w:tcPr>
          <w:p w:rsidR="001E00C7" w:rsidRPr="00217BA8" w:rsidRDefault="00217BA8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BA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217BA8" w:rsidRPr="0059135C">
        <w:tc>
          <w:tcPr>
            <w:tcW w:w="143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87" w:type="dxa"/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2056" w:type="dxa"/>
          </w:tcPr>
          <w:p w:rsidR="00217BA8" w:rsidRPr="00217BA8" w:rsidRDefault="00217BA8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7BA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Дума Верхнесалдинского городского округа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217BA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2056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100</w:t>
            </w:r>
          </w:p>
        </w:tc>
      </w:tr>
      <w:tr w:rsidR="00217BA8" w:rsidRPr="0059135C">
        <w:tc>
          <w:tcPr>
            <w:tcW w:w="143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87" w:type="dxa"/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2056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16" w:type="dxa"/>
            <w:gridSpan w:val="4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заказчику – Счетная палата Верхнесалдинского городского округа</w:t>
            </w:r>
          </w:p>
        </w:tc>
      </w:tr>
      <w:tr w:rsidR="001E00C7" w:rsidRPr="0059135C">
        <w:tc>
          <w:tcPr>
            <w:tcW w:w="1437" w:type="dxa"/>
          </w:tcPr>
          <w:p w:rsidR="001E00C7" w:rsidRPr="0059135C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87" w:type="dxa"/>
          </w:tcPr>
          <w:p w:rsidR="001E00C7" w:rsidRPr="0059135C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59135C" w:rsidRDefault="00217BA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59135C" w:rsidRDefault="00AA1F53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056" w:type="dxa"/>
          </w:tcPr>
          <w:p w:rsidR="001E00C7" w:rsidRPr="0059135C" w:rsidRDefault="00217BA8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="001E00C7"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59135C">
        <w:tc>
          <w:tcPr>
            <w:tcW w:w="1437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87" w:type="dxa"/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59135C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056" w:type="dxa"/>
          </w:tcPr>
          <w:p w:rsidR="00217BA8" w:rsidRPr="0059135C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Pr="0059135C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bookmarkEnd w:id="1"/>
    </w:tbl>
    <w:p w:rsidR="001E00C7" w:rsidRPr="00EE22EF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EE22EF" w:rsidRDefault="001E00C7" w:rsidP="0001306B">
      <w:pPr>
        <w:rPr>
          <w:rFonts w:ascii="Times New Roman" w:hAnsi="Times New Roman" w:cs="Times New Roman"/>
          <w:color w:val="242424"/>
          <w:sz w:val="28"/>
          <w:szCs w:val="28"/>
        </w:rPr>
        <w:sectPr w:rsidR="001E00C7" w:rsidRPr="00EE22EF" w:rsidSect="00CA33B5">
          <w:head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1E00C7" w:rsidRPr="00EE22EF" w:rsidRDefault="001E00C7" w:rsidP="0001306B">
      <w:pPr>
        <w:spacing w:after="136" w:line="215" w:lineRule="atLeast"/>
        <w:ind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EE22EF">
        <w:rPr>
          <w:rFonts w:ascii="Times New Roman" w:hAnsi="Times New Roman" w:cs="Times New Roman"/>
          <w:color w:val="242424"/>
          <w:sz w:val="28"/>
          <w:szCs w:val="28"/>
        </w:rPr>
        <w:lastRenderedPageBreak/>
        <w:t>Форма 4</w:t>
      </w:r>
    </w:p>
    <w:p w:rsidR="001E00C7" w:rsidRPr="00EE22EF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детализированного плана мероприятий </w:t>
      </w:r>
      <w:r w:rsidRPr="00EE22EF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за</w:t>
      </w:r>
      <w:r w:rsidR="005F085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7</w:t>
      </w:r>
      <w:r w:rsidRPr="00EE22EF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946"/>
        <w:gridCol w:w="7017"/>
      </w:tblGrid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tabs>
                <w:tab w:val="left" w:pos="41"/>
                <w:tab w:val="left" w:pos="7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планового показателя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Информация об исполнении мероприятия и достижения непосредственных показателей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прогнозов социально-экономического развития Свердловской области на среднесрочную перспективу</w:t>
            </w:r>
          </w:p>
        </w:tc>
        <w:tc>
          <w:tcPr>
            <w:tcW w:w="7017" w:type="dxa"/>
          </w:tcPr>
          <w:p w:rsidR="001E00C7" w:rsidRPr="0059135C" w:rsidRDefault="00793FA8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подготовлен и направлен в Министерство экономики Свердловской области исх. от 30.06.2017г. № 22/01-21/3237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7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погашение долговых обязательств не более 10 процентов годового объема налоговых, неналоговых доходов местного бюджета без учета безвозмездных поступлений</w:t>
            </w:r>
          </w:p>
        </w:tc>
        <w:tc>
          <w:tcPr>
            <w:tcW w:w="7017" w:type="dxa"/>
          </w:tcPr>
          <w:p w:rsidR="001E00C7" w:rsidRPr="0059135C" w:rsidRDefault="00ED354B" w:rsidP="0047199C">
            <w:pPr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в 2017 году на погашение муниципального долга направлено 3</w:t>
            </w:r>
            <w:r w:rsidR="004719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322,3 тыс. руб., из них основной долг составляет 31 693,0 тыс. руб.,</w:t>
            </w:r>
            <w:r w:rsidR="001549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проценты по кредиту - </w:t>
            </w:r>
            <w:r w:rsidR="004719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040,1 тыс. руб., штраф</w:t>
            </w:r>
            <w:r w:rsidR="001549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589,2 тыс. руб.</w:t>
            </w:r>
            <w:r w:rsidR="004719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что составляет 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 от налоговых и неналоговых доходов бюджета городского округа.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программы муниципальных  внутренних заимствований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C4406F">
            <w:pPr>
              <w:spacing w:after="0" w:line="240" w:lineRule="auto"/>
              <w:ind w:left="33" w:right="113" w:firstLine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 муниципальных внутренних заимствований Верхнесалдинского городского округа на 2017 год утверждена реше</w:t>
            </w:r>
            <w:r w:rsidR="00AD72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нием Думы городского округа от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  декабря   2016 года  № 503 «Об утверждении бюджета Верхнесалдинского городского округа на 2017 год и плановый период 2018-2019 годов» (в редакции </w:t>
            </w:r>
            <w:r w:rsidR="007709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15.11.2017г. № 19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E00C7" w:rsidRPr="0059135C">
        <w:trPr>
          <w:trHeight w:val="64"/>
        </w:trPr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6B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задач, предусмотренных Указами Президента Российской Федерации от 07 мая 2012 года</w:t>
            </w:r>
          </w:p>
        </w:tc>
        <w:tc>
          <w:tcPr>
            <w:tcW w:w="7017" w:type="dxa"/>
          </w:tcPr>
          <w:p w:rsidR="001E00C7" w:rsidRPr="0059135C" w:rsidRDefault="004F41B9" w:rsidP="004F41B9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предоставления и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нформация о выполнении задач, предусмотренных Указами Президента Российской Федерац</w:t>
            </w:r>
            <w:r w:rsidR="00E030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ии от 07 мая 2012 года № 596-602,606 за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="005A31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Управляющему Горнозаводским</w:t>
            </w:r>
            <w:r w:rsidR="004719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</w:t>
            </w:r>
            <w:r w:rsidR="004719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20 февраля 2018 года.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оценки эффективности муниципальных программ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>Оценка проводится по итогам года, проведена за 2016 год. Информация направлена в адрес главы администрации Верхнесалдинского городского округа и размещена на официальном сайте городского округа http://v-salda.ru/ekonomika/munitsipalnye-programmy/otchet-ob-ispolnenii/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в актуальном состоянии Порядка формирования и реализации муниципальных программ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и реализации муниципальных программ Верхнесалдинского городского округа утвержден постановлением администрации Верхнесалдинского городского округа № 1154 от 06.04.2015 «Об утверждении Порядка формирования и реализации муниципальных программ Верхнесалдинского городского округа»</w:t>
            </w:r>
            <w:r w:rsidR="00E03058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 на официальном сайте Верхнесалдинского городского округа.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0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Включение в муниципальные программы Верхнесалдинского городского округа показателей муниципальных заданий</w:t>
            </w:r>
          </w:p>
        </w:tc>
        <w:tc>
          <w:tcPr>
            <w:tcW w:w="7017" w:type="dxa"/>
          </w:tcPr>
          <w:p w:rsidR="00E03058" w:rsidRPr="0059135C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 муниципальных заданий включены в три муниципальные программы:</w:t>
            </w:r>
            <w:r w:rsidRPr="0059135C">
              <w:rPr>
                <w:lang w:eastAsia="en-US"/>
              </w:rPr>
              <w:t xml:space="preserve">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«Развитие системы образования в Верхнесалдинском городском округе до 2021 года»; "Развитие культуры в Верхнесалдинском городском округе до 2021 года";</w:t>
            </w:r>
            <w:r w:rsidRPr="0059135C">
              <w:rPr>
                <w:lang w:eastAsia="en-US"/>
              </w:rPr>
              <w:t xml:space="preserve">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и развитие муниципального управления в Верхнесалдинском городском округе"</w:t>
            </w:r>
            <w:r w:rsidR="006412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Муниципальная программа «Восстановление и развитие объектов внешнего благоустройства Верхнесалдинского городского округа до 2021 года», подпрограмма «Обеспечение деятельности муниципального бюджетного учреждения «Служба городского хозяйства».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7017" w:type="dxa"/>
          </w:tcPr>
          <w:p w:rsidR="001E00C7" w:rsidRPr="0059135C" w:rsidRDefault="001E00C7" w:rsidP="0048394F">
            <w:pPr>
              <w:tabs>
                <w:tab w:val="left" w:pos="6807"/>
              </w:tabs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Верхнесалдинского городского округа на 2017 год сформирован в программной структуре: объем расхо</w:t>
            </w:r>
            <w:r w:rsidR="00E030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дов, сформированных в рамках  26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программ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утвержден  в сумме  1 216 811,6</w:t>
            </w:r>
            <w:r w:rsidR="00E030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что составляет 98,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общему объему расходов бюджета на 2017 год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мониторинга и анализа системы контроля в сфере закупок товаров, работ, услуг для обеспечения муниципальных нужд</w:t>
            </w:r>
          </w:p>
        </w:tc>
        <w:tc>
          <w:tcPr>
            <w:tcW w:w="7017" w:type="dxa"/>
          </w:tcPr>
          <w:p w:rsidR="003003BD" w:rsidRPr="003003BD" w:rsidRDefault="001E00C7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</w:t>
            </w:r>
            <w:r w:rsidR="003003BD"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3003BD"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01.01.2017 в связи с введением новой функции по контролю за исполнением 44 ФЗ ведется контроль  в соответствии с  ч.5 ст.99 Федерального закона. Осуществлено 1855 контрольных мероприятия. В соответствии с ч.3 п.3.ст.99 44 ФЗ проведены проверки в: 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42 «Пингвинчик»;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МКОУ «Основная общеобразовательная школа дер. Нелоба»;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МКДОУ «Детский сад № 29 «Теремок»;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МБУК «Центр художественного творчества»;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17 «Березка»;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МКОУ «Средняя общеобразовательная школа № 12»;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МБОУ  "Средняя  общеобразовательная  школа  № 1 им. А.С.Пушкина»;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«Информационно-методический центр»;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МКУ "Управление гражданской защиты Верхнесалдинского городского округа";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Администрация Верхнесалдинского городского округа.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Проведены две внеплановые проверки в МБОУ «ДОД «Верхнесалдинская ДШИ», МБО Школа-интернат «Общеобразовательная школа-интернат среднего общего образования № 17 «Юные спасатели МЧС». 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В соответствии с ч.8 ст.99 44 ФЗ проведена проверка в: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№22 «Родничок»;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МКДОУ «Детский сад №28 «Гусельки»;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«Служба городского хозяйства»;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Комитет по управлению имуществом Верхнесалдинского городского округа;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-МБУК «Централизованная библиотечная система»;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-МБУК «Верхнесалдинский краеведческий музей»</w:t>
            </w:r>
          </w:p>
          <w:p w:rsidR="003003BD" w:rsidRPr="003003BD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МБУ «Информационно-методический центр»;</w:t>
            </w:r>
          </w:p>
          <w:p w:rsidR="001E00C7" w:rsidRPr="0059135C" w:rsidRDefault="003003BD" w:rsidP="003003B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3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Мониторинг и анализ системы контроля осуществляется ежемесячно, путем составления отчетов, направления актов проверок в прокуратуру.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в актуальном состоянии Порядка осуществления полномочий по контролю в финансово-бюджетной сфере</w:t>
            </w:r>
          </w:p>
        </w:tc>
        <w:tc>
          <w:tcPr>
            <w:tcW w:w="7017" w:type="dxa"/>
          </w:tcPr>
          <w:p w:rsidR="001E00C7" w:rsidRPr="0059135C" w:rsidRDefault="001E00C7" w:rsidP="007130A0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713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 от 27.02.2014 № 828 «Об организации контроля в финансово-бюджетной сфере в Верхнесалдинском городском округе»</w:t>
            </w:r>
            <w:r w:rsidR="00713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</w:t>
            </w:r>
            <w:r w:rsidR="007130A0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08.10.2014 № 3096 , от 01.09.2016 № 2841</w:t>
            </w:r>
            <w:r w:rsidR="00713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утвержден «Порядок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осуществления Финансовым управлением администрации Верхнесалдинского городского округа полномочий по контро</w:t>
            </w:r>
            <w:r w:rsidR="00713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 в финансово-бюджетной сфере»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нормативного правового акта, регулирующего осуществление главными распорядителями бюджетных средств внутреннего финансового контроля и аудита</w:t>
            </w:r>
          </w:p>
        </w:tc>
        <w:tc>
          <w:tcPr>
            <w:tcW w:w="7017" w:type="dxa"/>
          </w:tcPr>
          <w:p w:rsidR="001E00C7" w:rsidRPr="0059135C" w:rsidRDefault="001E00C7" w:rsidP="00864349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8643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 от 06.10.2014 № 3064 «Об утверждении Порядка осуществления внутреннего финансового контроля и внутреннего финансового аудита»</w:t>
            </w:r>
            <w:r w:rsidR="008643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</w:t>
            </w:r>
            <w:r w:rsidR="00864349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643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изм. </w:t>
            </w:r>
            <w:r w:rsidR="00864349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27.09.2016 № 3161</w:t>
            </w:r>
            <w:r w:rsidR="008643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утвержден вышеуказанный Порядок.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20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Реорганизация и приватизация муниципальных унитарных предприятий Верхнесалдинского городского округа</w:t>
            </w:r>
          </w:p>
        </w:tc>
        <w:tc>
          <w:tcPr>
            <w:tcW w:w="7017" w:type="dxa"/>
          </w:tcPr>
          <w:p w:rsidR="00715F9B" w:rsidRDefault="001E00C7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осуществляется в рамках мероприятий муниципальной программы "Повышение эффективности управления муниципальной собственностью Верхнесалдиского городского округа до 2021 года", утвержденной постановлением администрации Верхнесалдинского городского округа от 22.08.2014 № 2674. </w:t>
            </w:r>
          </w:p>
          <w:p w:rsidR="001E00C7" w:rsidRPr="0059135C" w:rsidRDefault="00715F9B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Арбитражного суда Свердловской области от 08.12.2015 МУП «Комбинат школьного питания» признан несостоятельным (банкротом), открыто конкурсное 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оизводство  сроком на 6 месяцев, в настоящее время находится в стадии ликвидации.</w:t>
            </w:r>
          </w:p>
          <w:p w:rsidR="001E00C7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убыточностью  принято постановление администрации от 19.07.2016 № 2318 о ликвидации МУП «Ритуал»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0E61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Определением Арбитражного суда Свердловской области от 14.07.2017г. введена процедура банкротства – наблюдение.</w:t>
            </w:r>
          </w:p>
          <w:p w:rsidR="00715F9B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28.11.2017 прекращение деятельности МУП «Басьяновское коммунальное хозяйство» в связи с исключением из ЕГРЮЛ.</w:t>
            </w:r>
          </w:p>
          <w:p w:rsidR="00715F9B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15.09.2017 принято решение о предстоящем исключении недействующего лица – МУП «Служба единого заказчика по ремонтно-строительным работам» из ЕГРЮЛ.</w:t>
            </w:r>
          </w:p>
          <w:p w:rsidR="00715F9B" w:rsidRPr="0059135C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10.11.2017 принято решение о предстоящем исключении недействующего юридического лица – МУП «ЖКХ пос. Басьяновский» из ЕГРЮЛ. 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20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 ведением финансово-хозяйственной деятельности муниципальных унитарных предприятий Верхнесалдинского городского округа</w:t>
            </w:r>
          </w:p>
        </w:tc>
        <w:tc>
          <w:tcPr>
            <w:tcW w:w="7017" w:type="dxa"/>
          </w:tcPr>
          <w:p w:rsidR="001E00C7" w:rsidRPr="00512CAA" w:rsidRDefault="001E00C7" w:rsidP="0059135C">
            <w:pPr>
              <w:pStyle w:val="2"/>
              <w:tabs>
                <w:tab w:val="left" w:pos="-220"/>
                <w:tab w:val="left" w:pos="5166"/>
                <w:tab w:val="left" w:pos="5308"/>
                <w:tab w:val="left" w:pos="5450"/>
                <w:tab w:val="left" w:pos="5592"/>
              </w:tabs>
              <w:ind w:left="113" w:righ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2C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за ведением финансово-хозяйственной деятельности муниципальных унитарных предприятий Верхнесалдинского городского округа осуществляется в рамках мероприятий муниципальной программы "Повышение эффективности управления муниципальной собственностью Верхнесалдиского городского округа до 2021 года", утвержденной постановлением администрации Верхнесалдинского городского округа от </w:t>
            </w:r>
            <w:r w:rsidR="00C0014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22.08.2014 № 2674 (с изменениями).</w:t>
            </w:r>
          </w:p>
          <w:p w:rsidR="00512CAA" w:rsidRDefault="001E00C7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sz w:val="20"/>
                <w:szCs w:val="20"/>
              </w:rPr>
            </w:pPr>
            <w:r w:rsidRPr="00512CAA">
              <w:rPr>
                <w:rFonts w:ascii="Times New Roman" w:hAnsi="Times New Roman"/>
                <w:sz w:val="20"/>
                <w:szCs w:val="20"/>
              </w:rPr>
              <w:t>Постановлением главы городского округа от 14.04.2011 г. № 243 создана балансовая комиссия в целях обеспечения надлежащего контроля за использованием муниципального имущества, закрепленного на праве хозяйственного ведения за муниципальными предприятиями ВСГО, эффективности финансово – хозяйственной деятельности муниципальных унитарных предприятий и муниципальных учреждений городского округа В отчетном периоде 2017 года  заседания балансовой комиссии не проводились.</w:t>
            </w:r>
            <w:r w:rsidRPr="0059135C">
              <w:rPr>
                <w:sz w:val="20"/>
                <w:szCs w:val="20"/>
              </w:rPr>
              <w:t xml:space="preserve"> </w:t>
            </w:r>
          </w:p>
          <w:p w:rsidR="00512CAA" w:rsidRDefault="00512CAA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решением Думы городского округа от 14 октября 2015 года № 387 «Об утверждении Положения о порядке перечисления муниципальными унитарными предприятиями в бюджет Верхнесалдинского городского округа части прибыли, остающейся после уплаты налогов и иных обязательных платежей» муниципальные унитарные предприятия городского округа в десятидневный срок с даты сдачи годовой отчетности в налоговый орган, представляют в Комитет по имуществу расчет по исчислению суммы части прибыли, подлежащую перечислению в местный бюджет одновременно с годовой бухгалтерской отчетностью Уплата части прибыли, подлежащей перечислению в местный бюджет, производится предприятиями не позднее 15 июня года, следующего за отчетным.</w:t>
            </w:r>
          </w:p>
          <w:p w:rsidR="00845F57" w:rsidRDefault="00716707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Проведены балансовые комиссии по рассмотрению финансово-хозяйственной деятельности МУП «Центральная районная аптека № 42», МП «Городские электрические сети», МУП «Пассажиравтотранс», МУП «ГУ ЖКХ».</w:t>
            </w:r>
          </w:p>
          <w:p w:rsidR="00C00145" w:rsidRPr="00512CAA" w:rsidRDefault="00C00145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Решением Думы городского округа от 31.08.2017 № 560 на Комитет по управлению имуществом администрации Верхнесалдинского городского округа возложены полномочия по управлению муниципальными предприятиями (установление показателей работы, контроль их исполнения, оценка финансовой устойчивости и рентабельности работы). Указанные мероприятия планируются на 2018 год.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Получение  иных межбюджетных трансфертов бюджету Верхнесалдинского городского округа на стимулирование 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бюджету Верхнесалдинского городского округа на стимулирование в 2017 году не предоставлялись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Плана мероприятий ("дорожной карты") по повышению доходного потенциала Верхнесалдинского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1E00C7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мероприятий ("дорожной карты") по повышению доходного потенциала Верхнесалдинского городского округа на очередной финансовый год и плановый период разработан и утвержден постановлением администрации Верхнесалдинского городского округа № 1056 от 23 марта 2017 г. «Об утверждении Плана мероприятий («дорожной карты») по повышению  доходного потенциала Верхнесалдинского городского округа на 2017 год и плановый период 2018-2019 годов» </w:t>
            </w:r>
            <w:r w:rsidR="004720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 редакции от 29.06.2017г. № 1940).</w:t>
            </w:r>
          </w:p>
          <w:p w:rsidR="0095292A" w:rsidRPr="0059135C" w:rsidRDefault="0095292A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78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выполнения мероприятий, предусмотренных Планом мероприятий ("дорожной картой") по повышению доходного потенциала Верхнесалдинского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1E00C7" w:rsidRPr="0059135C" w:rsidRDefault="001E00C7" w:rsidP="004720F6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Информация о выполнении мероприятий, предусмотренных Планом мероприятий ("дорожной картой") по повышению доходного потенциала Верхнесалдинского городского округа на 2017 год и плановый период 2018-2019 годов составляется ежекв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артально. За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 год информация в Министерство финансов Свердловской обл</w:t>
            </w:r>
            <w:r w:rsidR="007167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асти направ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лена письмом от 19.01.2018</w:t>
            </w:r>
            <w:r w:rsidR="004720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33</w:t>
            </w:r>
            <w:r w:rsidR="00FB78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59135C">
        <w:trPr>
          <w:trHeight w:val="421"/>
        </w:trPr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адресной работы с хозяйствующими субъектами путем заслушивания руководителей (собственников) на заседаниях межведомственной комиссии в  целях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 областной и местные бюджеты</w:t>
            </w:r>
          </w:p>
        </w:tc>
        <w:tc>
          <w:tcPr>
            <w:tcW w:w="7017" w:type="dxa"/>
          </w:tcPr>
          <w:p w:rsidR="001E00C7" w:rsidRPr="0059135C" w:rsidRDefault="001E00C7" w:rsidP="0048394F">
            <w:pPr>
              <w:spacing w:after="0" w:line="240" w:lineRule="auto"/>
              <w:ind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соответствии с </w:t>
            </w:r>
            <w:r w:rsidR="004720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ержденны</w:t>
            </w:r>
            <w:r w:rsidR="00AD72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 графиком 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2017 год</w:t>
            </w:r>
            <w:r w:rsidR="00542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проведено  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542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заседаний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Межведомственной комиссии по вопросам  укрепления финансовой самостоятельности бюджета и рабочей группы по снижению неформальной занятости, легализации заработной платы, повышению собираемости страховых взносов во внебюджетные фонды, что на 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542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заседаний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меньше, чем за аналогичный период прошлого года. Все из них с участием налогового органа.  В</w:t>
            </w:r>
            <w:r w:rsidR="00612B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графиках проведения комиссии в</w:t>
            </w:r>
            <w:r w:rsidR="004720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отчетном периоде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года предложено рассмотреть 68 учреждений, организаций,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предприятий и 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ИП, ф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актически рассмотрено </w:t>
            </w:r>
            <w:r w:rsidR="004839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Взаимодействие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Верхнесалдинского городского округа строится на основании бюджетного и налогового законодательства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1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Внесение изменений в порядок рассмотрения обращений налогоплательщиков в Верхнесалдинском городском  округе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Порядок рассмотрения обращений налогоплательщиков в Верхнесалдинском городском  округе возможности предоставления налоговых льгот и оценки их эффективности разработан и утвержден решением Думы городского округа от 24.10.2012 № 72 «Об утверждении Порядка рассмотрения обращений налогоплательщиков Верхнесалдинского городского округа о возможности предоставления   налоговых льгот и оценке эффективности их предоставления». Изменения в Порядок не вносились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52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анализа использования и оценки эффективности предоставленных налоговых льгот и преференций, установленных законодательством Верхнесалдинского городского округа. Подготовка предложений по их оптимизации. </w:t>
            </w:r>
          </w:p>
        </w:tc>
        <w:tc>
          <w:tcPr>
            <w:tcW w:w="7017" w:type="dxa"/>
          </w:tcPr>
          <w:p w:rsidR="00162250" w:rsidRDefault="00ED52AF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решением Верхнесалдинской районной Думы от 15.11.2005г. № 66 «Об установлении на территории МО Верхнесалдинский район земельного налога» (с изм. от 16.12.2015г. № 408</w:t>
            </w:r>
            <w:r w:rsidR="00102C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r w:rsidR="001622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установлены льготы по налогам.</w:t>
            </w:r>
            <w:r w:rsidR="00102C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622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102C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ешением Думы Верхнесалдинского</w:t>
            </w:r>
            <w:r w:rsidR="001622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="00102C88" w:rsidRPr="00102C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19.11.2014 г. № 280  «Об установлении на территории Верхнесалдинского городского округа налога на имущество физических лиц» (в ред. решений Думы Верхнесалдинского городского округа от 16.12.2015 № 407, от 23.03.2016 № 429)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622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предусмотрены льготы некоторым категориям граждан. </w:t>
            </w:r>
          </w:p>
          <w:p w:rsidR="00AD72BA" w:rsidRDefault="00ED52AF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ходе оценки эффективности предоставления льгот, выявлены потери бюджета Верхнесалдинского городского округа от предоставления льгот по земельному налогу и налогу на имущество физических лиц в сумме 16 635,6 тыс. руб.</w:t>
            </w:r>
          </w:p>
          <w:p w:rsidR="00AD72BA" w:rsidRPr="0059135C" w:rsidRDefault="00AD72BA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1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изменений в Порядок и Методику планирования бюджетных ассигнований  бюджета Верхнесалдинского городского округа  на очередной финансовый год и плановый период</w:t>
            </w:r>
          </w:p>
        </w:tc>
        <w:tc>
          <w:tcPr>
            <w:tcW w:w="7017" w:type="dxa"/>
          </w:tcPr>
          <w:p w:rsidR="0051182A" w:rsidRPr="00E01DC2" w:rsidRDefault="001E00C7" w:rsidP="0059135C">
            <w:pPr>
              <w:pStyle w:val="1"/>
              <w:ind w:left="0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Верхнесалдинского</w:t>
            </w:r>
            <w:r w:rsidR="00B151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06.08.2017 № 82</w:t>
            </w: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9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приказ Финансового управления администрации Верхнесалдинского городского округа от 07 июля 2011 года № 79 «Об утверждении Порядка  и Методики планирования бюджетных ассигнований бюджета Верхнесалдинского городского округа на очередной финансовый год и плановый период»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профессионализма муниципальных заказчиков Верхнесалдинского городского округа: проведение методических семинаров, оказание информационно-методологической поддержки</w:t>
            </w:r>
          </w:p>
        </w:tc>
        <w:tc>
          <w:tcPr>
            <w:tcW w:w="7017" w:type="dxa"/>
          </w:tcPr>
          <w:p w:rsidR="001E00C7" w:rsidRPr="0059135C" w:rsidRDefault="001E00C7" w:rsidP="0051182A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4</w:t>
            </w:r>
            <w:r w:rsidR="005721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методических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семинар</w:t>
            </w:r>
            <w:r w:rsidR="005721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а, направлено 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писем с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обзорной информацией об изменениях в законодательстве  о контрактной системе в сфере закупок товаров, работ, услуг для обеспечения муниципальных нужд. 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Оптимизация сети учреждений бюджетного сектора экономики путем реорганизации муниципальных учреждений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отчетном периоде 2017 года  оптимизация сети учреждений, подведомственных Администрации городского округа, Управлению  образования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Управлению культуры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не планировалась и не проводилась. 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Внедрение "эффективного контракта" в муниципальных учреждениях Верхнесалдинского городского округа в соответствии с </w:t>
            </w:r>
            <w:hyperlink r:id="rId8" w:history="1">
              <w:r w:rsidRPr="0059135C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Программой</w:t>
              </w:r>
            </w:hyperlink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</w:t>
            </w:r>
          </w:p>
        </w:tc>
        <w:tc>
          <w:tcPr>
            <w:tcW w:w="7017" w:type="dxa"/>
          </w:tcPr>
          <w:p w:rsidR="002164C4" w:rsidRPr="0059135C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«Эф</w:t>
            </w:r>
            <w:r w:rsidR="00B350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фективные контракты» заключены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 всеми  руководителями образовательных муниципальных учреждений, подведомственных Управлению образования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Во всех образовательных учреждениях заключены «эффективные контракты» с</w:t>
            </w:r>
            <w:r w:rsidR="00B350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работниками. В муниципальных учреждениях, подведомственных Управлению культуры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 работа по внедрению «эффективного контракта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51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полностью</w:t>
            </w:r>
            <w:r w:rsidR="00272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164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Установление доли оплаты труда работников административно-управленческого и вспомогательного персонала в фонде оплаты труда подведомственных учреждений</w:t>
            </w:r>
          </w:p>
        </w:tc>
        <w:tc>
          <w:tcPr>
            <w:tcW w:w="7017" w:type="dxa"/>
          </w:tcPr>
          <w:p w:rsidR="001E00C7" w:rsidRPr="00B8595C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Приказом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Управления образования «Об установлении предельной доли оплаты труда работников административно-управленческого персонала в фонде оплаты труда образовательных учреждений Верхнесалдинского городского округа» от 19.08.2014 установлена доля оплаты труда административно-управленческого персонала по всем образовательным учреждениям (ОУ, ДОУ, УДО) с учетом предельной доли этих расходов в фонде оплаты труда не более 40%.</w:t>
            </w:r>
          </w:p>
          <w:p w:rsidR="001E00C7" w:rsidRPr="0059135C" w:rsidRDefault="001E00C7" w:rsidP="00AD72BA">
            <w:pPr>
              <w:spacing w:after="0" w:line="215" w:lineRule="atLeast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Приказами по  Управлению культуры Верхнесалдинского городского округа установлена численность и предельная доля оплаты труда административно-управленческого персонала с учетом предельной доли этих расходов в фонде оплаты труда по каждому учреждению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культуры, учреждению дополнительного образования, подведомственных Управлению культуры</w:t>
            </w:r>
            <w:r w:rsidR="00AD72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AD72BA" w:rsidRPr="00AD72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учетом предельной доли этих расходов в фонде оплаты труда не более 40%.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Порядка формирования и ведения ведомственных перечней муниципальных услуг (работ)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>Принято постановление администрации Верхнесалдинского городского округа от 23.03.2015 № 1057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Верхнесалдинского городского округа»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ведомственных перечней муниципальных услуг (работ), оказываемых (выполняемых) муниципальными учреждениями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Управления образования</w:t>
            </w:r>
            <w:r w:rsidR="00C236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Векрхнесалдинского городского округа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21.01.2016 № 16 «Об утверждении ведомственного перечня муниципальных услуг (работ), оказываемых (выполняемых) муниципальными учреждениями, подведомственными Управлению образования Верхнесалдинского городского округа в сфере образования» (с изменениями от 28.09.2016 №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290, от 27.12.2016 № 386);</w:t>
            </w:r>
          </w:p>
          <w:p w:rsidR="001E00C7" w:rsidRPr="0059135C" w:rsidRDefault="00E01DC2" w:rsidP="00C236B5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C236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 городского округа от 23.01.2017 № 25 «Об утверждении ведомственного перечня муниципальных услуг и работ, оказываемых и выполняемых муниципальными учреждениями, подве</w:t>
            </w:r>
            <w:r w:rsidR="00C236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домственных Управлению культуры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новой редакции»</w:t>
            </w:r>
            <w:r w:rsidR="00C236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нормативов затрат на оказание муниципальных  услуг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городского округа от 26.06.2015 № 1987  «Об утверждении методических рекомендаций по расчету нормативных затрат, связанных с оказанием муниципальными учреждениями Верхнесалдинского городского округа муниципальных услуг (выполнением работ), и нормативных затрат на содержание имущества муниципальных учреждений Верхнесалдинского городского округа». Приказ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Управления образования от 26.11.2015 № 355/1 «Об утверждении нормативных затрат на оказание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 услуг (работ) в сфере образования, применяемых при расчете объема субсидии на финансовое обеспечение выполнение муниципального задания на оказание муниципальных услуг (выполнение работ) муниципальными учреждениями» (с изменениями от 11.01.2017 № 14 «О внесении изменений в приказ Управления образования Верхнесалдинского городского округа от 26.11.2015 № 355/1);</w:t>
            </w:r>
          </w:p>
          <w:p w:rsidR="001E00C7" w:rsidRPr="0059135C" w:rsidRDefault="00E01DC2" w:rsidP="001C1B12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1C1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r w:rsidR="001C1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24.01.2017 № 26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  утверждении нормативных затрат </w:t>
            </w:r>
            <w:r w:rsidR="001C1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оказание муниципальных  работ (услуг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оказываемых (выполняемых) учреждениями (организациями) подведомственными Управлению культуры Верхнесалдинского городского округа»</w:t>
            </w:r>
            <w:r w:rsidR="001C1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Порядка разработки, утверждения и применения стандартов качества предоставления муниципальных услуг (работ), за исключением муниципальных услуг (работ) в соответствии с Федеральным </w:t>
            </w:r>
            <w:hyperlink r:id="rId9" w:history="1">
              <w:r w:rsidRPr="0059135C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</w:rPr>
              <w:t>Стандарт качества муниципальной услуги прописан в регламентах оказания муниципальных услуг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работы и формирование рейтингов учреждений в сфере образования,  культуры, за исключением муниципальных  услуг (работ) в соответствии с Федеральным </w:t>
            </w:r>
            <w:hyperlink r:id="rId10" w:history="1">
              <w:r w:rsidRPr="0059135C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Управлении образования</w:t>
            </w:r>
            <w:r w:rsidRPr="00B8595C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 городского округа создан Муниципальный общественный совет по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формированию независимой оценки работы образовательных организаций, подведомственных Управлению образования  Верхнесалдинского городского округа (Приказ № 35/1 от 03.02.2015). Разработаны и утверждены Положение о муниципальном общественном совете (Приказ № 35/1 от 03.02.2015) и Порядок проведения оценки качества работы образовательных организаций, подведомственных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Управлению образования  Верхнесалдинского городского округа (Приказ № 35/1 от 03.02.2015).</w:t>
            </w:r>
          </w:p>
          <w:p w:rsidR="001E00C7" w:rsidRPr="0059135C" w:rsidRDefault="005E290C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Управлением культуры администрации Верхнесалдинского городского округа п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роведение мониторинга качества предоставления муниципальных услуг производится ежеквартально</w:t>
            </w:r>
            <w:r w:rsidR="00EA4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Результаты мониторинга публикуются на сайте городского округа</w:t>
            </w:r>
          </w:p>
          <w:p w:rsidR="001E00C7" w:rsidRPr="0059135C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http://v-salda.ru/municipal-services/monitoring-of-quality-of-services/  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29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начисления платежей в бюджет, пеней и штрафов по ним и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7017" w:type="dxa"/>
          </w:tcPr>
          <w:p w:rsidR="000E6120" w:rsidRDefault="00DE2BFD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Думе, 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Счетной палате, Управлению культуры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данные в ГИС ГМП не передавались в</w:t>
            </w:r>
            <w:r w:rsidR="000E61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связи с отсутствием начислений.</w:t>
            </w:r>
            <w:r w:rsidR="001E00C7"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E00C7" w:rsidRDefault="001E00C7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Администрацией городского округа, Финансовым</w:t>
            </w:r>
            <w:r w:rsidR="00DE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управлением администрации</w:t>
            </w:r>
            <w:r w:rsidR="005E29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="000E6120"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Управлением образования</w:t>
            </w:r>
            <w:r w:rsidR="00DE2B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ГИС ГМП произведена 100%-я передача информации.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E2BFD" w:rsidRPr="0059135C" w:rsidRDefault="00DE2BFD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связи с реорганизацией и сменой председателя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Комитетом по управлению  имуществом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 до конца календарного 2017 года не обновлен сертификат ГИС ГМП, ввиду этого % передачи данных 64,66%.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независимой оценки соответствия качества фактически предоставленных услуг утвержденным требованиям к качеству</w:t>
            </w:r>
          </w:p>
        </w:tc>
        <w:tc>
          <w:tcPr>
            <w:tcW w:w="7017" w:type="dxa"/>
          </w:tcPr>
          <w:p w:rsidR="001E00C7" w:rsidRPr="00636118" w:rsidRDefault="001E00C7" w:rsidP="0059135C">
            <w:pPr>
              <w:pStyle w:val="ac"/>
              <w:shd w:val="clear" w:color="auto" w:fill="FFFFFF"/>
              <w:spacing w:after="0" w:afterAutospacing="0"/>
              <w:ind w:left="113" w:right="113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59135C">
              <w:rPr>
                <w:color w:val="FF0000"/>
                <w:sz w:val="20"/>
                <w:szCs w:val="20"/>
                <w:lang w:eastAsia="en-US"/>
              </w:rPr>
              <w:t xml:space="preserve">      </w:t>
            </w:r>
            <w:r w:rsidRPr="006361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 отчетный </w:t>
            </w:r>
            <w:r w:rsidRPr="00B859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период</w:t>
            </w:r>
            <w:r w:rsidR="00DD6D13" w:rsidRPr="00B859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Управлением образования</w:t>
            </w:r>
            <w:r w:rsidR="005E290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администрации</w:t>
            </w:r>
            <w:r w:rsidR="00DD6D13" w:rsidRPr="00B859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Верхнесалдинского городского округа</w:t>
            </w:r>
            <w:r w:rsidRPr="00B8595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было проведено одно заседания общественного совета в январе 2017 года. На заседании был утвержден план работы Общественного</w:t>
            </w:r>
            <w:r w:rsidRPr="006361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совета на 2017 год.</w:t>
            </w:r>
            <w:r w:rsidRPr="0063611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6361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Членами общественного совета принято решение в 2017 году провести независимую оценку образовательных организаций дополнительного образования и утвердили их перечень, принято решение о разработке критериев оценки качества образовательной деятельности организаций дополнительно к установленным пунктом 4 статьи 95.2 Федерального закона от 29.12.2012 № 273-ФЗ «Об образовании в Российской Федерации». </w:t>
            </w:r>
            <w:r w:rsidRPr="00636118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По итогам анкетирования и собеседования с руководителями ОУ был проведен семинар 30.03.2017, на котором итоги анкетирования и собеседования предоставлены педагогическим работникам и родителям.</w:t>
            </w:r>
          </w:p>
          <w:p w:rsidR="001E00C7" w:rsidRPr="0059135C" w:rsidRDefault="001E00C7" w:rsidP="0059135C">
            <w:pPr>
              <w:spacing w:after="0" w:line="240" w:lineRule="auto"/>
              <w:ind w:right="113" w:firstLine="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2017 году Министерство культуры Свердловской области планирует проведение независимой оценки качества по следующим учреждениям:</w:t>
            </w:r>
          </w:p>
          <w:p w:rsidR="001E00C7" w:rsidRPr="0059135C" w:rsidRDefault="001E00C7" w:rsidP="0059135C">
            <w:pPr>
              <w:spacing w:after="0" w:line="240" w:lineRule="auto"/>
              <w:ind w:left="113" w:right="113" w:hanging="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муниципальное автономное учреждение культуры «Центр культуры, досуга и кино»;</w:t>
            </w:r>
          </w:p>
          <w:p w:rsidR="001E00C7" w:rsidRPr="0059135C" w:rsidRDefault="001E00C7" w:rsidP="0059135C">
            <w:pPr>
              <w:spacing w:after="0" w:line="240" w:lineRule="auto"/>
              <w:ind w:left="113" w:right="113" w:hanging="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муниципальное бюджетное учреждение культуры «Центр художественного творчества»;</w:t>
            </w:r>
          </w:p>
          <w:p w:rsidR="001E00C7" w:rsidRPr="0059135C" w:rsidRDefault="001E00C7" w:rsidP="0059135C">
            <w:pPr>
              <w:spacing w:after="0" w:line="240" w:lineRule="auto"/>
              <w:ind w:left="113" w:right="113" w:hanging="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муниципальное бюджетное учреждение культуры Централизованная библиотечная система;</w:t>
            </w:r>
          </w:p>
          <w:p w:rsidR="001E00C7" w:rsidRPr="0059135C" w:rsidRDefault="001E00C7" w:rsidP="0059135C">
            <w:pPr>
              <w:spacing w:after="0" w:line="240" w:lineRule="auto"/>
              <w:ind w:left="113" w:right="113" w:hanging="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муниципальное бюджетное учреждение культуры Верхнесалдинский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краеведческий музей;</w:t>
            </w:r>
          </w:p>
          <w:p w:rsidR="001E00C7" w:rsidRDefault="001E00C7" w:rsidP="0059135C">
            <w:pPr>
              <w:spacing w:after="0" w:line="240" w:lineRule="auto"/>
              <w:ind w:right="113" w:hanging="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муниципальное автономное учреждение культуры «Кинотеатр «Кедр».</w:t>
            </w:r>
          </w:p>
          <w:p w:rsidR="00636118" w:rsidRPr="0059135C" w:rsidRDefault="00636118" w:rsidP="0059135C">
            <w:pPr>
              <w:spacing w:after="0" w:line="240" w:lineRule="auto"/>
              <w:ind w:right="113" w:hanging="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В МБУ ДО «Центр детского творчества» Министерство культуры делегировало проведение независимой оценки качества Министерству образования Свердловской области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мнения населения о качестве предоставляемых муниципальных услуг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мониторинг в форме анкетирования и социологического опроса.</w:t>
            </w:r>
          </w:p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Результаты анкетирования </w:t>
            </w:r>
            <w:r w:rsidR="00B85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образовательных учреждений </w:t>
            </w:r>
            <w:r w:rsidRPr="005913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размещены на сайте </w:t>
            </w:r>
            <w:r w:rsidRPr="00B859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Управления образования и на сайтах образовательных организации в сети «Интернет»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673A11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с открытыми источниками информации о качестве работы учреждений в сфере образования, культуры (официальный сайт информационно-телекоммуникационной сети Интернет, средства массовой информации)</w:t>
            </w:r>
          </w:p>
        </w:tc>
        <w:tc>
          <w:tcPr>
            <w:tcW w:w="7017" w:type="dxa"/>
          </w:tcPr>
          <w:p w:rsidR="00700B37" w:rsidRPr="0059135C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всем учреждениям, подведомственным Управлению культуры</w:t>
            </w:r>
            <w:r w:rsidR="00EA4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созданы официальные сайты.</w:t>
            </w:r>
          </w:p>
          <w:p w:rsidR="00700B37" w:rsidRPr="0059135C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 нормативные документы были размещены 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сайте Управления образования</w:t>
            </w:r>
            <w:r w:rsidR="00EA4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Верхнесалдинского городского округа</w:t>
            </w:r>
            <w:r w:rsidRPr="00B859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разделе «НСОКО» и официальном сайте города в разделе «Независимая оценка качества работы организаций, оказывающих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социальные услуги».</w:t>
            </w:r>
            <w:r w:rsidR="00700B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Вводится система мониторинга и оценки качества (АИС) на сайтах образовательных учреждений. На данный момент информация размещена на сайтах ОУ № 2, ОУ № 3, ОУ № 6, ОУ №9, ОУ №17.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мониторинга удовлетворенности граждан качеством предоставления муниципальных услуг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30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ежеквартально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мониторинга качества финансового менеджмента в соответствии с постановлением администрации Верхнесалдинского городского округа от 19 июля 2012 года № 1455 «О порядке осуществления мониторинга и оценка  качества управления финансами главных распорядителей бюджетных средств Верхнесалдинского городского округа»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tabs>
                <w:tab w:val="left" w:pos="6807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 мониторинг качества финансового менеджмента главных распорядителей бюджетных средств Верхнесалдинского городского округа в соответствии с постановлением администрации Верхнесалдинского городского округа от 19 июля 2012 года № 1455  за 2016 год. Результаты мониторинга направлены Финансовым управлением администрации Верхнесалдинского городского округа  главе администрации письмом  № 151 от 30.03.2017 и опубликованы на официальном сайте городского округа http://v-salda.ru/omsu/financial-management/budget/index.php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Совершенствование Порядка проведения мониторинга качества финансового менеджмента, осуществляемого главными распорядителями средств бюджета Верхнесалдинского городского округа - исполнительными органами местного самоуправления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Порядок организации проведения мониторинга качества финансового менеджмента, осуществляемого главными распорядителями средств бюджета Верхнесалдинского городского округа - исполнительными органами местного самоуправления Верхнесалдинского городского округа внесены изменения постановлением администрации Верхнесалдинского городского округа  от 13.04.2016 № 1307 «О внесении изменений в порядок организации проведения мониторинга и оценки качества управления финансами главных распорядителей бюджетных средств Верхнесалдинского городского округа»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профессиональной подготовки, переподготовки и повышения квалификации муниципальных служащих Верхнесалдинского городского округа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Верхнесалдинского городского округа проводится за счет средств областного бюджета в соответствии с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указаниями Департамента кадровой политики Губернатора Свердловской области и за счет средств местного бюджета.  </w:t>
            </w:r>
          </w:p>
          <w:p w:rsidR="001E00C7" w:rsidRPr="0059135C" w:rsidRDefault="001E00C7" w:rsidP="00A06AE2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5E29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За отчетный период 2017 года 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прошли обучение по программам профессиональной подготовки, переподго</w:t>
            </w:r>
            <w:r w:rsidR="00A06A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5E29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овки и повышения квалификации 26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служащих, что составляет </w:t>
            </w:r>
            <w:r w:rsidR="005E29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29,2</w:t>
            </w: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от общего количества муниципальных служащих Верхнесалдинского городского округа</w:t>
            </w:r>
          </w:p>
        </w:tc>
      </w:tr>
      <w:tr w:rsidR="001E00C7" w:rsidRPr="0059135C">
        <w:tc>
          <w:tcPr>
            <w:tcW w:w="992" w:type="dxa"/>
          </w:tcPr>
          <w:p w:rsidR="001E00C7" w:rsidRPr="0059135C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6946" w:type="dxa"/>
          </w:tcPr>
          <w:p w:rsidR="001E00C7" w:rsidRPr="0059135C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и опубликование «бюджета для граждан» на основе решения представительного органа Верхнесалдинского городского округа о  бюджете на очередной финансовый год и плановый период и  об исполнении местного бюджета за отчетный период</w:t>
            </w:r>
          </w:p>
        </w:tc>
        <w:tc>
          <w:tcPr>
            <w:tcW w:w="7017" w:type="dxa"/>
          </w:tcPr>
          <w:p w:rsidR="001E00C7" w:rsidRPr="0059135C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13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«Бюджет для граждан» на 2017 и плановый период 2018-2019 годы , исполнение бюджета за 2016 год   размещены  на официальном сайте городского округа http://v-salda.ru/ekonomika/byudzhet/byudzhet-dlya-grazhdan/</w:t>
            </w:r>
          </w:p>
        </w:tc>
      </w:tr>
    </w:tbl>
    <w:p w:rsidR="001E00C7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00C7" w:rsidRDefault="001E00C7"/>
    <w:p w:rsidR="001E00C7" w:rsidRDefault="001E00C7"/>
    <w:sectPr w:rsidR="001E00C7" w:rsidSect="00013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E5" w:rsidRDefault="00035CE5" w:rsidP="00546159">
      <w:pPr>
        <w:spacing w:after="0" w:line="240" w:lineRule="auto"/>
      </w:pPr>
      <w:r>
        <w:separator/>
      </w:r>
    </w:p>
  </w:endnote>
  <w:endnote w:type="continuationSeparator" w:id="0">
    <w:p w:rsidR="00035CE5" w:rsidRDefault="00035CE5" w:rsidP="005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E5" w:rsidRDefault="00035CE5" w:rsidP="00546159">
      <w:pPr>
        <w:spacing w:after="0" w:line="240" w:lineRule="auto"/>
      </w:pPr>
      <w:r>
        <w:separator/>
      </w:r>
    </w:p>
  </w:footnote>
  <w:footnote w:type="continuationSeparator" w:id="0">
    <w:p w:rsidR="00035CE5" w:rsidRDefault="00035CE5" w:rsidP="005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6A" w:rsidRDefault="00E573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DF6">
      <w:rPr>
        <w:noProof/>
      </w:rPr>
      <w:t>9</w:t>
    </w:r>
    <w:r>
      <w:rPr>
        <w:noProof/>
      </w:rPr>
      <w:fldChar w:fldCharType="end"/>
    </w:r>
  </w:p>
  <w:p w:rsidR="00E5736A" w:rsidRDefault="00E573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6B"/>
    <w:rsid w:val="00004350"/>
    <w:rsid w:val="00010895"/>
    <w:rsid w:val="0001306B"/>
    <w:rsid w:val="0001356D"/>
    <w:rsid w:val="000135E3"/>
    <w:rsid w:val="00017AEC"/>
    <w:rsid w:val="00034857"/>
    <w:rsid w:val="00035CE5"/>
    <w:rsid w:val="00041018"/>
    <w:rsid w:val="00050D7A"/>
    <w:rsid w:val="00070751"/>
    <w:rsid w:val="0007491E"/>
    <w:rsid w:val="00091D6D"/>
    <w:rsid w:val="00095DF6"/>
    <w:rsid w:val="00096037"/>
    <w:rsid w:val="00096E6B"/>
    <w:rsid w:val="000A2CD7"/>
    <w:rsid w:val="000A351D"/>
    <w:rsid w:val="000A6B81"/>
    <w:rsid w:val="000B002A"/>
    <w:rsid w:val="000B6E9D"/>
    <w:rsid w:val="000E6120"/>
    <w:rsid w:val="000F31FD"/>
    <w:rsid w:val="000F5A94"/>
    <w:rsid w:val="00102C88"/>
    <w:rsid w:val="00106B7C"/>
    <w:rsid w:val="00112B6C"/>
    <w:rsid w:val="00131E83"/>
    <w:rsid w:val="0013201D"/>
    <w:rsid w:val="00136737"/>
    <w:rsid w:val="00141E97"/>
    <w:rsid w:val="00144E88"/>
    <w:rsid w:val="00150297"/>
    <w:rsid w:val="001540C2"/>
    <w:rsid w:val="001549D5"/>
    <w:rsid w:val="001556F6"/>
    <w:rsid w:val="00157478"/>
    <w:rsid w:val="00162250"/>
    <w:rsid w:val="00184DC2"/>
    <w:rsid w:val="001A148C"/>
    <w:rsid w:val="001B5CF7"/>
    <w:rsid w:val="001B79F2"/>
    <w:rsid w:val="001C1B12"/>
    <w:rsid w:val="001D1966"/>
    <w:rsid w:val="001E0031"/>
    <w:rsid w:val="001E00C7"/>
    <w:rsid w:val="001E1575"/>
    <w:rsid w:val="001E4038"/>
    <w:rsid w:val="001E4233"/>
    <w:rsid w:val="001E7598"/>
    <w:rsid w:val="0020518D"/>
    <w:rsid w:val="0021131A"/>
    <w:rsid w:val="002164C4"/>
    <w:rsid w:val="00217BA8"/>
    <w:rsid w:val="00223190"/>
    <w:rsid w:val="00235862"/>
    <w:rsid w:val="00236E65"/>
    <w:rsid w:val="002511BE"/>
    <w:rsid w:val="00253F1D"/>
    <w:rsid w:val="00261B7F"/>
    <w:rsid w:val="002720A3"/>
    <w:rsid w:val="002751A1"/>
    <w:rsid w:val="002754C8"/>
    <w:rsid w:val="002809EE"/>
    <w:rsid w:val="00286CB6"/>
    <w:rsid w:val="00291DE7"/>
    <w:rsid w:val="002E7BAA"/>
    <w:rsid w:val="002F7E7F"/>
    <w:rsid w:val="003003BD"/>
    <w:rsid w:val="00302DCD"/>
    <w:rsid w:val="0031207E"/>
    <w:rsid w:val="00337CFF"/>
    <w:rsid w:val="00340AF5"/>
    <w:rsid w:val="00343B7C"/>
    <w:rsid w:val="00347760"/>
    <w:rsid w:val="00352806"/>
    <w:rsid w:val="003646DF"/>
    <w:rsid w:val="00365EC8"/>
    <w:rsid w:val="00366DA8"/>
    <w:rsid w:val="00374A38"/>
    <w:rsid w:val="00382B37"/>
    <w:rsid w:val="00382E05"/>
    <w:rsid w:val="00383C80"/>
    <w:rsid w:val="00385AAA"/>
    <w:rsid w:val="003873A5"/>
    <w:rsid w:val="003B2628"/>
    <w:rsid w:val="003B51A4"/>
    <w:rsid w:val="003C7DE6"/>
    <w:rsid w:val="003D30E1"/>
    <w:rsid w:val="003E207B"/>
    <w:rsid w:val="003F46B7"/>
    <w:rsid w:val="003F6F34"/>
    <w:rsid w:val="004008BC"/>
    <w:rsid w:val="00401487"/>
    <w:rsid w:val="004026D3"/>
    <w:rsid w:val="00402B27"/>
    <w:rsid w:val="004118A9"/>
    <w:rsid w:val="00441DC3"/>
    <w:rsid w:val="00445903"/>
    <w:rsid w:val="00452BBF"/>
    <w:rsid w:val="00453369"/>
    <w:rsid w:val="0045374A"/>
    <w:rsid w:val="0047199C"/>
    <w:rsid w:val="004720F6"/>
    <w:rsid w:val="00474A1D"/>
    <w:rsid w:val="00475586"/>
    <w:rsid w:val="00481065"/>
    <w:rsid w:val="0048394F"/>
    <w:rsid w:val="004A28F8"/>
    <w:rsid w:val="004A2A4C"/>
    <w:rsid w:val="004A3DEF"/>
    <w:rsid w:val="004A7623"/>
    <w:rsid w:val="004A7B60"/>
    <w:rsid w:val="004C005A"/>
    <w:rsid w:val="004D140C"/>
    <w:rsid w:val="004E6B0F"/>
    <w:rsid w:val="004E7495"/>
    <w:rsid w:val="004F0CC2"/>
    <w:rsid w:val="004F41B9"/>
    <w:rsid w:val="004F469D"/>
    <w:rsid w:val="00504A24"/>
    <w:rsid w:val="0051182A"/>
    <w:rsid w:val="00511C5D"/>
    <w:rsid w:val="00512CAA"/>
    <w:rsid w:val="00514A61"/>
    <w:rsid w:val="00521453"/>
    <w:rsid w:val="00521AA6"/>
    <w:rsid w:val="00522615"/>
    <w:rsid w:val="0053676E"/>
    <w:rsid w:val="00542990"/>
    <w:rsid w:val="005432A8"/>
    <w:rsid w:val="00543A48"/>
    <w:rsid w:val="00545922"/>
    <w:rsid w:val="00546159"/>
    <w:rsid w:val="00550D23"/>
    <w:rsid w:val="00561A1B"/>
    <w:rsid w:val="005626B1"/>
    <w:rsid w:val="00564ABC"/>
    <w:rsid w:val="00572164"/>
    <w:rsid w:val="0059026A"/>
    <w:rsid w:val="0059135C"/>
    <w:rsid w:val="005A31FA"/>
    <w:rsid w:val="005A41C6"/>
    <w:rsid w:val="005C157B"/>
    <w:rsid w:val="005C4671"/>
    <w:rsid w:val="005C7C1C"/>
    <w:rsid w:val="005D0354"/>
    <w:rsid w:val="005D33B9"/>
    <w:rsid w:val="005D7C88"/>
    <w:rsid w:val="005E290C"/>
    <w:rsid w:val="005F0853"/>
    <w:rsid w:val="005F6724"/>
    <w:rsid w:val="006027B0"/>
    <w:rsid w:val="00612B67"/>
    <w:rsid w:val="006202E9"/>
    <w:rsid w:val="00622661"/>
    <w:rsid w:val="0062515D"/>
    <w:rsid w:val="00636118"/>
    <w:rsid w:val="006412E3"/>
    <w:rsid w:val="00645373"/>
    <w:rsid w:val="00653B96"/>
    <w:rsid w:val="00660E36"/>
    <w:rsid w:val="00661BED"/>
    <w:rsid w:val="00673A11"/>
    <w:rsid w:val="00676F34"/>
    <w:rsid w:val="006949E0"/>
    <w:rsid w:val="00697688"/>
    <w:rsid w:val="006B37DF"/>
    <w:rsid w:val="006C4627"/>
    <w:rsid w:val="006C5DA7"/>
    <w:rsid w:val="006C714C"/>
    <w:rsid w:val="006C7973"/>
    <w:rsid w:val="006D4CC8"/>
    <w:rsid w:val="006E0E91"/>
    <w:rsid w:val="006E4735"/>
    <w:rsid w:val="006F1216"/>
    <w:rsid w:val="006F3481"/>
    <w:rsid w:val="006F58B0"/>
    <w:rsid w:val="00700B37"/>
    <w:rsid w:val="007130A0"/>
    <w:rsid w:val="00715F9B"/>
    <w:rsid w:val="00716707"/>
    <w:rsid w:val="00717D08"/>
    <w:rsid w:val="00724AA7"/>
    <w:rsid w:val="00737694"/>
    <w:rsid w:val="007435AE"/>
    <w:rsid w:val="00751C0D"/>
    <w:rsid w:val="007673B0"/>
    <w:rsid w:val="00770913"/>
    <w:rsid w:val="00780B82"/>
    <w:rsid w:val="007817B5"/>
    <w:rsid w:val="007820DD"/>
    <w:rsid w:val="00787B0D"/>
    <w:rsid w:val="00792DF3"/>
    <w:rsid w:val="00793FA8"/>
    <w:rsid w:val="007946CF"/>
    <w:rsid w:val="007A2B06"/>
    <w:rsid w:val="007C61A9"/>
    <w:rsid w:val="007D4D49"/>
    <w:rsid w:val="007D523D"/>
    <w:rsid w:val="007D63C3"/>
    <w:rsid w:val="00803054"/>
    <w:rsid w:val="008161CC"/>
    <w:rsid w:val="00817E98"/>
    <w:rsid w:val="00824FF6"/>
    <w:rsid w:val="0083264E"/>
    <w:rsid w:val="00835BDA"/>
    <w:rsid w:val="0083779C"/>
    <w:rsid w:val="00845F57"/>
    <w:rsid w:val="00864349"/>
    <w:rsid w:val="008667E9"/>
    <w:rsid w:val="00880756"/>
    <w:rsid w:val="0088319F"/>
    <w:rsid w:val="00892AE7"/>
    <w:rsid w:val="00894969"/>
    <w:rsid w:val="008A0CFB"/>
    <w:rsid w:val="008A3B70"/>
    <w:rsid w:val="008A6D92"/>
    <w:rsid w:val="008B02EB"/>
    <w:rsid w:val="008B09F0"/>
    <w:rsid w:val="008B4269"/>
    <w:rsid w:val="008C3D13"/>
    <w:rsid w:val="008D03C4"/>
    <w:rsid w:val="008E16B5"/>
    <w:rsid w:val="008F083E"/>
    <w:rsid w:val="00913634"/>
    <w:rsid w:val="00924694"/>
    <w:rsid w:val="00927D25"/>
    <w:rsid w:val="009369D9"/>
    <w:rsid w:val="00943677"/>
    <w:rsid w:val="0094660F"/>
    <w:rsid w:val="00950586"/>
    <w:rsid w:val="00951B87"/>
    <w:rsid w:val="0095292A"/>
    <w:rsid w:val="00960AFF"/>
    <w:rsid w:val="00976D3A"/>
    <w:rsid w:val="0098442F"/>
    <w:rsid w:val="00996B85"/>
    <w:rsid w:val="00996D32"/>
    <w:rsid w:val="009B355B"/>
    <w:rsid w:val="009B3B0B"/>
    <w:rsid w:val="009E7FBF"/>
    <w:rsid w:val="009F6611"/>
    <w:rsid w:val="00A027AF"/>
    <w:rsid w:val="00A04855"/>
    <w:rsid w:val="00A06AE2"/>
    <w:rsid w:val="00A17983"/>
    <w:rsid w:val="00A201E7"/>
    <w:rsid w:val="00A23A9A"/>
    <w:rsid w:val="00A24B85"/>
    <w:rsid w:val="00A31A6A"/>
    <w:rsid w:val="00A3796D"/>
    <w:rsid w:val="00A43EBA"/>
    <w:rsid w:val="00A5705E"/>
    <w:rsid w:val="00AA0E49"/>
    <w:rsid w:val="00AA1195"/>
    <w:rsid w:val="00AA1F53"/>
    <w:rsid w:val="00AA6398"/>
    <w:rsid w:val="00AA7CF6"/>
    <w:rsid w:val="00AB7B2A"/>
    <w:rsid w:val="00AC0A3B"/>
    <w:rsid w:val="00AD0278"/>
    <w:rsid w:val="00AD72A8"/>
    <w:rsid w:val="00AD72BA"/>
    <w:rsid w:val="00AE6EF9"/>
    <w:rsid w:val="00AF5131"/>
    <w:rsid w:val="00B05D56"/>
    <w:rsid w:val="00B151F6"/>
    <w:rsid w:val="00B31E5F"/>
    <w:rsid w:val="00B35024"/>
    <w:rsid w:val="00B46DC8"/>
    <w:rsid w:val="00B53DAA"/>
    <w:rsid w:val="00B555C3"/>
    <w:rsid w:val="00B62885"/>
    <w:rsid w:val="00B64CC4"/>
    <w:rsid w:val="00B7182F"/>
    <w:rsid w:val="00B7186E"/>
    <w:rsid w:val="00B7208C"/>
    <w:rsid w:val="00B72A0E"/>
    <w:rsid w:val="00B8595C"/>
    <w:rsid w:val="00B859B9"/>
    <w:rsid w:val="00B86F15"/>
    <w:rsid w:val="00B922C4"/>
    <w:rsid w:val="00B925E0"/>
    <w:rsid w:val="00BA013F"/>
    <w:rsid w:val="00BB0DCE"/>
    <w:rsid w:val="00BB7993"/>
    <w:rsid w:val="00BC017A"/>
    <w:rsid w:val="00BC35FC"/>
    <w:rsid w:val="00BC5231"/>
    <w:rsid w:val="00BD5C56"/>
    <w:rsid w:val="00BD7EC0"/>
    <w:rsid w:val="00BE2116"/>
    <w:rsid w:val="00BF295D"/>
    <w:rsid w:val="00BF36C7"/>
    <w:rsid w:val="00C00145"/>
    <w:rsid w:val="00C167EB"/>
    <w:rsid w:val="00C17BFD"/>
    <w:rsid w:val="00C226C7"/>
    <w:rsid w:val="00C236B5"/>
    <w:rsid w:val="00C32540"/>
    <w:rsid w:val="00C33455"/>
    <w:rsid w:val="00C427B0"/>
    <w:rsid w:val="00C4406F"/>
    <w:rsid w:val="00C61C01"/>
    <w:rsid w:val="00C63E22"/>
    <w:rsid w:val="00C6557A"/>
    <w:rsid w:val="00C6557E"/>
    <w:rsid w:val="00C74F0C"/>
    <w:rsid w:val="00C8121A"/>
    <w:rsid w:val="00C979F0"/>
    <w:rsid w:val="00CA335E"/>
    <w:rsid w:val="00CA33B5"/>
    <w:rsid w:val="00CB3461"/>
    <w:rsid w:val="00CC1B85"/>
    <w:rsid w:val="00CD15E5"/>
    <w:rsid w:val="00CE1387"/>
    <w:rsid w:val="00D014BA"/>
    <w:rsid w:val="00D058D3"/>
    <w:rsid w:val="00D110B4"/>
    <w:rsid w:val="00D15E04"/>
    <w:rsid w:val="00D21CA9"/>
    <w:rsid w:val="00D2458B"/>
    <w:rsid w:val="00D275FF"/>
    <w:rsid w:val="00D62B63"/>
    <w:rsid w:val="00D6545E"/>
    <w:rsid w:val="00D81399"/>
    <w:rsid w:val="00D85FBB"/>
    <w:rsid w:val="00D87E91"/>
    <w:rsid w:val="00D96605"/>
    <w:rsid w:val="00DC5A5A"/>
    <w:rsid w:val="00DD240B"/>
    <w:rsid w:val="00DD6D13"/>
    <w:rsid w:val="00DE2BFD"/>
    <w:rsid w:val="00DE4F52"/>
    <w:rsid w:val="00DE548B"/>
    <w:rsid w:val="00DE5738"/>
    <w:rsid w:val="00DF00D7"/>
    <w:rsid w:val="00E01DC2"/>
    <w:rsid w:val="00E02458"/>
    <w:rsid w:val="00E03058"/>
    <w:rsid w:val="00E17457"/>
    <w:rsid w:val="00E456D2"/>
    <w:rsid w:val="00E52DE7"/>
    <w:rsid w:val="00E541EF"/>
    <w:rsid w:val="00E5736A"/>
    <w:rsid w:val="00E619C2"/>
    <w:rsid w:val="00E6363E"/>
    <w:rsid w:val="00E6411D"/>
    <w:rsid w:val="00E77F11"/>
    <w:rsid w:val="00E857F1"/>
    <w:rsid w:val="00E94FAA"/>
    <w:rsid w:val="00EA425D"/>
    <w:rsid w:val="00EC0C0D"/>
    <w:rsid w:val="00ED1FEF"/>
    <w:rsid w:val="00ED354B"/>
    <w:rsid w:val="00ED52AF"/>
    <w:rsid w:val="00EE22EF"/>
    <w:rsid w:val="00EF0FF6"/>
    <w:rsid w:val="00EF2394"/>
    <w:rsid w:val="00EF633D"/>
    <w:rsid w:val="00EF6388"/>
    <w:rsid w:val="00EF7A36"/>
    <w:rsid w:val="00F065B3"/>
    <w:rsid w:val="00F10B15"/>
    <w:rsid w:val="00F17650"/>
    <w:rsid w:val="00F20125"/>
    <w:rsid w:val="00F26CD7"/>
    <w:rsid w:val="00F32E33"/>
    <w:rsid w:val="00F3413E"/>
    <w:rsid w:val="00F44796"/>
    <w:rsid w:val="00F60DFF"/>
    <w:rsid w:val="00F628FE"/>
    <w:rsid w:val="00F629DD"/>
    <w:rsid w:val="00F67759"/>
    <w:rsid w:val="00F73171"/>
    <w:rsid w:val="00F831DB"/>
    <w:rsid w:val="00F854E5"/>
    <w:rsid w:val="00FA6CE4"/>
    <w:rsid w:val="00FB2AF9"/>
    <w:rsid w:val="00FB78CA"/>
    <w:rsid w:val="00FC5409"/>
    <w:rsid w:val="00FC59DF"/>
    <w:rsid w:val="00FE1AA0"/>
    <w:rsid w:val="00FF498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7C11A-6CB4-44B4-B569-877AB20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06B"/>
    <w:pPr>
      <w:ind w:left="113" w:right="113"/>
      <w:jc w:val="center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306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6411D"/>
    <w:pPr>
      <w:spacing w:after="0" w:line="240" w:lineRule="auto"/>
      <w:ind w:left="720" w:firstLine="680"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6159"/>
  </w:style>
  <w:style w:type="paragraph" w:styleId="a7">
    <w:name w:val="footer"/>
    <w:basedOn w:val="a"/>
    <w:link w:val="a8"/>
    <w:uiPriority w:val="99"/>
    <w:semiHidden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6159"/>
  </w:style>
  <w:style w:type="paragraph" w:styleId="2">
    <w:name w:val="Body Text 2"/>
    <w:basedOn w:val="a"/>
    <w:link w:val="20"/>
    <w:uiPriority w:val="99"/>
    <w:rsid w:val="0059026A"/>
    <w:pPr>
      <w:autoSpaceDE w:val="0"/>
      <w:autoSpaceDN w:val="0"/>
      <w:adjustRightInd w:val="0"/>
      <w:spacing w:after="0" w:line="240" w:lineRule="auto"/>
      <w:ind w:right="-185" w:hanging="360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59026A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17D0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17D08"/>
    <w:rPr>
      <w:rFonts w:ascii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28F8"/>
  </w:style>
  <w:style w:type="paragraph" w:styleId="ac">
    <w:name w:val="Normal (Web)"/>
    <w:basedOn w:val="a"/>
    <w:uiPriority w:val="99"/>
    <w:semiHidden/>
    <w:rsid w:val="004A28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B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573AB4B8D14DAD22EF94CE8395D84A965932B3F28FC686A4F0CD3BC813F5ODj5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61B05DCF29D4870CE573AB4B8D14DAD27E197CA8595D84A965932B3O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61B05DCF29D4870CE573AB4B8D14DAD27E197CA8595D84A965932B3OFj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3251-EF02-4698-8958-8FE6C377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19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190</cp:revision>
  <cp:lastPrinted>2018-01-25T07:02:00Z</cp:lastPrinted>
  <dcterms:created xsi:type="dcterms:W3CDTF">2016-01-14T09:22:00Z</dcterms:created>
  <dcterms:modified xsi:type="dcterms:W3CDTF">2018-01-25T11:16:00Z</dcterms:modified>
</cp:coreProperties>
</file>