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E1" w:rsidRP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78456E">
        <w:rPr>
          <w:rFonts w:ascii="Bookman Old Style" w:hAnsi="Bookman Old Style"/>
          <w:b/>
          <w:sz w:val="28"/>
          <w:szCs w:val="28"/>
        </w:rPr>
        <w:t>МИНИСТЕРСТВО КУЛЬТУРЫ</w:t>
      </w: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 w:rsidRPr="0078456E">
        <w:rPr>
          <w:rFonts w:ascii="Bookman Old Style" w:hAnsi="Bookman Old Style"/>
          <w:b/>
          <w:sz w:val="28"/>
          <w:szCs w:val="28"/>
        </w:rPr>
        <w:t>РОССИЙСКОЙ ФЕДЕРАЦИИ</w:t>
      </w: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Департамент культурного наследия</w:t>
      </w: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ПАМЯТКА</w:t>
      </w: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для граждан, осуществляющих ввоз (временный ввоз) культурных ценностей</w:t>
      </w:r>
    </w:p>
    <w:p w:rsidR="0078456E" w:rsidRDefault="0078456E" w:rsidP="0078456E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</w:p>
    <w:p w:rsidR="007A09F4" w:rsidRDefault="0078456E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</w:t>
      </w:r>
      <w:r w:rsidR="007A09F4">
        <w:rPr>
          <w:rFonts w:ascii="Bookman Old Style" w:hAnsi="Bookman Old Style"/>
          <w:sz w:val="28"/>
          <w:szCs w:val="28"/>
        </w:rPr>
        <w:t xml:space="preserve">    </w:t>
      </w:r>
      <w:proofErr w:type="gramStart"/>
      <w:r w:rsidRPr="0078456E">
        <w:rPr>
          <w:rFonts w:ascii="Bookman Old Style" w:hAnsi="Bookman Old Style"/>
          <w:sz w:val="28"/>
          <w:szCs w:val="28"/>
        </w:rPr>
        <w:t xml:space="preserve">В соответствии, </w:t>
      </w:r>
      <w:r>
        <w:rPr>
          <w:rFonts w:ascii="Bookman Old Style" w:hAnsi="Bookman Old Style"/>
          <w:sz w:val="28"/>
          <w:szCs w:val="28"/>
        </w:rPr>
        <w:t>с Соглашением о порядке перемещения физическими лицами товаров для личного пользования</w:t>
      </w:r>
      <w:r w:rsidR="007A09F4">
        <w:rPr>
          <w:rFonts w:ascii="Bookman Old Style" w:hAnsi="Bookman Old Style"/>
          <w:sz w:val="28"/>
          <w:szCs w:val="28"/>
        </w:rPr>
        <w:t xml:space="preserve"> через таможенную границу Таможенного союза и совершения таможенных операций, связанных с их выпуском от 18.06.2010 г., основанием для освобождения от уплаты таможенных платежей при ввозе культурных ценностей является письменное их декларирование и отнесение ввозимых товаров (предметов) к культурным ценностям.</w:t>
      </w:r>
      <w:proofErr w:type="gramEnd"/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Указанные письма – подтверждения оформляются экспертами по культурным ценностям (г. Москва), уполномоченными на это Минкультуры России в соответствии с их специализацией, а так же территориальными управлениями Минкультуры России с учетом результатов экспертизы.</w:t>
      </w: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К письму – подтверждению прилагаются список (при количестве ввозимых предметов более 1-го) и изображения (фотографии) культурных ценностей. На каждом листе,</w:t>
      </w:r>
      <w:r w:rsidRPr="007A09F4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изображения (фотографии), а также на каждом листе списка проставляется личный штамп уполномоченного эксперта по культурным ценностям или печать территориального управления.</w:t>
      </w: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Список уполномоченных Минкультуры России экспертов с их контактными данными, а также контактные данные территориальных управлений Минкультуры России можно уточнить на официальном сайте Минкультуры России </w:t>
      </w:r>
      <w:r w:rsidRPr="007A09F4">
        <w:rPr>
          <w:rFonts w:ascii="Bookman Old Style" w:hAnsi="Bookman Old Style"/>
          <w:b/>
          <w:sz w:val="28"/>
          <w:szCs w:val="28"/>
        </w:rPr>
        <w:t>(</w:t>
      </w:r>
      <w:proofErr w:type="spellStart"/>
      <w:r w:rsidRPr="007A09F4">
        <w:rPr>
          <w:rFonts w:ascii="Bookman Old Style" w:hAnsi="Bookman Old Style"/>
          <w:b/>
          <w:sz w:val="28"/>
          <w:szCs w:val="28"/>
          <w:lang w:val="en-US"/>
        </w:rPr>
        <w:t>mkrf</w:t>
      </w:r>
      <w:proofErr w:type="spellEnd"/>
      <w:r w:rsidRPr="007A09F4">
        <w:rPr>
          <w:rFonts w:ascii="Bookman Old Style" w:hAnsi="Bookman Old Style"/>
          <w:b/>
          <w:sz w:val="28"/>
          <w:szCs w:val="28"/>
        </w:rPr>
        <w:t>.</w:t>
      </w:r>
      <w:proofErr w:type="spellStart"/>
      <w:r w:rsidRPr="007A09F4">
        <w:rPr>
          <w:rFonts w:ascii="Bookman Old Style" w:hAnsi="Bookman Old Style"/>
          <w:b/>
          <w:sz w:val="28"/>
          <w:szCs w:val="28"/>
          <w:lang w:val="en-US"/>
        </w:rPr>
        <w:t>ru</w:t>
      </w:r>
      <w:proofErr w:type="spellEnd"/>
      <w:r w:rsidRPr="007A09F4">
        <w:rPr>
          <w:rFonts w:ascii="Bookman Old Style" w:hAnsi="Bookman Old Style"/>
          <w:b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и у представителей таможенных органов.</w:t>
      </w: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</w:p>
    <w:p w:rsidR="007A09F4" w:rsidRDefault="007A09F4" w:rsidP="007A09F4">
      <w:pPr>
        <w:pStyle w:val="a3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Для получения дополнительных консультаций по вопросам ввоза </w:t>
      </w:r>
    </w:p>
    <w:p w:rsidR="007A09F4" w:rsidRPr="007A09F4" w:rsidRDefault="007A09F4" w:rsidP="007A09F4">
      <w:pPr>
        <w:pStyle w:val="a3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культурных ценностей следует обращаться в отдел государственного контроля за вывозом и ввозом культурных ценностей Департамента культурного наследия Минкультуры России по телефону 8 (495) 628 – 50 – 89 (г. Москва)</w:t>
      </w:r>
    </w:p>
    <w:p w:rsidR="007A09F4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</w:t>
      </w:r>
    </w:p>
    <w:p w:rsidR="0078456E" w:rsidRPr="0078456E" w:rsidRDefault="007A09F4" w:rsidP="0078456E">
      <w:pPr>
        <w:pStyle w:val="a3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</w:t>
      </w:r>
      <w:r w:rsidR="0078456E">
        <w:rPr>
          <w:rFonts w:ascii="Bookman Old Style" w:hAnsi="Bookman Old Style"/>
          <w:sz w:val="28"/>
          <w:szCs w:val="28"/>
        </w:rPr>
        <w:t xml:space="preserve">  </w:t>
      </w:r>
    </w:p>
    <w:sectPr w:rsidR="0078456E" w:rsidRPr="0078456E" w:rsidSect="007845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6"/>
    <w:rsid w:val="0078456E"/>
    <w:rsid w:val="00787AE1"/>
    <w:rsid w:val="007A09F4"/>
    <w:rsid w:val="00A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Наталья Сергеевна</dc:creator>
  <cp:keywords/>
  <dc:description/>
  <cp:lastModifiedBy>Попенко Наталья Сергеевна</cp:lastModifiedBy>
  <cp:revision>3</cp:revision>
  <dcterms:created xsi:type="dcterms:W3CDTF">2014-12-23T05:01:00Z</dcterms:created>
  <dcterms:modified xsi:type="dcterms:W3CDTF">2014-12-23T06:01:00Z</dcterms:modified>
</cp:coreProperties>
</file>