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17" w:rsidRDefault="00880717" w:rsidP="008807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0717">
        <w:rPr>
          <w:rFonts w:ascii="Times New Roman" w:hAnsi="Times New Roman" w:cs="Times New Roman"/>
          <w:b/>
          <w:sz w:val="28"/>
        </w:rPr>
        <w:t xml:space="preserve">Свердловская область приступила к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:rsidR="00880717" w:rsidRPr="00880717" w:rsidRDefault="00880717" w:rsidP="008807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0717">
        <w:rPr>
          <w:rFonts w:ascii="Times New Roman" w:hAnsi="Times New Roman" w:cs="Times New Roman"/>
          <w:b/>
          <w:sz w:val="28"/>
        </w:rPr>
        <w:t>(</w:t>
      </w:r>
      <w:proofErr w:type="gramStart"/>
      <w:r w:rsidRPr="00880717">
        <w:rPr>
          <w:rFonts w:ascii="Times New Roman" w:hAnsi="Times New Roman" w:cs="Times New Roman"/>
          <w:b/>
          <w:sz w:val="28"/>
        </w:rPr>
        <w:t>далее</w:t>
      </w:r>
      <w:proofErr w:type="gramEnd"/>
      <w:r w:rsidRPr="00880717">
        <w:rPr>
          <w:rFonts w:ascii="Times New Roman" w:hAnsi="Times New Roman" w:cs="Times New Roman"/>
          <w:b/>
          <w:sz w:val="28"/>
        </w:rPr>
        <w:t>-Программа).</w:t>
      </w:r>
    </w:p>
    <w:p w:rsidR="00880717" w:rsidRDefault="00880717" w:rsidP="00880717"/>
    <w:p w:rsidR="00880717" w:rsidRPr="00880717" w:rsidRDefault="00880717" w:rsidP="00880717">
      <w:pPr>
        <w:jc w:val="center"/>
        <w:rPr>
          <w:rFonts w:ascii="Times New Roman" w:hAnsi="Times New Roman" w:cs="Times New Roman"/>
          <w:b/>
          <w:sz w:val="32"/>
        </w:rPr>
      </w:pPr>
      <w:r w:rsidRPr="00880717">
        <w:rPr>
          <w:rFonts w:ascii="Times New Roman" w:hAnsi="Times New Roman" w:cs="Times New Roman"/>
          <w:b/>
          <w:sz w:val="32"/>
        </w:rPr>
        <w:t>Основные цели Программы:</w:t>
      </w:r>
    </w:p>
    <w:p w:rsidR="00880717" w:rsidRDefault="00880717" w:rsidP="00880717"/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80717">
        <w:rPr>
          <w:rFonts w:ascii="Times New Roman" w:hAnsi="Times New Roman" w:cs="Times New Roman"/>
          <w:sz w:val="28"/>
        </w:rPr>
        <w:t>поддержка</w:t>
      </w:r>
      <w:proofErr w:type="gramEnd"/>
      <w:r w:rsidRPr="00880717">
        <w:rPr>
          <w:rFonts w:ascii="Times New Roman" w:hAnsi="Times New Roman" w:cs="Times New Roman"/>
          <w:sz w:val="28"/>
        </w:rPr>
        <w:t xml:space="preserve"> отдельных категорий граждан, нуждающихся в улучшении жилищных условий; увеличение объемов ввода жилья экономического класса в Российской Федерации, в том числе в Свердловской области; повышение доступности жилья за счет снижения средней стоимости одного квадратного метра жилья.  </w:t>
      </w:r>
    </w:p>
    <w:p w:rsidR="00880717" w:rsidRPr="00880717" w:rsidRDefault="00880717" w:rsidP="0088071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80717">
        <w:rPr>
          <w:rFonts w:ascii="Times New Roman" w:hAnsi="Times New Roman" w:cs="Times New Roman"/>
          <w:b/>
          <w:sz w:val="32"/>
        </w:rPr>
        <w:t>Основные параметры Программы:</w:t>
      </w:r>
    </w:p>
    <w:p w:rsidR="00880717" w:rsidRDefault="00880717" w:rsidP="00880717"/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80717">
        <w:rPr>
          <w:rFonts w:ascii="Times New Roman" w:hAnsi="Times New Roman" w:cs="Times New Roman"/>
          <w:sz w:val="28"/>
        </w:rPr>
        <w:t>цена</w:t>
      </w:r>
      <w:proofErr w:type="gramEnd"/>
      <w:r w:rsidRPr="00880717">
        <w:rPr>
          <w:rFonts w:ascii="Times New Roman" w:hAnsi="Times New Roman" w:cs="Times New Roman"/>
          <w:sz w:val="28"/>
        </w:rPr>
        <w:t xml:space="preserve"> жилья экономического класса должна быть не более 80% от средней рыночной цены на аналогичное жилье на соответствующей территории реализации проекта и при этом не превышать 35 тыс. рублей за 1 кв. м.; целевая группа – граждане, относящиеся к одной из установленных категорий, имеющие постоянную занятость, нуждающиеся в улучшении жилищных условий. При этом совокупные доходы граждан и совместно проживающих с ними членов их семей должны позволять приобрести жилье экономического класса, в том числе с помощью ипотечного кредита, средств материнского капитала и (или) иных форм государственной, муниципальной поддержки на приобретения такого жилья; целевой объем строительства – 25 млн. кв. м жилья экономического класса на территории Российской Федерации, 425 тыс. кв. метров на территории Свердловской области; сроки реализации Программы – 2015 – 2017 гг.  Участники Программы </w:t>
      </w:r>
    </w:p>
    <w:p w:rsidR="00880717" w:rsidRDefault="00880717" w:rsidP="00880717"/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80717">
        <w:rPr>
          <w:rFonts w:ascii="Times New Roman" w:hAnsi="Times New Roman" w:cs="Times New Roman"/>
          <w:sz w:val="28"/>
        </w:rPr>
        <w:t xml:space="preserve">Граждане, имеющие право на приобретение жилья </w:t>
      </w:r>
      <w:proofErr w:type="spellStart"/>
      <w:r w:rsidRPr="00880717">
        <w:rPr>
          <w:rFonts w:ascii="Times New Roman" w:hAnsi="Times New Roman" w:cs="Times New Roman"/>
          <w:sz w:val="28"/>
        </w:rPr>
        <w:t>экономкласса</w:t>
      </w:r>
      <w:proofErr w:type="spellEnd"/>
      <w:r w:rsidRPr="00880717">
        <w:rPr>
          <w:rFonts w:ascii="Times New Roman" w:hAnsi="Times New Roman" w:cs="Times New Roman"/>
          <w:sz w:val="28"/>
        </w:rPr>
        <w:t xml:space="preserve"> в рамках Программы (далее граждане - участники Программы); Министерство строительства и развития инфраструктуры Свердловской области – исполнительный орган государственной власти Свердловской области, осуществляющий координацию реализации проектов жилищного строительства в рамках Программы (далее – Минстрой); Государственное казенное учреждение Свердловской области «Фонд жилищного строительства» - уполномоченный орган ведения сводного по Свердловской области реестра граждан, имеющих право на приобретение жилья </w:t>
      </w:r>
      <w:proofErr w:type="spellStart"/>
      <w:r w:rsidRPr="00880717">
        <w:rPr>
          <w:rFonts w:ascii="Times New Roman" w:hAnsi="Times New Roman" w:cs="Times New Roman"/>
          <w:sz w:val="28"/>
        </w:rPr>
        <w:t>экономкласса</w:t>
      </w:r>
      <w:proofErr w:type="spellEnd"/>
      <w:r w:rsidRPr="00880717">
        <w:rPr>
          <w:rFonts w:ascii="Times New Roman" w:hAnsi="Times New Roman" w:cs="Times New Roman"/>
          <w:sz w:val="28"/>
        </w:rPr>
        <w:t xml:space="preserve"> в рамках программы (далее - Фонд ЖС) Органы местного самоуправления муниципальных образований, расположенных на территории Свердловской области, на территориях которых расположены земельные участки, </w:t>
      </w:r>
      <w:r w:rsidRPr="00880717">
        <w:rPr>
          <w:rFonts w:ascii="Times New Roman" w:hAnsi="Times New Roman" w:cs="Times New Roman"/>
          <w:sz w:val="28"/>
        </w:rPr>
        <w:lastRenderedPageBreak/>
        <w:t xml:space="preserve">отобранные для реализации программы, (далее — ОМС). Банки и юридические лица, предоставляющие ипотечные займы (далее — ипотечные кредиторы) гражданам –участникам Программы; Застройщики, реализующие проект жилищного строительства на территории Свердловской области в рамках Программы (далее – застройщики); Открытое акционерное общество «Свердловское агентство ипотечного жилищного кредитования»  Информация об отобранных для реализации программы земельных участках, застройщиках и проектах жилищного строительства будет размещена на официальном сайте Министерства строительства и развития инфраструктуры Свердловской области и официальных сайтах органов местного самоуправления муниципальных образований, на территориях которых расположены земельные участки, отобранные для реализации в программе. Кроме того, на указанных сайтах будет указаны сроки начала и окончания принятия заявлений граждан о включении в список граждан – участников Программы,  перечень и адреса участвующих в реализации программы банков и предоставляющих ипотечные займы юридических лиц (ипотечные кредиторы) в части предоставления гражданам, включенным в список граждан ипотечных кредитов (займов) (далее — ипотечный кредит) на приобретение жилья экономического класса или на участие в долевом строительстве многоквартирных домов в рамках программы, перечень необходимых документов, представляемых гражданами. </w:t>
      </w:r>
    </w:p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80717">
        <w:rPr>
          <w:rFonts w:ascii="Times New Roman" w:hAnsi="Times New Roman" w:cs="Times New Roman"/>
          <w:sz w:val="28"/>
        </w:rPr>
        <w:t>Жилье экономического класса, построенное (строящееся) застройщиками в рамках программы, подлежит передаче или продаже по договорам участия в долевом строительстве многоквартирного дома, заключенным в течение такого строительства, либо по договорам купли-продажи, заключенным в течение 6 месяцев после ввода в эксплуатацию домов, относящихся к жилью экономического класса (далее - объекты жилищного строительства).</w:t>
      </w:r>
    </w:p>
    <w:p w:rsidR="00880717" w:rsidRDefault="00880717" w:rsidP="00880717"/>
    <w:p w:rsidR="00880717" w:rsidRPr="00880717" w:rsidRDefault="00880717" w:rsidP="008807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717">
        <w:rPr>
          <w:rFonts w:ascii="Times New Roman" w:hAnsi="Times New Roman" w:cs="Times New Roman"/>
          <w:b/>
          <w:sz w:val="32"/>
          <w:szCs w:val="32"/>
        </w:rPr>
        <w:t>Схема реализации права Гражданина на участие в Программе</w:t>
      </w:r>
    </w:p>
    <w:p w:rsidR="00880717" w:rsidRDefault="00880717" w:rsidP="00880717"/>
    <w:p w:rsidR="00880717" w:rsidRDefault="00880717" w:rsidP="00880717">
      <w:r w:rsidRPr="00880717">
        <w:rPr>
          <w:b/>
          <w:bCs/>
        </w:rPr>
        <w:drawing>
          <wp:inline distT="0" distB="0" distL="0" distR="0">
            <wp:extent cx="5940425" cy="2586370"/>
            <wp:effectExtent l="0" t="0" r="0" b="4445"/>
            <wp:docPr id="1" name="Рисунок 1" descr="shema release">
              <a:hlinkClick xmlns:a="http://schemas.openxmlformats.org/drawingml/2006/main" r:id="rId4" tgtFrame="_blank" tooltip="&quot;shema releas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a release">
                      <a:hlinkClick r:id="rId4" tgtFrame="_blank" tooltip="&quot;shema relea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17" w:rsidRDefault="00880717" w:rsidP="00880717"/>
    <w:p w:rsidR="00880717" w:rsidRPr="00880717" w:rsidRDefault="00880717" w:rsidP="00880717">
      <w:pPr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lastRenderedPageBreak/>
        <w:t xml:space="preserve">На сайте Минстроя Свердловской области выбрать проект жилищного строительства. </w:t>
      </w:r>
    </w:p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t xml:space="preserve">В период, указанный на сайте Минстроя Свердловской области, подать заявление с приложением документов о включении в список граждан-участников Программы в орган местного самоуправления, на территории которого реализуется выбранный проект жилищного строительства (адрес, часы приема документов должны быть размещены на сайте Минстроя Свердловской области и ОМС). </w:t>
      </w:r>
    </w:p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t xml:space="preserve">В течение 20 рабочих дней со дня регистрации заявления в ОМС получить выписку из решения ОМС с информацией о </w:t>
      </w:r>
      <w:proofErr w:type="gramStart"/>
      <w:r w:rsidRPr="00880717">
        <w:rPr>
          <w:rFonts w:ascii="Times New Roman" w:hAnsi="Times New Roman" w:cs="Times New Roman"/>
          <w:sz w:val="28"/>
          <w:szCs w:val="27"/>
        </w:rPr>
        <w:t>включении  список</w:t>
      </w:r>
      <w:proofErr w:type="gramEnd"/>
      <w:r w:rsidRPr="00880717">
        <w:rPr>
          <w:rFonts w:ascii="Times New Roman" w:hAnsi="Times New Roman" w:cs="Times New Roman"/>
          <w:sz w:val="28"/>
          <w:szCs w:val="27"/>
        </w:rPr>
        <w:t xml:space="preserve"> граждан-участников Программы ( или отказ с указанием причины). </w:t>
      </w:r>
    </w:p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t xml:space="preserve">При положительном решении ОМС о включении гражданина в список участников Программы при необходимости обратиться к ипотечным кредиторам с целью подтверждения возможности предоставления ипотечного кредита (займа) в рамках Программы (список ипотечных кредиторов должен быть размещен на сайте Минстроя Свердловской обл.). </w:t>
      </w:r>
    </w:p>
    <w:p w:rsidR="00880717" w:rsidRPr="00880717" w:rsidRDefault="00880717" w:rsidP="00880717">
      <w:pPr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t xml:space="preserve">Получить положительное решение ипотечного кредитора о выдаче кредита (займа). </w:t>
      </w:r>
    </w:p>
    <w:p w:rsidR="00880717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t xml:space="preserve">Обратиться к застройщику, реализующему проект жилищного строительства, на предмет выбора квартиры в жилом доме, получить кредит (при необходимости), заключить договор купли-продажи жилого помещения или долевого участия в строительстве. Договор заключается после проверки Фондом жилищного строительства, ведущего сводный реестр граждан-участников Программы, на наличие Гражданина в списках участников Программы по другим проектам жилищного строительства и включения гражданина в сводный реестр граждан-участников Программы по Свердловской области. </w:t>
      </w:r>
    </w:p>
    <w:p w:rsidR="009E4E00" w:rsidRPr="00880717" w:rsidRDefault="00880717" w:rsidP="00880717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80717">
        <w:rPr>
          <w:rFonts w:ascii="Times New Roman" w:hAnsi="Times New Roman" w:cs="Times New Roman"/>
          <w:sz w:val="28"/>
          <w:szCs w:val="27"/>
        </w:rPr>
        <w:t xml:space="preserve"> Гражданин, имеющий право на приобретение в рамках программы жилья экономического класса, реализует такое право один раз и только в отношении одного жилого помещения, относящегося к жилью экономического класса.</w:t>
      </w:r>
    </w:p>
    <w:sectPr w:rsidR="009E4E00" w:rsidRPr="00880717" w:rsidSect="0088071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17"/>
    <w:rsid w:val="00880717"/>
    <w:rsid w:val="009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D73E-6463-4A05-A88B-D826DF9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ogufond.ru/images/banners/shema_releas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2015-05-22T10:46:00Z</dcterms:created>
  <dcterms:modified xsi:type="dcterms:W3CDTF">2015-05-22T10:53:00Z</dcterms:modified>
</cp:coreProperties>
</file>