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61C44" w14:textId="77777777" w:rsidR="005063F6" w:rsidRPr="00543B49" w:rsidRDefault="00543B49" w:rsidP="00543B49">
      <w:pPr>
        <w:jc w:val="right"/>
        <w:rPr>
          <w:rFonts w:ascii="Times New Roman" w:hAnsi="Times New Roman" w:cs="Times New Roman"/>
          <w:b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</w:rPr>
        <w:t xml:space="preserve">Приложение 1. </w:t>
      </w:r>
      <w:r w:rsidR="005063F6" w:rsidRPr="00543B49">
        <w:rPr>
          <w:rFonts w:ascii="Times New Roman" w:hAnsi="Times New Roman" w:cs="Times New Roman"/>
          <w:b/>
        </w:rPr>
        <w:t>Ведомость объемов работ по содержанию улично-дорожной сети г. Верхняя Салда</w:t>
      </w:r>
      <w:bookmarkEnd w:id="0"/>
      <w:r>
        <w:rPr>
          <w:rFonts w:ascii="Times New Roman" w:hAnsi="Times New Roman" w:cs="Times New Roman"/>
          <w:b/>
        </w:rPr>
        <w:t xml:space="preserve"> в 2016 году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712"/>
        <w:gridCol w:w="643"/>
        <w:gridCol w:w="1085"/>
        <w:gridCol w:w="949"/>
        <w:gridCol w:w="1082"/>
        <w:gridCol w:w="943"/>
        <w:gridCol w:w="1085"/>
        <w:gridCol w:w="943"/>
        <w:gridCol w:w="1149"/>
        <w:gridCol w:w="888"/>
      </w:tblGrid>
      <w:tr w:rsidR="00523A94" w:rsidRPr="00543B49" w14:paraId="4B30B8A2" w14:textId="77777777" w:rsidTr="008738E3">
        <w:trPr>
          <w:cantSplit/>
          <w:trHeight w:val="624"/>
          <w:tblHeader/>
        </w:trPr>
        <w:tc>
          <w:tcPr>
            <w:tcW w:w="223" w:type="pct"/>
            <w:vMerge w:val="restart"/>
            <w:shd w:val="clear" w:color="auto" w:fill="FFFFFF"/>
            <w:vAlign w:val="center"/>
          </w:tcPr>
          <w:p w14:paraId="1167119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№</w:t>
            </w:r>
          </w:p>
          <w:p w14:paraId="3A1B23E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84" w:type="pct"/>
            <w:vMerge w:val="restart"/>
            <w:shd w:val="clear" w:color="auto" w:fill="FFFFFF"/>
            <w:vAlign w:val="center"/>
          </w:tcPr>
          <w:p w14:paraId="3E3E12E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2" w:type="pct"/>
            <w:vMerge w:val="restart"/>
            <w:shd w:val="clear" w:color="auto" w:fill="FFFFFF"/>
            <w:vAlign w:val="center"/>
          </w:tcPr>
          <w:p w14:paraId="6E68705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Ед.</w:t>
            </w:r>
          </w:p>
          <w:p w14:paraId="37AB024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3682AEF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Автомобильные дороги по перечню № 1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14:paraId="4E7EFF6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Автомобильные дороги по перечню № 2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14:paraId="79195C7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Тротуары и подходы к пешеходным переходам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14:paraId="5CFE6FE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Автобусные</w:t>
            </w:r>
          </w:p>
          <w:p w14:paraId="281866E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остановки</w:t>
            </w:r>
          </w:p>
        </w:tc>
      </w:tr>
      <w:tr w:rsidR="00523A94" w:rsidRPr="00543B49" w14:paraId="33AC76C6" w14:textId="77777777" w:rsidTr="008738E3">
        <w:trPr>
          <w:cantSplit/>
          <w:trHeight w:val="454"/>
          <w:tblHeader/>
        </w:trPr>
        <w:tc>
          <w:tcPr>
            <w:tcW w:w="223" w:type="pct"/>
            <w:vMerge/>
            <w:shd w:val="clear" w:color="auto" w:fill="FFFFFF"/>
            <w:vAlign w:val="center"/>
          </w:tcPr>
          <w:p w14:paraId="2727FD57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pct"/>
            <w:vMerge/>
            <w:shd w:val="clear" w:color="auto" w:fill="FFFFFF"/>
            <w:vAlign w:val="center"/>
          </w:tcPr>
          <w:p w14:paraId="442EA7F4" w14:textId="77777777" w:rsidR="00523A94" w:rsidRPr="00543B49" w:rsidRDefault="00523A94" w:rsidP="00F551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" w:type="pct"/>
            <w:vMerge/>
            <w:shd w:val="clear" w:color="auto" w:fill="FFFFFF"/>
            <w:vAlign w:val="center"/>
          </w:tcPr>
          <w:p w14:paraId="4CEE2211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669DCBA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в ед. изм.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E99B71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К</w:t>
            </w:r>
          </w:p>
          <w:p w14:paraId="7A11611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циклов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07C5AB1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в ед. изм.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542143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К</w:t>
            </w:r>
          </w:p>
          <w:p w14:paraId="130F0B1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циклов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328CA7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в ед. изм.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EEC2D0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К</w:t>
            </w:r>
          </w:p>
          <w:p w14:paraId="1587E0F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циклов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8CE873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в ед. изм.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6267C9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К</w:t>
            </w:r>
          </w:p>
          <w:p w14:paraId="4D86490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43B49">
              <w:rPr>
                <w:rStyle w:val="Calibri9pt0pt"/>
                <w:rFonts w:ascii="Times New Roman" w:hAnsi="Times New Roman" w:cs="Times New Roman"/>
                <w:b/>
              </w:rPr>
              <w:t>циклов</w:t>
            </w:r>
          </w:p>
        </w:tc>
      </w:tr>
      <w:tr w:rsidR="00523A94" w:rsidRPr="00543B49" w14:paraId="1277B36C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7A554C9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3569163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дорог с асфальтобетонным покрытием от снега плугом и щеткой или щеткой на базе: комбинированной дорожной машины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1B85836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C0F27A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323602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C717A6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40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48718C9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59028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72A9DF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40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8FC1B2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AA96C2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0A6B94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71DEF7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99B6EB1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152AE2E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294F288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Уборка снежных валов с обочин автогрейдером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CD3C6B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км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37B79B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71,824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2F8C7B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40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4D12320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16,772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E156D0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40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704EB3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2C00A2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C53237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C851C4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75C2474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3AF2696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00C2338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 xml:space="preserve">Уборка снежных валов плужными снегоочистителями на базе трактора (на перекрестках, пешеходных переходах, остановках общественного транспорта и </w:t>
            </w: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т.д</w:t>
            </w:r>
            <w:proofErr w:type="spellEnd"/>
            <w:r w:rsidRPr="00543B49">
              <w:rPr>
                <w:rStyle w:val="Calibri9pt0pt"/>
                <w:rFonts w:ascii="Times New Roman" w:hAnsi="Times New Roman" w:cs="Times New Roman"/>
              </w:rPr>
              <w:t>)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53F110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км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F7D8E6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7,98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ECD5F6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40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47D28B6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1,864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33AA7B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40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C41D5C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4B2FE2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1CCBCE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6773C9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6FE109DA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04EF479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6A9A305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 xml:space="preserve">Распределение </w:t>
            </w: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противогололедных</w:t>
            </w:r>
            <w:proofErr w:type="spellEnd"/>
            <w:r w:rsidRPr="00543B49">
              <w:rPr>
                <w:rStyle w:val="Calibri9pt0pt"/>
                <w:rFonts w:ascii="Times New Roman" w:hAnsi="Times New Roman" w:cs="Times New Roman"/>
              </w:rPr>
              <w:t xml:space="preserve"> материалов (ПСС-10%) комбинированной дорожной машиной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83D543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3D3CCC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129441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F645E4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60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18820ED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23611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080B67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60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4E48A9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EA64FE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D54F51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F4A490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6F32A01E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2743EEC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42B0DA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Погрузка снега погрузчиками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2B7613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м3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01A230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24000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5BE6A0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4F782D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4000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66421B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1A6E439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270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324F1F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B6299D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60B3DD0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7295D978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04358B8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6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15373C0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Погрузка снега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0306749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9B2B5F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600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7FBB60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1E82E73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100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EEDC79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30E705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15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BF902A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AE70E2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2D17514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351DEB27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79C4D82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0FA4A72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Перевозка снега на снежный полигон (расстояние до 6 км)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AAE824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3C8AD3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12000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4AA058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19A1D64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2000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0A5D59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4FF77A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150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79E99F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A86419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2B8F578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6B066630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57D2FC7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8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542CAED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Разравнивание снега бульдозером на отвале (снежном полигоне)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13C0B6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м3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78E491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24000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8967C3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40288F7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4000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F15A71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CB91BA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300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466323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FA1B82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2A21BAC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37A7AD16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6F8B24B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9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480D56A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грунтовых дорог от снега автогрейдерами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42C319F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1C800E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252418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0D6A40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455ECCA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84317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0DCDF2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146AD0D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0DA758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7DAFF4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678014B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4D0B209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36A8017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10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664C9E8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Уборка снежных валов плужными снегоочистителями на базе трактора на перекрестках (грунтовые дороги)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246A5D4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км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1F8994D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10,755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C207F8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05C871E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3,982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5C7408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803540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2BC953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7B47F9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28FE1A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171690BF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654AF27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11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074487F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Выколка</w:t>
            </w:r>
            <w:proofErr w:type="spellEnd"/>
            <w:r w:rsidRPr="00543B49">
              <w:rPr>
                <w:rStyle w:val="Calibri9pt0pt"/>
                <w:rFonts w:ascii="Times New Roman" w:hAnsi="Times New Roman" w:cs="Times New Roman"/>
              </w:rPr>
              <w:t xml:space="preserve"> льда и обледенелого снега из кюветов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6B21B6B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м3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76AB6F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5,6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3F8DAC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1CEE942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7B5B5E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10FC7F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5781EC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C41D1B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6418663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1BBABDC2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57BBA26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12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54528AB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отверстий водопропускных труб от снега и льда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7DA11A0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87130B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56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966241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7E8235E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45AD2A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B514F7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962D53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F9B376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0AA98F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021CE813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660E6B4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13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52367EA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водопропускных труб от грязи, снега и льда водой из шланга под давлением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0FA589D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CA4AC6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560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477D6D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74790E7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32D568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D5C7A3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FC86FC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7753E8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7EC5F9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AF20C3F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29FFD2C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14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564701A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тротуаров, остановок общественного транспорта от снега и льда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7D16515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C3B0D8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0830AB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1E3F3FC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B7DEC8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8E835A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1517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F5F71D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26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B9EBF4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41C40E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11FC5E72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12CCA72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15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50363E7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тротуаров от снега и льда механической щеткой на тракторе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4C07424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D85AE7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C824EC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4E1478A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264F15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58B4E3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49035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C43F23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26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5AF0F5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7ECC98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324837DA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19BFEE7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16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32B334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лестничных сходов от снега и льда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B5AF68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BB124E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5E1E67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2654668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EEE6BC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BA9EBF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120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0CD41E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26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D674F7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F60090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0DD91F6A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179370E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17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0E5F051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подходов к пешеходным переходам от снега и льда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6E522B0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1497AD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AF984A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1630DF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01C0DB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F46A31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738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3EB3DA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40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2A95ED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06A89E9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4AC7D062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5D96D21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18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E06991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подходов к пешеходным переходам от снега и льда механической щеткой на тракторе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E2CE8C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BEB85F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57E525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2A2A44C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29E3AD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B44708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1722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B9D886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40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5872C2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DB52E8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23175099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6E920E6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19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44048B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Россыпь песка вручную на тротуарах и остановках общественного транспорта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613325B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23BD4F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C65297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FF4CD7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D7B3C2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BBF698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1517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94127B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52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39D0A4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640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AA0BA4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52</w:t>
            </w:r>
          </w:p>
        </w:tc>
      </w:tr>
      <w:tr w:rsidR="00523A94" w:rsidRPr="00543B49" w14:paraId="11F1611C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507BBB6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20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35D10C4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Россыпь песка вручную на подходах к пешеходным переходам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2FD0B99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56BA4D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DA0FDD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6437F50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1C0F7E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2F2F5E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738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DD0F72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52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4A6C22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0C72249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F2CBE26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74273CD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21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20571EB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Россыпь песка вручную на лестничных сходах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494214F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72A3FD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ADED55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1AC69F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E69008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D45AA1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120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49BCC0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52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7F05E3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B5AA30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3523492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52878EA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22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35783DC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 xml:space="preserve">Распределение </w:t>
            </w: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противогололедных</w:t>
            </w:r>
            <w:proofErr w:type="spellEnd"/>
            <w:r w:rsidRPr="00543B49">
              <w:rPr>
                <w:rStyle w:val="Calibri9pt0pt"/>
                <w:rFonts w:ascii="Times New Roman" w:hAnsi="Times New Roman" w:cs="Times New Roman"/>
              </w:rPr>
              <w:t xml:space="preserve"> материалов (песка) механизировано на тротуарах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60E72CC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1FAE73B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299F2A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66FE828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CE14B2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A0E1D0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49035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A7C259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52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7BA73C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26F9AC4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41061A68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13B7A1A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23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06C14AA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 xml:space="preserve">Распределение </w:t>
            </w: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противогололедных</w:t>
            </w:r>
            <w:proofErr w:type="spellEnd"/>
            <w:r w:rsidRPr="00543B49">
              <w:rPr>
                <w:rStyle w:val="Calibri9pt0pt"/>
                <w:rFonts w:ascii="Times New Roman" w:hAnsi="Times New Roman" w:cs="Times New Roman"/>
              </w:rPr>
              <w:t xml:space="preserve"> материалов (песка) механизировано на подходах к пешеходному переходу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4058B67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65DB58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408AC0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0BBCF2D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ABD220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4CE82E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1722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180285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52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C985E6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C6A9C9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DBE9AF5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222FE18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24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21EC829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автопавильонов и территорий, прилегающих к ним, от мусора, снега и льда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0959ABD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0218B8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1F1A32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1E0C564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A57809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9EE138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D6FEB9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9AF1AD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800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DA5691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40</w:t>
            </w:r>
          </w:p>
        </w:tc>
      </w:tr>
      <w:tr w:rsidR="00523A94" w:rsidRPr="00543B49" w14:paraId="6AAEB74E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744B9AE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138220A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автопавильонов и территорий, прилегающих к ним, от грязи, пыли и мусора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022A877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49AFAC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893806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0DB1032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AD2909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B01A4C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91B61C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A82CFF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800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6770BA7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18</w:t>
            </w:r>
          </w:p>
        </w:tc>
      </w:tr>
      <w:tr w:rsidR="00523A94" w:rsidRPr="00543B49" w14:paraId="7EC4015F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4BBB152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26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6326A57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Перевозка мусора на полигон ТБО (расстояние до 5 км)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CA6F0E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B7538A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3,99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B0BD50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7FF876B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0,932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9EFFA8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66B5DD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FFCF07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5A2689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0,8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29239E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58</w:t>
            </w:r>
          </w:p>
        </w:tc>
      </w:tr>
      <w:tr w:rsidR="00523A94" w:rsidRPr="00543B49" w14:paraId="3ACF1FDB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40758B0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27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8636C9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Срезка грунта с обочин автогрейдером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194925D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км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63E367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71,824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BBC99B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4D6218E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16,772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762802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8DB4C6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00E1AE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829E3F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A1B0D0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237AF325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3705E06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28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77E08E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Восстановление профиля водоотводных канав автогрейдером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928AF6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км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8DDFDD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35,194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75F67B6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14:paraId="121A85B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8,218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E8873B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3CC93E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A526C3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70D700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98FFA1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6B7D5738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3ECE865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29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1405994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водоотводных канав вручную с частичным восстановлением профиля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5D5ACB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150526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718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1763CC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1006150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168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4608D1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1712BC3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4CBA80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3F90B4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4325F4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185D52CC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4287DCE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30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1336B5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Погрузка грунта с обочин и канав погрузчиком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CAA542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м3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D6C458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DB4E7B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702A723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80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76C387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DBF059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44591C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BF71E5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253EAA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6A4E0EA8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4F3E1F0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31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1D38E48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Погрузка грунта с обочин и канав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2AA3BD2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69B434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36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D71B02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D80619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12D0DB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873E4D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1200C1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57D965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DFC7CD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2B25FADE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4F9538F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32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2AB7583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Перевозка грунта на расстояние до 6 км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6BEF7F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73B7FF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720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0AA152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7F9758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144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81E43B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C177EA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C62534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3210A9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59FB66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3D9798E0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6B15E1E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33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4187364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Планировка обочин автогрейдером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7B3AFF6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км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1655E6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71,824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8E24CD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2CAA7DE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16,772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3AD617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D81A5F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1C8DF5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22D6BB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38B2F0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01EEB110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7BD09CE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34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0D20D18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 xml:space="preserve">Ремонт укрепления обочин асфальтобетонным </w:t>
            </w: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гранулятом</w:t>
            </w:r>
            <w:proofErr w:type="spellEnd"/>
            <w:r w:rsidRPr="00543B49">
              <w:rPr>
                <w:rStyle w:val="Calibri9pt0pt"/>
                <w:rFonts w:ascii="Times New Roman" w:hAnsi="Times New Roman" w:cs="Times New Roman"/>
              </w:rPr>
              <w:t xml:space="preserve"> при толщине слоя 5 см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F128F6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613D26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3500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17AD86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60CC1F2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1000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1D54A6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E935DA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67CB78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99939B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647F78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20729E2F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3D0B51D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35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64F39D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 xml:space="preserve">Доставка асфальтобетонного </w:t>
            </w: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гранулята</w:t>
            </w:r>
            <w:proofErr w:type="spellEnd"/>
            <w:r w:rsidRPr="00543B49">
              <w:rPr>
                <w:rStyle w:val="Calibri9pt0pt"/>
                <w:rFonts w:ascii="Times New Roman" w:hAnsi="Times New Roman" w:cs="Times New Roman"/>
              </w:rPr>
              <w:t xml:space="preserve"> к месту работы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86BA9D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км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55EFC1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6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7F8C7A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35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E113E3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68BD1C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10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CFC131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D762C7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995489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0F0DD35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EB70A37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682B2D2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36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5B70980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Скашивание травы на обочинах, откосах, в канавах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0984EA0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B1221A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143648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1A2A04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26EA65C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33544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94F7BC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94C5E2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1C3F3D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56EC03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24D01B6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0451FCC5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2F0FBFB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37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0A3B94B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Вырубка одиночных кустарников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2AC62A1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58" w:type="pct"/>
            <w:shd w:val="clear" w:color="auto" w:fill="FFFFFF"/>
            <w:vAlign w:val="center"/>
          </w:tcPr>
          <w:p w14:paraId="0F4AACB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150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ED0F74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71ABDA0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8D819F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568968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864BB8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B7AD9C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23014F7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092A2BE4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585ACD0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38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2E799AD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Обрезка и прореживание крон деревьев вручную с автогидроподъемника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0A35A3D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58" w:type="pct"/>
            <w:shd w:val="clear" w:color="auto" w:fill="FFFFFF"/>
            <w:vAlign w:val="center"/>
          </w:tcPr>
          <w:p w14:paraId="46DA328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BD09E2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4D506B2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12C86D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43E031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A0904B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70689E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00E5C10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470EC11E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31E28C3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39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5B29FCC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Погрузка срезанных ветвей и кустарника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74D3118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05374A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CAF0EF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62DF2EC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0,8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712F9C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1E057E4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3C9E64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393D0A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8B8DD4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21477693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1C13763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40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31A9E48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Перевозка срезанных ветвей и кустарника на полигон ТБО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DB2029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111B118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67B853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BB2526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0,8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31098A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EBC367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581AB1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A8CD4D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7CD126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229FF0BC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4D9C9CA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41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0C317AF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водоприемных колодцев с погрузкой и перевозкой мусора и наносного грунта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6146611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58" w:type="pct"/>
            <w:shd w:val="clear" w:color="auto" w:fill="FFFFFF"/>
            <w:vAlign w:val="center"/>
          </w:tcPr>
          <w:p w14:paraId="6406AA2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EB9B5D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6581CAA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F474DF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D85ED0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5E2A3D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2B3824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B9AF46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0DF116EE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6CE32EC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41.1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6286FB0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Перевозка мусора и наносного грунта на расстояние до 6 км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6F5A5C1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88AEE6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9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4E9244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7F20EA6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CCCE62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BA7434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ACC1EE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3CB762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F80094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0BF3BFF9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7509610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42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03DC4F1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Ремонт бетонных водоприемных колодцев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5D20D0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64A94D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63BF68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456CB83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6E4BBE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00A3CA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3C6A11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61E22C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D29141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0E085E7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2118673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43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403D2FF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Замена дефектных решеток водоприемных колодцев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0666791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58" w:type="pct"/>
            <w:shd w:val="clear" w:color="auto" w:fill="FFFFFF"/>
            <w:vAlign w:val="center"/>
          </w:tcPr>
          <w:p w14:paraId="2440371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E8DDE4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395CFE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555463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37313B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0C7BFE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A1AB14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2D0FC40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67CAB0DA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507DD9B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44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07152EE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Механизированная очистка покрытий от пыли и грязи с увлажнением комбинированными дорожными машинами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2B5E27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6BE853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323602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609647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6160597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59028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854E61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C0C2BF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9FE94B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69D0EE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2523BB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0099CEEA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65EF8A5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45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319A073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Погрузка смета погрузчиком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7D138EE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м3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25D865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606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8F866D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C8E23D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120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401D1D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4DCCE3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300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5DF35D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F22807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29A6D72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14B14F24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27A39A4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46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4A61B91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Погрузка смета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2207321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9186B8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1091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8E1DA1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B79234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216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14A98E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5D9C94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45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F0AF14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1D6CD6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0893445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31AC5CBB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7135DEE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47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3AB476E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Перевозка смета на расстояние 6 км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841ED2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433F9B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1091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8FEACD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0D391D5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216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326F0F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7F6F83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450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89D309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15D1BA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BFB45A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0461615B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3C6E40D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48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6CBA0F7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8F0D54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км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A33A8F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39,902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AE4E15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9A5C4D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9,318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77E084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911971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2DF1A4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3FF574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5C5127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65AF57C5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26E08D8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49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0FA2CAC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Ямочный ремонт асфальтобетонных покрытий укатываемой асфальтобетонной смесью без разломки старого покрытия толщиной до 50 мм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734A712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9E5150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1000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465930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7C63E5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200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B51B44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187D84C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25C55C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B52D08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317088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BDC7A7C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12C6FEE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50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72DB1B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Восстановление изношенных верхних слоев асфальтобетонных покрытий на отдельных участках: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2F06C1F9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314C2BE0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523BEF9D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14:paraId="60643F90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14:paraId="00E755E0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45D62EB1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14:paraId="44CA1E9C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14:paraId="1905119A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72810CFF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3A94" w:rsidRPr="00543B49" w14:paraId="71E3C27A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3453DDF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lastRenderedPageBreak/>
              <w:t>50.1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1076E3F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Снятие деформированных асфальтобетонных покрытий самоходными фрезами шириной фрезерования 1500-2100 мм толщиной 50 мм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C1413A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943E6B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3500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CF6883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48D3A2D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1000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A1B8A7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D9CE2F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6BAB8A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44B941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27E49D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2E545151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49A8A87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50.2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66530D6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 xml:space="preserve">Устройство покрытия толщиной 5 см </w:t>
            </w: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асфальтоукладчиком</w:t>
            </w:r>
            <w:proofErr w:type="spellEnd"/>
            <w:r w:rsidRPr="00543B49">
              <w:rPr>
                <w:rStyle w:val="Calibri9pt0pt"/>
                <w:rFonts w:ascii="Times New Roman" w:hAnsi="Times New Roman" w:cs="Times New Roman"/>
              </w:rPr>
              <w:t xml:space="preserve"> из горячих асфальтобетонных смесей плотных мелкозернистых тип Б, марка 2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1B37240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D6D1B8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3500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DC693E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62456F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1000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B29F47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3952B5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CAB75F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8D9D07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671F142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B486218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73C058A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50.3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351602C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 xml:space="preserve">Перевозка асфальтобетонного </w:t>
            </w: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гранулята</w:t>
            </w:r>
            <w:proofErr w:type="spellEnd"/>
            <w:r w:rsidRPr="00543B49">
              <w:rPr>
                <w:rStyle w:val="Calibri9pt0pt"/>
                <w:rFonts w:ascii="Times New Roman" w:hAnsi="Times New Roman" w:cs="Times New Roman"/>
              </w:rPr>
              <w:t xml:space="preserve"> на расстояние 6 км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2874FC0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AF5AF2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346,5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E4D226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602D2B2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99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FDD1BF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08666F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F28C6D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A61911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C079E1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77C70271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02E8241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51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1EBD330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Заделка трещин в асфальтобетонном покрытии с применением заливщика швов на базе автомобиля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B5ADDD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7FCA91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6472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2EEBA9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B79A67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1181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4F350F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575B64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FDE6B2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2C19B3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86BB9E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78ED0EBB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28B5A61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52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5BB239C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Восстановление профиля гравийных и щебеночных дорог с добавлением нового материала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F5FEE5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E48933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7573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1459E7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26DD3FA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2530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0DEDBC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0A153E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81CA81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E6A99F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AA2218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42C74FFB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395B223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53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83C11E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Содержание снежного полигона: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387FC80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02EE80DD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12D240E8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14:paraId="2710B49D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14:paraId="46EDBB95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29422716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14:paraId="69E2364E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14:paraId="264A3AD6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08BFD7D2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3A94" w:rsidRPr="00543B49" w14:paraId="17DB01E2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73542EF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53.1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F9AB15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Погрузка мусора погрузчиком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6C91465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м3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1C456B2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18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E2D6DE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1FDDCE2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B3A471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5C7366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67E9B2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212240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2CFD98C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0D1E8652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47E3EAA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53.2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0DAEFC2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Погрузка мусора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0D0CA0C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88039F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A3BE25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666ECE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59A8CA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5134B8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046020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8C82A3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2088D3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3A3E713E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6713BD9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53.3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B5E61B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Перевозка мусора на полигон ТБО (расстояние 5 км)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6ED6907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87175C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3BF5A6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0EFD2EB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1F4F22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CFB72D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570F79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9D868F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E400CF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19B90549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088B27A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53.4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5D7BDF4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 xml:space="preserve">Планировка снежного полигона бульдозерами мощностью 180 </w:t>
            </w: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л.с</w:t>
            </w:r>
            <w:proofErr w:type="spellEnd"/>
            <w:r w:rsidRPr="00543B49">
              <w:rPr>
                <w:rStyle w:val="Calibri9pt0pt"/>
                <w:rFonts w:ascii="Times New Roman" w:hAnsi="Times New Roman" w:cs="Times New Roman"/>
              </w:rPr>
              <w:t>.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7431321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1E5C200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20000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F46A8C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64C6BA0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6DAAA0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DB9BD6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9A544E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452572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5E6FE5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499CEA7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6A0C90A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54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F15DC9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 xml:space="preserve">Восстановление дорожной одежды на участках с </w:t>
            </w: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пучинистыми</w:t>
            </w:r>
            <w:proofErr w:type="spellEnd"/>
            <w:r w:rsidRPr="00543B49">
              <w:rPr>
                <w:rStyle w:val="Calibri9pt0pt"/>
                <w:rFonts w:ascii="Times New Roman" w:hAnsi="Times New Roman" w:cs="Times New Roman"/>
              </w:rPr>
              <w:t xml:space="preserve"> и слабыми грунтами: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04BC4DBF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46FF578D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4CCE9AC8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14:paraId="2D14CD57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14:paraId="12163E8D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7A6A66AF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14:paraId="5EF24201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14:paraId="0EDB1913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065DB949" w14:textId="77777777" w:rsidR="00523A94" w:rsidRPr="00543B49" w:rsidRDefault="00523A94" w:rsidP="00F551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3A94" w:rsidRPr="00543B49" w14:paraId="27983037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2B99D22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54.1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47201B2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 xml:space="preserve">Выемка </w:t>
            </w: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пучинистого</w:t>
            </w:r>
            <w:proofErr w:type="spellEnd"/>
            <w:r w:rsidRPr="00543B49">
              <w:rPr>
                <w:rStyle w:val="Calibri9pt0pt"/>
                <w:rFonts w:ascii="Times New Roman" w:hAnsi="Times New Roman" w:cs="Times New Roman"/>
              </w:rPr>
              <w:t xml:space="preserve"> грунта 3 группы экскаватором с ковшом вместимостью 0,5 м3 с погрузкой в автомобили-самосвалы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5BF749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м3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CE8F6F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75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0570BF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0673D3D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49273F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17684B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ACD779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7715D9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31FD76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3971B93C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147E69B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54.2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50A9C8F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Устройство основания из щебня фракции 40-70 мм толщиной 20 см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1C8EF2B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302013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EF47CC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464DA0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C0D2DA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09D948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85884C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6EA3F1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383918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23D7C512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5ADC158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54.3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4833AB7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 xml:space="preserve">Устройство покрытия толщиной 5 см </w:t>
            </w: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асфальтоукладчиком</w:t>
            </w:r>
            <w:proofErr w:type="spellEnd"/>
            <w:r w:rsidRPr="00543B49">
              <w:rPr>
                <w:rStyle w:val="Calibri9pt0pt"/>
                <w:rFonts w:ascii="Times New Roman" w:hAnsi="Times New Roman" w:cs="Times New Roman"/>
              </w:rPr>
              <w:t xml:space="preserve"> из горячих асфальтобетонных смесей плотных мелкозернистых тип Б, марка 2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014708D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1D2B1AE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9B451B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5AE814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2A242B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5E563C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C32B81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0CC5A0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6AA700D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C66C0C6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27B0074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54.4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2713EA1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 xml:space="preserve">Перевозка </w:t>
            </w: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пучинистого</w:t>
            </w:r>
            <w:proofErr w:type="spellEnd"/>
            <w:r w:rsidRPr="00543B49">
              <w:rPr>
                <w:rStyle w:val="Calibri9pt0pt"/>
                <w:rFonts w:ascii="Times New Roman" w:hAnsi="Times New Roman" w:cs="Times New Roman"/>
              </w:rPr>
              <w:t xml:space="preserve"> грунта (расстояние 6 км)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4207354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9942AA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135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436240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1C114A6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E60492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EE3410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F43481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330A4C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6C2ED9C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40F2F3DB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6CFE5F6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55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59E7C0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тротуаров и кромки проезжей части вдоль бортового камня от грязи и мусора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C083C2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2F8A5D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8001F9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17C9044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5B5ED8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F658CA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5055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5D11F1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2A248C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6CE3C7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25226AC9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4381E2B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56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68E43FC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тротуаров механической щеткой на тракторе с увлажнением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176EB9D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DDB2D3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C6269D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683A5F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383B3E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E9A5CD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45497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2E8AAD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2EE511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BAADE6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2EA63B3C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34676D4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57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ED8D30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лестничных сходов от грязи и мусора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F23916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28DCD3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505DA8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0C9CF4C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C66AB8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9CEB62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120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A2ECFD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0E8EEA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31884A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7FD19C85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3A3B3F9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58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0E03790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подходов к пешеходным переходам от грязи и мусора вручную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647782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ED881B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2F57A1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1E597CC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A14AF8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69E47E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1230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139207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79E596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0D7BF4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C47D5E9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276E8E1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59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574D878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Очистка подходов к пешеходным переходам механической щеткой на тракторе с увлажнением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5455465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677906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3ECA13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77F2230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F36D88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161C843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1230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F09D48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72C0E8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034FFD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21BD40C1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4AE640A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60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E4C48C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Окраска бордюров известковыми составами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4F90AD8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C5E909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2DF2FE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73C97F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A9FA92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A298B7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1200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6D7706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200E18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16D919B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5F59F20B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7469DE7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61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1C88577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Песок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590612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м3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EEBBE6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1398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4F3655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78833C7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255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DB402E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DE0A8BE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289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EB663C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61EB29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62B5466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0EE68F53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18A7850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62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6DA7797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Соль техническая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4CEBCA3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т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CB93663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232,98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868335B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1086F72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42,48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4C4B63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98F190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1C0BC9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A1102B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9A30AE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78D327D3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3E150E3D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63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48CFFEA5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Мешки под мусор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6E68DA87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543B49">
              <w:rPr>
                <w:rStyle w:val="Calibri9pt0pt"/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58" w:type="pct"/>
            <w:shd w:val="clear" w:color="auto" w:fill="FFFFFF"/>
            <w:vAlign w:val="center"/>
          </w:tcPr>
          <w:p w14:paraId="47945E09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1400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1E855D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6930DE8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326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2D5FCA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64B103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8BA4E51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E5B840C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1160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37E5755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  <w:tr w:rsidR="00523A94" w:rsidRPr="00543B49" w14:paraId="0FBA31ED" w14:textId="77777777" w:rsidTr="008738E3">
        <w:trPr>
          <w:cantSplit/>
          <w:trHeight w:val="283"/>
        </w:trPr>
        <w:tc>
          <w:tcPr>
            <w:tcW w:w="223" w:type="pct"/>
            <w:shd w:val="clear" w:color="auto" w:fill="FFFFFF"/>
            <w:vAlign w:val="center"/>
          </w:tcPr>
          <w:p w14:paraId="57ABC3B6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64</w:t>
            </w:r>
          </w:p>
        </w:tc>
        <w:tc>
          <w:tcPr>
            <w:tcW w:w="1884" w:type="pct"/>
            <w:shd w:val="clear" w:color="auto" w:fill="FFFFFF"/>
            <w:vAlign w:val="center"/>
          </w:tcPr>
          <w:p w14:paraId="737FF2E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Утилизация мусора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0E96ADA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м3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590FE2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76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6728B6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35C11CA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13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E2364E0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EE1ADD4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30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2D690A8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C785392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25,52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F2B005F" w14:textId="77777777" w:rsidR="00523A94" w:rsidRPr="00543B49" w:rsidRDefault="005063F6" w:rsidP="00F55172">
            <w:pPr>
              <w:pStyle w:val="1"/>
              <w:shd w:val="clear" w:color="auto" w:fill="auto"/>
              <w:spacing w:line="240" w:lineRule="auto"/>
              <w:jc w:val="center"/>
            </w:pPr>
            <w:r w:rsidRPr="00543B49">
              <w:rPr>
                <w:rStyle w:val="Calibri9pt0pt"/>
                <w:rFonts w:ascii="Times New Roman" w:hAnsi="Times New Roman" w:cs="Times New Roman"/>
              </w:rPr>
              <w:t>-</w:t>
            </w:r>
          </w:p>
        </w:tc>
      </w:tr>
    </w:tbl>
    <w:p w14:paraId="751A1CC6" w14:textId="77777777" w:rsidR="00523A94" w:rsidRPr="00543B49" w:rsidRDefault="00523A94">
      <w:pPr>
        <w:rPr>
          <w:rFonts w:ascii="Times New Roman" w:hAnsi="Times New Roman" w:cs="Times New Roman"/>
          <w:sz w:val="2"/>
          <w:szCs w:val="2"/>
        </w:rPr>
      </w:pPr>
    </w:p>
    <w:sectPr w:rsidR="00523A94" w:rsidRPr="00543B49" w:rsidSect="00543B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9" w:orient="landscape"/>
      <w:pgMar w:top="851" w:right="851" w:bottom="567" w:left="851" w:header="45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EB766" w14:textId="77777777" w:rsidR="00BE559B" w:rsidRDefault="00BE559B">
      <w:r>
        <w:separator/>
      </w:r>
    </w:p>
  </w:endnote>
  <w:endnote w:type="continuationSeparator" w:id="0">
    <w:p w14:paraId="6C771B41" w14:textId="77777777" w:rsidR="00BE559B" w:rsidRDefault="00BE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DAB8C" w14:textId="77777777" w:rsidR="008738E3" w:rsidRDefault="008738E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55AD6" w14:textId="77777777" w:rsidR="008738E3" w:rsidRDefault="008738E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1234" w14:textId="77777777" w:rsidR="008738E3" w:rsidRDefault="008738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B7958" w14:textId="77777777" w:rsidR="00BE559B" w:rsidRDefault="00BE559B"/>
  </w:footnote>
  <w:footnote w:type="continuationSeparator" w:id="0">
    <w:p w14:paraId="4BAB2C72" w14:textId="77777777" w:rsidR="00BE559B" w:rsidRDefault="00BE55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723EF" w14:textId="2C283EAB" w:rsidR="008738E3" w:rsidRDefault="008738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659AD" w14:textId="1EF8F360" w:rsidR="00543B49" w:rsidRPr="00543B49" w:rsidRDefault="00543B49" w:rsidP="00543B49">
    <w:pPr>
      <w:widowControl/>
      <w:tabs>
        <w:tab w:val="center" w:pos="4677"/>
        <w:tab w:val="right" w:pos="9355"/>
      </w:tabs>
      <w:jc w:val="center"/>
      <w:rPr>
        <w:rFonts w:ascii="Times New Roman" w:eastAsia="Calibri" w:hAnsi="Times New Roman" w:cs="Times New Roman"/>
        <w:color w:val="auto"/>
        <w:sz w:val="18"/>
        <w:szCs w:val="22"/>
        <w:lang w:eastAsia="en-US" w:bidi="ar-SA"/>
      </w:rPr>
    </w:pPr>
    <w:r w:rsidRPr="00543B49">
      <w:rPr>
        <w:rFonts w:ascii="Times New Roman" w:eastAsia="Calibri" w:hAnsi="Times New Roman" w:cs="Times New Roman"/>
        <w:color w:val="auto"/>
        <w:sz w:val="18"/>
        <w:szCs w:val="22"/>
        <w:lang w:eastAsia="en-US" w:bidi="ar-SA"/>
      </w:rPr>
      <w:t xml:space="preserve">Программа комплексного развития транспортной инфраструктуры </w:t>
    </w:r>
    <w:proofErr w:type="spellStart"/>
    <w:r w:rsidRPr="00543B49">
      <w:rPr>
        <w:rFonts w:ascii="Times New Roman" w:eastAsia="Calibri" w:hAnsi="Times New Roman" w:cs="Times New Roman"/>
        <w:color w:val="auto"/>
        <w:sz w:val="18"/>
        <w:szCs w:val="22"/>
        <w:lang w:eastAsia="en-US" w:bidi="ar-SA"/>
      </w:rPr>
      <w:t>Верхнесалдинского</w:t>
    </w:r>
    <w:proofErr w:type="spellEnd"/>
    <w:r w:rsidRPr="00543B49">
      <w:rPr>
        <w:rFonts w:ascii="Times New Roman" w:eastAsia="Calibri" w:hAnsi="Times New Roman" w:cs="Times New Roman"/>
        <w:color w:val="auto"/>
        <w:sz w:val="18"/>
        <w:szCs w:val="22"/>
        <w:lang w:eastAsia="en-US" w:bidi="ar-SA"/>
      </w:rPr>
      <w:t xml:space="preserve"> городского округа</w:t>
    </w:r>
    <w:r w:rsidR="00F55172">
      <w:rPr>
        <w:rFonts w:ascii="Times New Roman" w:eastAsia="Calibri" w:hAnsi="Times New Roman" w:cs="Times New Roman"/>
        <w:color w:val="auto"/>
        <w:sz w:val="18"/>
        <w:szCs w:val="22"/>
        <w:lang w:eastAsia="en-US" w:bidi="ar-SA"/>
      </w:rPr>
      <w:t>. Приложение 1</w:t>
    </w:r>
  </w:p>
  <w:p w14:paraId="4E8AFAF1" w14:textId="77777777" w:rsidR="00543B49" w:rsidRPr="00543B49" w:rsidRDefault="00543B49" w:rsidP="00543B4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B4698" w14:textId="44EBFBD0" w:rsidR="008738E3" w:rsidRDefault="008738E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23A94"/>
    <w:rsid w:val="00400547"/>
    <w:rsid w:val="005063F6"/>
    <w:rsid w:val="00523A94"/>
    <w:rsid w:val="00543B49"/>
    <w:rsid w:val="008738E3"/>
    <w:rsid w:val="00AA64D5"/>
    <w:rsid w:val="00BE559B"/>
    <w:rsid w:val="00EA5F87"/>
    <w:rsid w:val="00F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99E3E"/>
  <w15:docId w15:val="{F4A0DB38-B5BD-4AAE-8BFC-AD4D16A0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Calibri9pt0pt">
    <w:name w:val="Основной текст + Calibri;9 pt;Интервал 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after="240" w:line="0" w:lineRule="atLeast"/>
      <w:outlineLvl w:val="0"/>
    </w:pPr>
    <w:rPr>
      <w:rFonts w:ascii="Times New Roman" w:eastAsia="Times New Roman" w:hAnsi="Times New Roman" w:cs="Times New Roman"/>
      <w:spacing w:val="1"/>
    </w:rPr>
  </w:style>
  <w:style w:type="character" w:styleId="a7">
    <w:name w:val="annotation reference"/>
    <w:basedOn w:val="a0"/>
    <w:uiPriority w:val="99"/>
    <w:semiHidden/>
    <w:unhideWhenUsed/>
    <w:rsid w:val="005063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63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63F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63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63F6"/>
    <w:rPr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063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63F6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43B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3B4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43B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3B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7391071CB5034E9593D0C992FC1860" ma:contentTypeVersion="0" ma:contentTypeDescription="Создание документа." ma:contentTypeScope="" ma:versionID="1567118dac0eea0f2ef1fdcb05ece7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21CB-E97F-4BA4-ACE9-5D377572F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AC00E-E315-4A39-A6F1-F88B1E79E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116F5F-794A-4DBC-8D47-CB2C0822B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F7430-A40B-4BAC-8DA2-6645C639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Дорожный надзор</dc:creator>
  <cp:keywords/>
  <cp:lastModifiedBy>Дюбкова Наталья Николаевна</cp:lastModifiedBy>
  <cp:revision>6</cp:revision>
  <cp:lastPrinted>2016-11-09T08:46:00Z</cp:lastPrinted>
  <dcterms:created xsi:type="dcterms:W3CDTF">2016-08-15T08:38:00Z</dcterms:created>
  <dcterms:modified xsi:type="dcterms:W3CDTF">2016-11-09T09:02:00Z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0x010100207391071CB5034E9593D0C992FC1860</vt:lpwstr>
  </property>
</Properties>
</file>