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D5" w:rsidRP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Pr="004560D5" w:rsidRDefault="004560D5" w:rsidP="004560D5">
      <w:pPr>
        <w:widowControl w:val="0"/>
        <w:autoSpaceDE w:val="0"/>
        <w:autoSpaceDN w:val="0"/>
        <w:adjustRightInd w:val="0"/>
        <w:spacing w:line="264" w:lineRule="auto"/>
        <w:ind w:left="709" w:firstLine="160"/>
        <w:jc w:val="center"/>
        <w:rPr>
          <w:b/>
        </w:rPr>
      </w:pPr>
    </w:p>
    <w:p w:rsidR="004560D5" w:rsidRPr="004560D5" w:rsidRDefault="00765356" w:rsidP="004560D5">
      <w:pPr>
        <w:keepNext/>
        <w:jc w:val="center"/>
        <w:outlineLvl w:val="0"/>
        <w:rPr>
          <w:b/>
          <w:caps/>
          <w:sz w:val="32"/>
          <w:szCs w:val="32"/>
        </w:rPr>
      </w:pPr>
      <w:bookmarkStart w:id="0" w:name="_Toc451181999"/>
      <w:bookmarkStart w:id="1" w:name="_Toc451469284"/>
      <w:bookmarkStart w:id="2" w:name="_Toc451955236"/>
      <w:r>
        <w:rPr>
          <w:b/>
          <w:sz w:val="32"/>
          <w:szCs w:val="32"/>
        </w:rPr>
        <w:t>Проект в</w:t>
      </w:r>
      <w:r w:rsidR="004560D5" w:rsidRPr="004560D5">
        <w:rPr>
          <w:b/>
          <w:sz w:val="32"/>
          <w:szCs w:val="32"/>
        </w:rPr>
        <w:t>несени</w:t>
      </w:r>
      <w:r>
        <w:rPr>
          <w:b/>
          <w:sz w:val="32"/>
          <w:szCs w:val="32"/>
        </w:rPr>
        <w:t>я</w:t>
      </w:r>
      <w:r w:rsidR="004560D5" w:rsidRPr="004560D5">
        <w:rPr>
          <w:b/>
          <w:sz w:val="32"/>
          <w:szCs w:val="32"/>
        </w:rPr>
        <w:t xml:space="preserve"> изменений </w:t>
      </w:r>
      <w:r w:rsidR="004560D5">
        <w:rPr>
          <w:b/>
          <w:sz w:val="32"/>
          <w:szCs w:val="32"/>
        </w:rPr>
        <w:t xml:space="preserve">в </w:t>
      </w:r>
      <w:r w:rsidR="004560D5" w:rsidRPr="004560D5">
        <w:rPr>
          <w:b/>
          <w:sz w:val="32"/>
          <w:szCs w:val="32"/>
        </w:rPr>
        <w:t>Правила землепользования и застройки</w:t>
      </w:r>
      <w:bookmarkStart w:id="3" w:name="_Toc451182000"/>
      <w:bookmarkStart w:id="4" w:name="_Toc451469285"/>
      <w:bookmarkEnd w:id="0"/>
      <w:bookmarkEnd w:id="1"/>
      <w:r w:rsidR="004560D5" w:rsidRPr="004560D5">
        <w:rPr>
          <w:b/>
          <w:sz w:val="32"/>
          <w:szCs w:val="32"/>
        </w:rPr>
        <w:t xml:space="preserve"> Верхнесалдинского городского округа</w:t>
      </w:r>
      <w:bookmarkEnd w:id="2"/>
      <w:bookmarkEnd w:id="3"/>
      <w:bookmarkEnd w:id="4"/>
    </w:p>
    <w:p w:rsidR="004560D5" w:rsidRP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rPr>
          <w:b/>
        </w:rPr>
      </w:pPr>
    </w:p>
    <w:p w:rsidR="004560D5" w:rsidRPr="004560D5" w:rsidRDefault="004560D5" w:rsidP="004560D5">
      <w:pPr>
        <w:widowControl w:val="0"/>
        <w:autoSpaceDE w:val="0"/>
        <w:autoSpaceDN w:val="0"/>
        <w:adjustRightInd w:val="0"/>
        <w:spacing w:line="264" w:lineRule="auto"/>
        <w:ind w:left="709" w:firstLine="160"/>
        <w:jc w:val="center"/>
        <w:rPr>
          <w:b/>
        </w:rP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Default="004560D5" w:rsidP="004560D5">
      <w:pPr>
        <w:widowControl w:val="0"/>
        <w:autoSpaceDE w:val="0"/>
        <w:autoSpaceDN w:val="0"/>
        <w:adjustRightInd w:val="0"/>
        <w:spacing w:line="264" w:lineRule="auto"/>
        <w:ind w:left="709" w:firstLine="160"/>
        <w:jc w:val="center"/>
      </w:pPr>
    </w:p>
    <w:p w:rsidR="004560D5" w:rsidRPr="004560D5" w:rsidRDefault="00717C22" w:rsidP="004560D5">
      <w:pPr>
        <w:widowControl w:val="0"/>
        <w:autoSpaceDE w:val="0"/>
        <w:autoSpaceDN w:val="0"/>
        <w:adjustRightInd w:val="0"/>
        <w:spacing w:line="264" w:lineRule="auto"/>
        <w:ind w:left="709" w:firstLine="160"/>
        <w:jc w:val="center"/>
      </w:pPr>
      <w:r>
        <w:t>2020 год</w:t>
      </w:r>
      <w:r w:rsidR="004560D5">
        <w:br w:type="page"/>
      </w:r>
    </w:p>
    <w:p w:rsidR="008E7179" w:rsidRPr="008E7179" w:rsidRDefault="008E7179" w:rsidP="008E7179">
      <w:pPr>
        <w:numPr>
          <w:ilvl w:val="0"/>
          <w:numId w:val="4"/>
        </w:numPr>
        <w:spacing w:after="240" w:line="276" w:lineRule="auto"/>
        <w:jc w:val="both"/>
      </w:pPr>
      <w:bookmarkStart w:id="5" w:name="_GoBack"/>
      <w:bookmarkEnd w:id="5"/>
      <w:r w:rsidRPr="008E7179">
        <w:lastRenderedPageBreak/>
        <w:t>Статью 3 дополнить частью 3:</w:t>
      </w:r>
    </w:p>
    <w:p w:rsidR="008E7179" w:rsidRPr="008E7179" w:rsidRDefault="008E7179" w:rsidP="008E7179">
      <w:pPr>
        <w:spacing w:after="240" w:line="276" w:lineRule="auto"/>
        <w:ind w:left="360" w:firstLine="633"/>
        <w:jc w:val="both"/>
      </w:pPr>
      <w:r w:rsidRPr="008E7179">
        <w:t>«3. К полномочиям Главы городского округа в области регулирования отношений по вопросам землепользования и застройки относятся:</w:t>
      </w:r>
    </w:p>
    <w:p w:rsidR="008E7179" w:rsidRPr="008E7179" w:rsidRDefault="008E7179" w:rsidP="008E7179">
      <w:pPr>
        <w:spacing w:after="240" w:line="276" w:lineRule="auto"/>
        <w:ind w:left="360" w:firstLine="633"/>
        <w:jc w:val="both"/>
      </w:pPr>
      <w:r w:rsidRPr="008E7179">
        <w:t>1) принятие решения о проведении общественных обсуждений или публичных слушаний по проекту Правил и внесения в них изменений;</w:t>
      </w:r>
    </w:p>
    <w:p w:rsidR="008E7179" w:rsidRPr="008E7179" w:rsidRDefault="008E7179" w:rsidP="008E7179">
      <w:pPr>
        <w:spacing w:after="240" w:line="276" w:lineRule="auto"/>
        <w:ind w:left="360" w:firstLine="633"/>
        <w:jc w:val="both"/>
      </w:pPr>
      <w:r w:rsidRPr="008E7179">
        <w:t>2) обеспечение внесения изменений в Правила в соответствии с частью 3.2 статьи 15 Правил;</w:t>
      </w:r>
    </w:p>
    <w:p w:rsidR="008E7179" w:rsidRPr="008E7179" w:rsidRDefault="008E7179" w:rsidP="008E7179">
      <w:pPr>
        <w:spacing w:after="240" w:line="276" w:lineRule="auto"/>
        <w:ind w:left="360" w:firstLine="633"/>
        <w:jc w:val="both"/>
      </w:pPr>
      <w:r w:rsidRPr="008E7179">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EC0B6C" w:rsidRDefault="00EC0B6C" w:rsidP="00EC0B6C">
      <w:pPr>
        <w:numPr>
          <w:ilvl w:val="0"/>
          <w:numId w:val="4"/>
        </w:numPr>
        <w:spacing w:after="240" w:line="276" w:lineRule="auto"/>
        <w:jc w:val="both"/>
      </w:pPr>
      <w:r>
        <w:t>Часть 1 ст. 5 изложить в новой редакции: «</w:t>
      </w:r>
      <w:r w:rsidRPr="0014143C">
        <w:t xml:space="preserve">На карте градостроительного зонирования </w:t>
      </w:r>
      <w:proofErr w:type="gramStart"/>
      <w:r w:rsidRPr="0014143C">
        <w:t>территории</w:t>
      </w:r>
      <w:r>
        <w:t xml:space="preserve">  городского</w:t>
      </w:r>
      <w:proofErr w:type="gramEnd"/>
      <w:r>
        <w:t xml:space="preserve"> округа </w:t>
      </w:r>
      <w:r w:rsidRPr="0014143C">
        <w:t xml:space="preserve">устанавливаются границы территориальных зон. </w:t>
      </w:r>
      <w:r w:rsidRPr="00BA4B3D">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t>»</w:t>
      </w:r>
    </w:p>
    <w:p w:rsidR="008E7179" w:rsidRDefault="008E7179" w:rsidP="00706C8B">
      <w:pPr>
        <w:numPr>
          <w:ilvl w:val="0"/>
          <w:numId w:val="4"/>
        </w:numPr>
        <w:spacing w:after="240" w:line="276" w:lineRule="auto"/>
        <w:jc w:val="both"/>
      </w:pPr>
      <w:r w:rsidRPr="008E7179">
        <w:t>Часть 2 ст. 7 изложить в новой редакции: «После вступления в силу настоящих Правил разделение, объединение, изменение границ, вида разрешенного использования земельных участков, указанных в части 1 настоящей статьи осуществляется при условии формирования земельных участков в пределах границ соответствующей территориальной зоны</w:t>
      </w:r>
      <w:r w:rsidRPr="008E7179">
        <w:rPr>
          <w:i/>
        </w:rPr>
        <w:t>, за исключением земельных участков, границы которых в соответствии с земельным законодательством могут пересекать границы территориальных зон</w:t>
      </w:r>
      <w:r w:rsidRPr="008E7179">
        <w:t>.»</w:t>
      </w:r>
    </w:p>
    <w:p w:rsidR="008E7179" w:rsidRDefault="008E7179" w:rsidP="00706C8B">
      <w:pPr>
        <w:numPr>
          <w:ilvl w:val="0"/>
          <w:numId w:val="4"/>
        </w:numPr>
        <w:spacing w:after="240" w:line="276" w:lineRule="auto"/>
        <w:jc w:val="both"/>
      </w:pPr>
      <w:r w:rsidRPr="008E7179">
        <w:t xml:space="preserve">Часть 1 ст. 9 изложить в новой редакции: «Строительство, реконструкция объектов капитального строительства на территории городского округа осуществляется </w:t>
      </w:r>
      <w:r w:rsidRPr="008E7179">
        <w:rPr>
          <w:i/>
        </w:rPr>
        <w:t>застройщиком</w:t>
      </w:r>
      <w:r w:rsidRPr="008E7179">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городского округа, устанавливающими особенности осуществления указанной деятельности на территории округа.»</w:t>
      </w:r>
    </w:p>
    <w:p w:rsidR="00CD6D70" w:rsidRDefault="001C5998" w:rsidP="00706C8B">
      <w:pPr>
        <w:numPr>
          <w:ilvl w:val="0"/>
          <w:numId w:val="4"/>
        </w:numPr>
        <w:spacing w:after="240" w:line="276" w:lineRule="auto"/>
        <w:jc w:val="both"/>
      </w:pPr>
      <w:r>
        <w:t xml:space="preserve">Статью </w:t>
      </w:r>
      <w:r w:rsidR="00003E72">
        <w:t>11</w:t>
      </w:r>
      <w:r>
        <w:t xml:space="preserve"> дополнить част</w:t>
      </w:r>
      <w:r w:rsidR="00CD6D70">
        <w:t>ями</w:t>
      </w:r>
      <w:r>
        <w:t>:</w:t>
      </w:r>
    </w:p>
    <w:p w:rsidR="00CD6D70" w:rsidRPr="0014143C" w:rsidRDefault="008F6D4A" w:rsidP="00CD6D70">
      <w:pPr>
        <w:spacing w:after="240" w:line="276" w:lineRule="auto"/>
        <w:ind w:left="360" w:firstLine="633"/>
        <w:jc w:val="both"/>
      </w:pPr>
      <w:r>
        <w:t>«</w:t>
      </w:r>
      <w:r w:rsidR="00CD6D70" w:rsidRPr="00874F6A">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D6D70" w:rsidRPr="0014143C" w:rsidRDefault="00CD6D70" w:rsidP="00CD6D70">
      <w:pPr>
        <w:spacing w:after="240" w:line="276" w:lineRule="auto"/>
        <w:ind w:left="360" w:firstLine="633"/>
        <w:jc w:val="both"/>
      </w:pPr>
      <w:r w:rsidRPr="00D25E82">
        <w:lastRenderedPageBreak/>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C5998" w:rsidRDefault="00CD6D70" w:rsidP="00CD6D70">
      <w:pPr>
        <w:spacing w:after="240" w:line="276" w:lineRule="auto"/>
        <w:ind w:left="360" w:firstLine="633"/>
        <w:jc w:val="both"/>
      </w:pPr>
      <w:r w:rsidRPr="000543D3">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8F6D4A">
        <w:t>»</w:t>
      </w:r>
    </w:p>
    <w:p w:rsidR="00CD6D70" w:rsidRDefault="00CD6D70" w:rsidP="00CD6D70">
      <w:pPr>
        <w:ind w:firstLine="567"/>
        <w:jc w:val="both"/>
      </w:pPr>
    </w:p>
    <w:p w:rsidR="00F2705F" w:rsidRDefault="00F2705F" w:rsidP="00003E72">
      <w:pPr>
        <w:numPr>
          <w:ilvl w:val="0"/>
          <w:numId w:val="4"/>
        </w:numPr>
        <w:spacing w:after="240" w:line="276" w:lineRule="auto"/>
        <w:jc w:val="both"/>
      </w:pPr>
      <w:r w:rsidRPr="00F2705F">
        <w:t xml:space="preserve">Часть 3 ст. 11 изложить в новой редакции: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F2705F">
        <w:rPr>
          <w:i/>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sidRPr="00F2705F">
        <w:t>»</w:t>
      </w:r>
    </w:p>
    <w:p w:rsidR="00003E72" w:rsidRDefault="00003E72" w:rsidP="00003E72">
      <w:pPr>
        <w:numPr>
          <w:ilvl w:val="0"/>
          <w:numId w:val="4"/>
        </w:numPr>
        <w:spacing w:after="240" w:line="276" w:lineRule="auto"/>
        <w:jc w:val="both"/>
      </w:pPr>
      <w:r>
        <w:t>Часть 4 ст. 11 изложить в новой редакции: «</w:t>
      </w:r>
      <w:r w:rsidRPr="008A3BC6">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Pr="0014143C">
        <w:t>Градостроительн</w:t>
      </w:r>
      <w:r>
        <w:t>ого</w:t>
      </w:r>
      <w:r w:rsidRPr="0014143C">
        <w:t xml:space="preserve"> кодекс</w:t>
      </w:r>
      <w:r>
        <w:t>а</w:t>
      </w:r>
      <w:r w:rsidRPr="0014143C">
        <w:t xml:space="preserve"> Российской Федерации</w:t>
      </w:r>
      <w:r w:rsidRPr="008A3BC6">
        <w:t>, с учетом положений статьи</w:t>
      </w:r>
      <w:r w:rsidRPr="0014143C">
        <w:t xml:space="preserve"> 12 настоящих Правил</w:t>
      </w:r>
      <w:r w:rsidRPr="00796062">
        <w:t>, за исключением случая, указанного в части 1.1 настоящей статьи.</w:t>
      </w:r>
      <w:r w:rsidRPr="0014143C">
        <w:t xml:space="preserve"> </w:t>
      </w:r>
      <w:r w:rsidRPr="008A3BC6">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t>.»</w:t>
      </w:r>
    </w:p>
    <w:p w:rsidR="00F32E12" w:rsidRPr="00F32E12" w:rsidRDefault="00F32E12" w:rsidP="00F32E12">
      <w:pPr>
        <w:numPr>
          <w:ilvl w:val="0"/>
          <w:numId w:val="4"/>
        </w:numPr>
        <w:spacing w:after="240" w:line="276" w:lineRule="auto"/>
        <w:jc w:val="both"/>
      </w:pPr>
      <w:r w:rsidRPr="00F32E12">
        <w:t xml:space="preserve">Часть 1 ст. 12 изложить в новой редакции: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w:t>
      </w:r>
      <w:r w:rsidRPr="00F32E12">
        <w:lastRenderedPageBreak/>
        <w:t>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F32E12" w:rsidRPr="00F32E12" w:rsidRDefault="00F32E12" w:rsidP="00F32E12">
      <w:pPr>
        <w:numPr>
          <w:ilvl w:val="0"/>
          <w:numId w:val="4"/>
        </w:numPr>
        <w:spacing w:after="240" w:line="276" w:lineRule="auto"/>
        <w:jc w:val="both"/>
      </w:pPr>
      <w:r w:rsidRPr="00F32E12">
        <w:t>В части 4 ст. 12 слова «десять дней» заменить словами «семь рабочих дней».</w:t>
      </w:r>
    </w:p>
    <w:p w:rsidR="00586875" w:rsidRDefault="00586875" w:rsidP="00586875">
      <w:pPr>
        <w:numPr>
          <w:ilvl w:val="0"/>
          <w:numId w:val="4"/>
        </w:numPr>
        <w:spacing w:after="240" w:line="276" w:lineRule="auto"/>
        <w:jc w:val="both"/>
      </w:pPr>
      <w:r>
        <w:t>Статью 12 дополнить част</w:t>
      </w:r>
      <w:r w:rsidR="00F2705F">
        <w:t>ью</w:t>
      </w:r>
      <w:r>
        <w:t xml:space="preserve"> 11.1: «</w:t>
      </w:r>
      <w:r w:rsidRPr="00022813">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t>»</w:t>
      </w:r>
    </w:p>
    <w:p w:rsidR="00586875" w:rsidRDefault="00586875" w:rsidP="008F6D4A">
      <w:pPr>
        <w:numPr>
          <w:ilvl w:val="0"/>
          <w:numId w:val="4"/>
        </w:numPr>
        <w:spacing w:after="240" w:line="276" w:lineRule="auto"/>
        <w:jc w:val="both"/>
      </w:pPr>
      <w:r>
        <w:t>Статью 13 изложить в новой редакции:</w:t>
      </w:r>
    </w:p>
    <w:p w:rsidR="00586875" w:rsidRPr="00586875" w:rsidRDefault="00586875" w:rsidP="00586875">
      <w:pPr>
        <w:keepNext/>
        <w:spacing w:before="120"/>
        <w:ind w:firstLine="567"/>
        <w:outlineLvl w:val="2"/>
        <w:rPr>
          <w:b/>
          <w:bCs/>
        </w:rPr>
      </w:pPr>
      <w:r w:rsidRPr="00586875">
        <w:rPr>
          <w:b/>
          <w:bCs/>
        </w:rPr>
        <w:t>«</w:t>
      </w:r>
      <w:bookmarkStart w:id="6" w:name="_Toc268487898"/>
      <w:bookmarkStart w:id="7" w:name="_Toc301255860"/>
      <w:bookmarkStart w:id="8" w:name="_Toc531808765"/>
      <w:bookmarkStart w:id="9" w:name="_Toc23197777"/>
      <w:r w:rsidRPr="00586875">
        <w:rPr>
          <w:b/>
          <w:bCs/>
        </w:rPr>
        <w:t>Статья 13. Общие положения о подготовке документации по планировке территории</w:t>
      </w:r>
      <w:bookmarkEnd w:id="6"/>
      <w:bookmarkEnd w:id="7"/>
      <w:bookmarkEnd w:id="8"/>
      <w:bookmarkEnd w:id="9"/>
    </w:p>
    <w:p w:rsidR="00586875" w:rsidRPr="0014143C" w:rsidRDefault="00586875" w:rsidP="00586875">
      <w:pPr>
        <w:spacing w:line="276" w:lineRule="auto"/>
        <w:ind w:left="360" w:firstLine="633"/>
        <w:jc w:val="both"/>
      </w:pPr>
      <w:r w:rsidRPr="0014143C">
        <w:t>1. Органы местного самоуправления</w:t>
      </w:r>
      <w:r>
        <w:t xml:space="preserve">  городского округа</w:t>
      </w:r>
      <w:r w:rsidRPr="0014143C">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796062">
        <w:t>част</w:t>
      </w:r>
      <w:r>
        <w:t>и</w:t>
      </w:r>
      <w:r w:rsidRPr="00796062">
        <w:t xml:space="preserve"> 1.1 </w:t>
      </w:r>
      <w:r w:rsidRPr="0014143C">
        <w:t xml:space="preserve">статьи 45 Градостроительного кодекса РФ, и утверждают документацию по планировке территории в границах округа, за исключением случаев, указанных в частях 2 - 4.2, 5.2 статьи 45 Градостроительного кодекса РФ, с учетом особенностей, указанных в части 5.1 статьи 45 Градостроительного кодекса РФ. </w:t>
      </w:r>
    </w:p>
    <w:p w:rsidR="00586875" w:rsidRPr="0014143C" w:rsidRDefault="00586875" w:rsidP="00586875">
      <w:pPr>
        <w:spacing w:line="276" w:lineRule="auto"/>
        <w:ind w:left="360" w:firstLine="633"/>
        <w:jc w:val="both"/>
      </w:pPr>
      <w:r w:rsidRPr="0014143C">
        <w:t xml:space="preserve">Решение о подготовке проекта планировки и проекта межевания территорий округа (далее при совместном упоминании для целей настоящих Правил - документация по планировке территории) принимается органами местного </w:t>
      </w:r>
      <w:proofErr w:type="gramStart"/>
      <w:r w:rsidRPr="0014143C">
        <w:t>самоуправления</w:t>
      </w:r>
      <w:r>
        <w:t xml:space="preserve">  городского</w:t>
      </w:r>
      <w:proofErr w:type="gramEnd"/>
      <w:r>
        <w:t xml:space="preserve"> округа </w:t>
      </w:r>
      <w:r w:rsidRPr="0014143C">
        <w:t>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округа решения о подготовке документации по планировке территории не требуется.</w:t>
      </w:r>
    </w:p>
    <w:p w:rsidR="00586875" w:rsidRPr="0014143C" w:rsidRDefault="00586875" w:rsidP="00586875">
      <w:pPr>
        <w:spacing w:line="276" w:lineRule="auto"/>
        <w:ind w:left="360" w:firstLine="633"/>
        <w:jc w:val="both"/>
      </w:pPr>
      <w:r w:rsidRPr="0014143C">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округа в сети "Интернет". </w:t>
      </w:r>
    </w:p>
    <w:p w:rsidR="00586875" w:rsidRPr="0014143C" w:rsidRDefault="00586875" w:rsidP="00586875">
      <w:pPr>
        <w:spacing w:line="276" w:lineRule="auto"/>
        <w:ind w:left="360" w:firstLine="633"/>
        <w:jc w:val="both"/>
      </w:pPr>
      <w:r w:rsidRPr="0014143C">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14143C">
        <w:lastRenderedPageBreak/>
        <w:t xml:space="preserve">округа свои предложения о порядке, сроках подготовки и содержании документации по планировке территории. </w:t>
      </w:r>
    </w:p>
    <w:p w:rsidR="00586875" w:rsidRPr="0014143C" w:rsidRDefault="00586875" w:rsidP="00586875">
      <w:pPr>
        <w:spacing w:line="276" w:lineRule="auto"/>
        <w:ind w:left="360" w:firstLine="633"/>
        <w:jc w:val="both"/>
      </w:pPr>
      <w:r w:rsidRPr="0014143C">
        <w:t xml:space="preserve">4. </w:t>
      </w:r>
      <w:r w:rsidRPr="00796062">
        <w:t xml:space="preserve">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14143C">
        <w:t>Градостроительн</w:t>
      </w:r>
      <w:r>
        <w:t>ым</w:t>
      </w:r>
      <w:r w:rsidRPr="0014143C">
        <w:t xml:space="preserve"> кодекс</w:t>
      </w:r>
      <w:r>
        <w:t>ом</w:t>
      </w:r>
      <w:r w:rsidRPr="0014143C">
        <w:t xml:space="preserve"> Российской Федерации</w:t>
      </w:r>
      <w:r w:rsidRPr="00796062">
        <w:t xml:space="preserve">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Pr="0014143C">
        <w:t>Градостроительного кодекса Российской Федерации</w:t>
      </w:r>
      <w:r w:rsidRPr="00796062">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4143C">
        <w:t xml:space="preserve"> </w:t>
      </w:r>
    </w:p>
    <w:p w:rsidR="00586875" w:rsidRPr="0014143C" w:rsidRDefault="00586875" w:rsidP="00586875">
      <w:pPr>
        <w:spacing w:line="276" w:lineRule="auto"/>
        <w:ind w:left="360" w:firstLine="633"/>
        <w:jc w:val="both"/>
      </w:pPr>
      <w:r w:rsidRPr="0014143C">
        <w:t>5. Проекты планировки территории и проекты межевания территории, решение об утверждении которых принимается в соответствии с Градостроительн</w:t>
      </w:r>
      <w:r>
        <w:t>ым</w:t>
      </w:r>
      <w:r w:rsidRPr="0014143C">
        <w:t xml:space="preserve"> кодекс</w:t>
      </w:r>
      <w:r>
        <w:t>ом</w:t>
      </w:r>
      <w:r w:rsidRPr="0014143C">
        <w:t xml:space="preserve"> Российской Федерации органами местного самоуправления округа, до их утверждения подлежат обязательному рассмотрению на </w:t>
      </w:r>
      <w:r w:rsidRPr="0091083B">
        <w:t xml:space="preserve">общественных обсуждениях или </w:t>
      </w:r>
      <w:r w:rsidRPr="0014143C">
        <w:t xml:space="preserve">публичных слушаниях. </w:t>
      </w:r>
    </w:p>
    <w:p w:rsidR="00586875" w:rsidRPr="0014143C" w:rsidRDefault="00586875" w:rsidP="00586875">
      <w:pPr>
        <w:spacing w:line="276" w:lineRule="auto"/>
        <w:ind w:left="360" w:firstLine="633"/>
        <w:jc w:val="both"/>
      </w:pPr>
      <w:r>
        <w:t>6</w:t>
      </w:r>
      <w:r w:rsidRPr="0014143C">
        <w:t xml:space="preserve">. </w:t>
      </w:r>
      <w:r w:rsidRPr="00294D53">
        <w:t xml:space="preserve">Общественные обсуждения или публичные слушания по проекту планировки территории и проекту межевания территории не проводятся </w:t>
      </w:r>
      <w:r w:rsidR="00F32E12" w:rsidRPr="00F32E12">
        <w:t>в случаях, предусмотренных частью 12 статьи 43 и частью 22 статьи 45</w:t>
      </w:r>
      <w:r w:rsidRPr="00294D53">
        <w:t xml:space="preserve"> </w:t>
      </w:r>
      <w:r w:rsidRPr="0014143C">
        <w:t>Градостроительного кодекса Российской Федерации</w:t>
      </w:r>
      <w:r w:rsidRPr="00294D53">
        <w:t>, а также в случае, если проект планировки территории и проект межевания территории подготовлены в отношении</w:t>
      </w:r>
      <w:r w:rsidRPr="0014143C">
        <w:t>:</w:t>
      </w:r>
    </w:p>
    <w:p w:rsidR="00586875" w:rsidRPr="0014143C" w:rsidRDefault="00586875" w:rsidP="00586875">
      <w:pPr>
        <w:spacing w:line="276" w:lineRule="auto"/>
        <w:ind w:left="360" w:firstLine="633"/>
        <w:jc w:val="both"/>
      </w:pPr>
      <w:r w:rsidRPr="0014143C">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86875" w:rsidRPr="0014143C" w:rsidRDefault="00586875" w:rsidP="00586875">
      <w:pPr>
        <w:spacing w:line="276" w:lineRule="auto"/>
        <w:ind w:left="360" w:firstLine="633"/>
        <w:jc w:val="both"/>
      </w:pPr>
      <w:r w:rsidRPr="0014143C">
        <w:t xml:space="preserve">2) </w:t>
      </w:r>
      <w:r w:rsidRPr="00294D53">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14143C">
        <w:t>;</w:t>
      </w:r>
    </w:p>
    <w:p w:rsidR="00586875" w:rsidRPr="0014143C" w:rsidRDefault="00586875" w:rsidP="00586875">
      <w:pPr>
        <w:spacing w:line="276" w:lineRule="auto"/>
        <w:ind w:left="360" w:firstLine="633"/>
        <w:jc w:val="both"/>
      </w:pPr>
      <w:r w:rsidRPr="0014143C">
        <w:t>3) территории для размещения линейных объектов в границах земель лесного фонда.</w:t>
      </w:r>
    </w:p>
    <w:p w:rsidR="00586875" w:rsidRPr="0014143C" w:rsidRDefault="00586875" w:rsidP="00586875">
      <w:pPr>
        <w:spacing w:line="276" w:lineRule="auto"/>
        <w:ind w:left="360" w:firstLine="633"/>
        <w:jc w:val="both"/>
      </w:pPr>
      <w:r>
        <w:t>7</w:t>
      </w:r>
      <w:r w:rsidRPr="0014143C">
        <w:t xml:space="preserve">. </w:t>
      </w:r>
      <w:r w:rsidRPr="00553E27">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14143C">
        <w:t xml:space="preserve"> </w:t>
      </w:r>
    </w:p>
    <w:p w:rsidR="00586875" w:rsidRPr="00294D53" w:rsidRDefault="00586875" w:rsidP="00586875">
      <w:pPr>
        <w:spacing w:line="276" w:lineRule="auto"/>
        <w:ind w:left="360" w:firstLine="633"/>
        <w:jc w:val="both"/>
      </w:pPr>
      <w:r>
        <w:t>8</w:t>
      </w:r>
      <w:r w:rsidRPr="0014143C">
        <w:t xml:space="preserve">. Орган местного самоуправления </w:t>
      </w:r>
      <w:r w:rsidRPr="00294D53">
        <w:t>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03E72" w:rsidRDefault="00586875" w:rsidP="00586875">
      <w:pPr>
        <w:spacing w:line="276" w:lineRule="auto"/>
        <w:ind w:left="360" w:firstLine="633"/>
        <w:jc w:val="both"/>
      </w:pPr>
      <w:r>
        <w:t>9</w:t>
      </w:r>
      <w:r w:rsidRPr="00294D53">
        <w:t xml:space="preserve">. </w:t>
      </w:r>
      <w:r w:rsidRPr="0014143C">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r>
        <w:t>»</w:t>
      </w:r>
    </w:p>
    <w:p w:rsidR="00586875" w:rsidRDefault="00586875" w:rsidP="00586875">
      <w:pPr>
        <w:spacing w:line="276" w:lineRule="auto"/>
        <w:ind w:left="360" w:firstLine="633"/>
        <w:jc w:val="both"/>
      </w:pPr>
    </w:p>
    <w:p w:rsidR="005C4EE3" w:rsidRDefault="005C4EE3" w:rsidP="005C4EE3">
      <w:pPr>
        <w:numPr>
          <w:ilvl w:val="0"/>
          <w:numId w:val="4"/>
        </w:numPr>
        <w:spacing w:after="240" w:line="276" w:lineRule="auto"/>
        <w:jc w:val="both"/>
      </w:pPr>
      <w:r>
        <w:t>Статью 15 изложить в новой редакции:</w:t>
      </w:r>
    </w:p>
    <w:p w:rsidR="005C4EE3" w:rsidRPr="005C4EE3" w:rsidRDefault="005C4EE3" w:rsidP="005C4EE3">
      <w:pPr>
        <w:keepNext/>
        <w:spacing w:before="120"/>
        <w:ind w:firstLine="567"/>
        <w:outlineLvl w:val="2"/>
        <w:rPr>
          <w:b/>
          <w:bCs/>
        </w:rPr>
      </w:pPr>
      <w:r w:rsidRPr="005C4EE3">
        <w:rPr>
          <w:b/>
          <w:bCs/>
        </w:rPr>
        <w:t>«</w:t>
      </w:r>
      <w:bookmarkStart w:id="10" w:name="_Toc268487903"/>
      <w:bookmarkStart w:id="11" w:name="_Toc301255865"/>
      <w:bookmarkStart w:id="12" w:name="_Toc531808769"/>
      <w:bookmarkStart w:id="13" w:name="_Toc23197781"/>
      <w:r w:rsidRPr="005C4EE3">
        <w:rPr>
          <w:b/>
          <w:bCs/>
        </w:rPr>
        <w:t>Статья 15. Порядок внесения изменений в Правила землепользования и застройки</w:t>
      </w:r>
      <w:bookmarkEnd w:id="10"/>
      <w:bookmarkEnd w:id="11"/>
      <w:bookmarkEnd w:id="12"/>
      <w:bookmarkEnd w:id="13"/>
    </w:p>
    <w:p w:rsidR="005C4EE3" w:rsidRPr="005C4EE3" w:rsidRDefault="005C4EE3" w:rsidP="005C4EE3">
      <w:pPr>
        <w:spacing w:line="276" w:lineRule="auto"/>
        <w:ind w:left="360" w:firstLine="633"/>
        <w:jc w:val="both"/>
      </w:pPr>
      <w:r w:rsidRPr="005C4EE3">
        <w:t xml:space="preserve">1. Внесение изменений в Правила осуществляется в порядке, предусмотренном законодательством Российской Федерации, Свердловской области, правовыми </w:t>
      </w:r>
      <w:proofErr w:type="gramStart"/>
      <w:r w:rsidRPr="005C4EE3">
        <w:t>актами  городского</w:t>
      </w:r>
      <w:proofErr w:type="gramEnd"/>
      <w:r w:rsidRPr="005C4EE3">
        <w:t xml:space="preserve"> округа.</w:t>
      </w:r>
    </w:p>
    <w:p w:rsidR="005C4EE3" w:rsidRPr="005C4EE3" w:rsidRDefault="005C4EE3" w:rsidP="005C4EE3">
      <w:pPr>
        <w:spacing w:line="276" w:lineRule="auto"/>
        <w:ind w:left="360" w:firstLine="633"/>
        <w:jc w:val="both"/>
      </w:pPr>
      <w:r w:rsidRPr="005C4EE3">
        <w:t>2. Основаниями для рассмотрения вопроса о внесении изменений в Правила являются:</w:t>
      </w:r>
    </w:p>
    <w:p w:rsidR="005C4EE3" w:rsidRPr="005C4EE3" w:rsidRDefault="005C4EE3" w:rsidP="005C4EE3">
      <w:pPr>
        <w:spacing w:line="276" w:lineRule="auto"/>
        <w:ind w:left="360" w:firstLine="633"/>
        <w:jc w:val="both"/>
      </w:pPr>
      <w:r w:rsidRPr="005C4EE3">
        <w:t>1) несоответствие правил землепользования и застройки генеральному плану городского округа, возникшее в результате внесения в такой генеральный план изменений;</w:t>
      </w:r>
    </w:p>
    <w:p w:rsidR="005C4EE3" w:rsidRPr="005C4EE3" w:rsidRDefault="005C4EE3" w:rsidP="005C4EE3">
      <w:pPr>
        <w:spacing w:line="276" w:lineRule="auto"/>
        <w:ind w:left="360" w:firstLine="633"/>
        <w:jc w:val="both"/>
      </w:pPr>
      <w:r w:rsidRPr="005C4EE3">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5C4EE3" w:rsidRPr="005C4EE3" w:rsidRDefault="005C4EE3" w:rsidP="005C4EE3">
      <w:pPr>
        <w:spacing w:line="276" w:lineRule="auto"/>
        <w:ind w:left="360" w:firstLine="633"/>
        <w:jc w:val="both"/>
      </w:pPr>
      <w:r w:rsidRPr="005C4EE3">
        <w:t>2) поступление предложений об изменении границ территориальных зон, изменении градостроительных регламентов;</w:t>
      </w:r>
    </w:p>
    <w:p w:rsidR="005C4EE3" w:rsidRPr="005C4EE3" w:rsidRDefault="005C4EE3" w:rsidP="005C4EE3">
      <w:pPr>
        <w:spacing w:line="276" w:lineRule="auto"/>
        <w:ind w:left="360" w:firstLine="633"/>
        <w:jc w:val="both"/>
      </w:pPr>
      <w:r w:rsidRPr="005C4EE3">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4EE3" w:rsidRPr="005C4EE3" w:rsidRDefault="005C4EE3" w:rsidP="005C4EE3">
      <w:pPr>
        <w:spacing w:line="276" w:lineRule="auto"/>
        <w:ind w:left="360" w:firstLine="633"/>
        <w:jc w:val="both"/>
      </w:pPr>
      <w:r w:rsidRPr="005C4EE3">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4EE3" w:rsidRPr="005C4EE3" w:rsidRDefault="005C4EE3" w:rsidP="005C4EE3">
      <w:pPr>
        <w:spacing w:line="276" w:lineRule="auto"/>
        <w:ind w:left="360" w:firstLine="633"/>
        <w:jc w:val="both"/>
      </w:pPr>
      <w:r w:rsidRPr="005C4EE3">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4EE3" w:rsidRPr="005C4EE3" w:rsidRDefault="005C4EE3" w:rsidP="005C4EE3">
      <w:pPr>
        <w:spacing w:line="276" w:lineRule="auto"/>
        <w:ind w:left="360" w:firstLine="633"/>
        <w:jc w:val="both"/>
      </w:pPr>
      <w:r w:rsidRPr="005C4EE3">
        <w:t>3. Предложения о внесении изменений в Правила направляются в Комиссию:</w:t>
      </w:r>
    </w:p>
    <w:p w:rsidR="005C4EE3" w:rsidRPr="005C4EE3" w:rsidRDefault="005C4EE3" w:rsidP="005C4EE3">
      <w:pPr>
        <w:spacing w:line="276" w:lineRule="auto"/>
        <w:ind w:left="360" w:firstLine="633"/>
        <w:jc w:val="both"/>
      </w:pPr>
      <w:r w:rsidRPr="005C4EE3">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C4EE3" w:rsidRPr="005C4EE3" w:rsidRDefault="005C4EE3" w:rsidP="005C4EE3">
      <w:pPr>
        <w:spacing w:line="276" w:lineRule="auto"/>
        <w:ind w:left="360" w:firstLine="633"/>
        <w:jc w:val="both"/>
      </w:pPr>
      <w:r w:rsidRPr="005C4EE3">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C4EE3" w:rsidRPr="005C4EE3" w:rsidRDefault="005C4EE3" w:rsidP="005C4EE3">
      <w:pPr>
        <w:spacing w:line="276" w:lineRule="auto"/>
        <w:ind w:left="360" w:firstLine="633"/>
        <w:jc w:val="both"/>
      </w:pPr>
      <w:r w:rsidRPr="005C4EE3">
        <w:t>- 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rsidR="005C4EE3" w:rsidRPr="005C4EE3" w:rsidRDefault="005C4EE3" w:rsidP="005C4EE3">
      <w:pPr>
        <w:spacing w:line="276" w:lineRule="auto"/>
        <w:ind w:left="360" w:firstLine="633"/>
        <w:jc w:val="both"/>
      </w:pPr>
      <w:r w:rsidRPr="005C4EE3">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4EE3" w:rsidRPr="005C4EE3" w:rsidRDefault="005C4EE3" w:rsidP="005C4EE3">
      <w:pPr>
        <w:spacing w:line="276" w:lineRule="auto"/>
        <w:ind w:left="360" w:firstLine="633"/>
        <w:jc w:val="both"/>
      </w:pPr>
      <w:r w:rsidRPr="005C4EE3">
        <w:lastRenderedPageBreak/>
        <w:t>К предложениям о внесении изменений в Правила прикладываются документы, подтверждающие необходимость внесения изменений в Правила.</w:t>
      </w:r>
    </w:p>
    <w:p w:rsidR="005C4EE3" w:rsidRPr="005C4EE3" w:rsidRDefault="005C4EE3" w:rsidP="005C4EE3">
      <w:pPr>
        <w:spacing w:line="276" w:lineRule="auto"/>
        <w:ind w:left="360" w:firstLine="633"/>
        <w:jc w:val="both"/>
      </w:pPr>
      <w:r w:rsidRPr="005C4EE3">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p>
    <w:p w:rsidR="005C4EE3" w:rsidRPr="005C4EE3" w:rsidRDefault="005C4EE3" w:rsidP="005C4EE3">
      <w:pPr>
        <w:spacing w:line="276" w:lineRule="auto"/>
        <w:ind w:left="360" w:firstLine="633"/>
        <w:jc w:val="both"/>
      </w:pPr>
      <w:r w:rsidRPr="005C4EE3">
        <w:t>3.2. В случае, предусмотренном частью 3.1 настоящей статьи, глава городского округа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C4EE3" w:rsidRPr="005C4EE3" w:rsidRDefault="005C4EE3" w:rsidP="005C4EE3">
      <w:pPr>
        <w:spacing w:line="276" w:lineRule="auto"/>
        <w:ind w:left="360" w:firstLine="633"/>
        <w:jc w:val="both"/>
      </w:pPr>
      <w:r w:rsidRPr="005C4EE3">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5C4EE3" w:rsidRPr="005C4EE3" w:rsidRDefault="005C4EE3" w:rsidP="005C4EE3">
      <w:pPr>
        <w:spacing w:line="276" w:lineRule="auto"/>
        <w:ind w:left="360" w:firstLine="633"/>
        <w:jc w:val="both"/>
      </w:pPr>
      <w:r w:rsidRPr="005C4EE3">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округа.</w:t>
      </w:r>
    </w:p>
    <w:p w:rsidR="005C4EE3" w:rsidRPr="005C4EE3" w:rsidRDefault="005C4EE3" w:rsidP="005C4EE3">
      <w:pPr>
        <w:spacing w:line="276" w:lineRule="auto"/>
        <w:ind w:left="360" w:firstLine="633"/>
        <w:jc w:val="both"/>
      </w:pPr>
      <w:r w:rsidRPr="005C4EE3">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5C4EE3" w:rsidRPr="005C4EE3" w:rsidRDefault="005C4EE3" w:rsidP="005C4EE3">
      <w:pPr>
        <w:spacing w:line="276" w:lineRule="auto"/>
        <w:ind w:left="360" w:firstLine="633"/>
        <w:jc w:val="both"/>
      </w:pPr>
      <w:r w:rsidRPr="005C4EE3">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5C4EE3" w:rsidRPr="005C4EE3" w:rsidRDefault="005C4EE3" w:rsidP="005C4EE3">
      <w:pPr>
        <w:spacing w:line="276" w:lineRule="auto"/>
        <w:ind w:left="360" w:firstLine="633"/>
        <w:jc w:val="both"/>
      </w:pPr>
      <w:r w:rsidRPr="005C4EE3">
        <w:t>5. Глава администрации округа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C4EE3" w:rsidRPr="005C4EE3" w:rsidRDefault="005C4EE3" w:rsidP="005C4EE3">
      <w:pPr>
        <w:spacing w:line="276" w:lineRule="auto"/>
        <w:ind w:left="360" w:firstLine="633"/>
        <w:jc w:val="both"/>
      </w:pPr>
      <w:r w:rsidRPr="005C4EE3">
        <w:lastRenderedPageBreak/>
        <w:t>Глава администрации округа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округа.</w:t>
      </w:r>
    </w:p>
    <w:p w:rsidR="005C4EE3" w:rsidRPr="005C4EE3" w:rsidRDefault="005C4EE3" w:rsidP="005C4EE3">
      <w:pPr>
        <w:spacing w:line="276" w:lineRule="auto"/>
        <w:ind w:left="360" w:firstLine="633"/>
        <w:jc w:val="both"/>
      </w:pPr>
      <w:r w:rsidRPr="005C4EE3">
        <w:t>Комиссия подготавливает проект изменений и дополнений в Правила и передает его главе округа. Глава округа в течение десяти дней принимает решение о проведении общественных обсуждений или публичных слушаний по проекту изменений и дополнений в Правила.</w:t>
      </w:r>
    </w:p>
    <w:p w:rsidR="005C4EE3" w:rsidRPr="005C4EE3" w:rsidRDefault="005C4EE3" w:rsidP="005C4EE3">
      <w:pPr>
        <w:spacing w:line="276" w:lineRule="auto"/>
        <w:ind w:left="360" w:firstLine="633"/>
        <w:jc w:val="both"/>
      </w:pPr>
      <w:r w:rsidRPr="005C4EE3">
        <w:t xml:space="preserve">6.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w:t>
      </w:r>
      <w:proofErr w:type="gramStart"/>
      <w:r w:rsidRPr="005C4EE3">
        <w:t>актами  городского</w:t>
      </w:r>
      <w:proofErr w:type="gramEnd"/>
      <w:r w:rsidRPr="005C4EE3">
        <w:t xml:space="preserve"> округа и настоящими Правилами. Продолжительность общественных обсуждений или публичных слушаний составляет один месяц.</w:t>
      </w:r>
    </w:p>
    <w:p w:rsidR="005C4EE3" w:rsidRPr="005C4EE3" w:rsidRDefault="005C4EE3" w:rsidP="005C4EE3">
      <w:pPr>
        <w:spacing w:line="276" w:lineRule="auto"/>
        <w:ind w:left="360" w:firstLine="633"/>
        <w:jc w:val="both"/>
      </w:pPr>
      <w:r w:rsidRPr="005C4EE3">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C4EE3" w:rsidRPr="005C4EE3" w:rsidRDefault="005C4EE3" w:rsidP="005C4EE3">
      <w:pPr>
        <w:spacing w:line="276" w:lineRule="auto"/>
        <w:ind w:left="360" w:firstLine="633"/>
        <w:jc w:val="both"/>
      </w:pPr>
      <w:r w:rsidRPr="005C4EE3">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C4EE3" w:rsidRPr="005C4EE3" w:rsidRDefault="005C4EE3" w:rsidP="005C4EE3">
      <w:pPr>
        <w:spacing w:line="276" w:lineRule="auto"/>
        <w:ind w:left="360" w:firstLine="633"/>
        <w:jc w:val="both"/>
      </w:pPr>
      <w:r w:rsidRPr="005C4EE3">
        <w:t>7.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представляет проект указанных изменений главе администрации округа. Обязательными приложениями к проекту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5C4EE3" w:rsidRPr="005C4EE3" w:rsidRDefault="005C4EE3" w:rsidP="005C4EE3">
      <w:pPr>
        <w:spacing w:line="276" w:lineRule="auto"/>
        <w:ind w:left="360" w:firstLine="633"/>
        <w:jc w:val="both"/>
      </w:pPr>
      <w:r w:rsidRPr="005C4EE3">
        <w:t>8. Глава администрации округа в течение десяти дней после представления ему проекта о внесении изменений в Правила и указанных в части 7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даты его повторного представления.</w:t>
      </w:r>
    </w:p>
    <w:p w:rsidR="005C4EE3" w:rsidRPr="005C4EE3" w:rsidRDefault="005C4EE3" w:rsidP="005C4EE3">
      <w:pPr>
        <w:spacing w:line="276" w:lineRule="auto"/>
        <w:ind w:left="360" w:firstLine="633"/>
        <w:jc w:val="both"/>
      </w:pPr>
      <w:r w:rsidRPr="005C4EE3">
        <w:t xml:space="preserve">9. </w:t>
      </w:r>
      <w:proofErr w:type="gramStart"/>
      <w:r w:rsidRPr="005C4EE3">
        <w:t>Дума  городского</w:t>
      </w:r>
      <w:proofErr w:type="gramEnd"/>
      <w:r w:rsidRPr="005C4EE3">
        <w:t xml:space="preserve">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округа на доработку в соответствии с заключением о результатах общественных обсуждений или публичных слушаний по указанному проекту. Решение </w:t>
      </w:r>
      <w:proofErr w:type="gramStart"/>
      <w:r w:rsidRPr="005C4EE3">
        <w:t>Думы  городского</w:t>
      </w:r>
      <w:proofErr w:type="gramEnd"/>
      <w:r w:rsidRPr="005C4EE3">
        <w:t xml:space="preserve">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5C4EE3" w:rsidRPr="005C4EE3" w:rsidRDefault="005C4EE3" w:rsidP="005C4EE3">
      <w:pPr>
        <w:spacing w:line="276" w:lineRule="auto"/>
        <w:ind w:left="360" w:firstLine="633"/>
        <w:jc w:val="both"/>
      </w:pPr>
      <w:r w:rsidRPr="005C4EE3">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5C4EE3" w:rsidRPr="005C4EE3" w:rsidRDefault="005C4EE3" w:rsidP="005C4EE3">
      <w:pPr>
        <w:spacing w:line="276" w:lineRule="auto"/>
        <w:ind w:left="360" w:firstLine="633"/>
        <w:jc w:val="both"/>
      </w:pPr>
      <w:r w:rsidRPr="005C4EE3">
        <w:lastRenderedPageBreak/>
        <w:t>10.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5C4EE3" w:rsidRPr="005C4EE3" w:rsidRDefault="005C4EE3" w:rsidP="005C4EE3">
      <w:pPr>
        <w:spacing w:line="276" w:lineRule="auto"/>
        <w:ind w:left="360" w:firstLine="633"/>
        <w:jc w:val="both"/>
      </w:pPr>
      <w:r w:rsidRPr="005C4EE3">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4EE3" w:rsidRPr="005C4EE3" w:rsidRDefault="005C4EE3" w:rsidP="005C4EE3">
      <w:pPr>
        <w:spacing w:line="276" w:lineRule="auto"/>
        <w:ind w:left="360" w:firstLine="633"/>
        <w:jc w:val="both"/>
      </w:pPr>
      <w:r w:rsidRPr="005C4EE3">
        <w:t>12.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C4EE3" w:rsidRPr="005C4EE3" w:rsidRDefault="005C4EE3" w:rsidP="005C4EE3">
      <w:pPr>
        <w:spacing w:line="276" w:lineRule="auto"/>
        <w:ind w:left="360" w:firstLine="633"/>
        <w:jc w:val="both"/>
      </w:pPr>
      <w:r w:rsidRPr="005C4EE3">
        <w:t>13. В случае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12 настоящей статьи, не требуется.</w:t>
      </w:r>
    </w:p>
    <w:p w:rsidR="005C4EE3" w:rsidRDefault="005C4EE3" w:rsidP="005C4EE3">
      <w:pPr>
        <w:spacing w:line="276" w:lineRule="auto"/>
        <w:ind w:left="360" w:firstLine="633"/>
        <w:jc w:val="both"/>
      </w:pPr>
      <w:r w:rsidRPr="005C4EE3">
        <w:t xml:space="preserve">14. Срок уточнения правил землепользования и застройки в соответствии с частью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w:t>
      </w:r>
      <w:r w:rsidRPr="005C4EE3">
        <w:lastRenderedPageBreak/>
        <w:t>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r>
        <w:t>»</w:t>
      </w:r>
    </w:p>
    <w:p w:rsidR="00706C8B" w:rsidRDefault="00706C8B" w:rsidP="005C4EE3">
      <w:pPr>
        <w:spacing w:line="276" w:lineRule="auto"/>
        <w:ind w:left="360" w:firstLine="633"/>
        <w:jc w:val="both"/>
      </w:pPr>
    </w:p>
    <w:p w:rsidR="002633E2" w:rsidRDefault="002633E2" w:rsidP="002633E2">
      <w:pPr>
        <w:numPr>
          <w:ilvl w:val="0"/>
          <w:numId w:val="4"/>
        </w:numPr>
        <w:spacing w:after="240" w:line="276" w:lineRule="auto"/>
        <w:jc w:val="both"/>
      </w:pPr>
      <w:r>
        <w:t>В т</w:t>
      </w:r>
      <w:r w:rsidRPr="00706C8B">
        <w:t>аблиц</w:t>
      </w:r>
      <w:r>
        <w:t>е</w:t>
      </w:r>
      <w:r w:rsidRPr="00706C8B">
        <w:t xml:space="preserve"> </w:t>
      </w:r>
      <w:r>
        <w:t>1</w:t>
      </w:r>
      <w:r w:rsidRPr="00706C8B">
        <w:t xml:space="preserve"> </w:t>
      </w:r>
      <w:r>
        <w:t xml:space="preserve">статьи 17 </w:t>
      </w:r>
      <w:r w:rsidR="00F40139">
        <w:t>строку «ИЦ» признать утратившей силу.</w:t>
      </w:r>
    </w:p>
    <w:p w:rsidR="002633E2" w:rsidRDefault="002633E2" w:rsidP="002633E2">
      <w:pPr>
        <w:numPr>
          <w:ilvl w:val="0"/>
          <w:numId w:val="4"/>
        </w:numPr>
        <w:spacing w:after="240" w:line="276" w:lineRule="auto"/>
        <w:jc w:val="both"/>
      </w:pPr>
      <w:r w:rsidRPr="00706C8B">
        <w:t>Таблиц</w:t>
      </w:r>
      <w:r>
        <w:t>у</w:t>
      </w:r>
      <w:r w:rsidRPr="00706C8B">
        <w:t xml:space="preserve"> 2 </w:t>
      </w:r>
      <w:r>
        <w:t>статьи 18 изложить в новой редакции:</w:t>
      </w:r>
    </w:p>
    <w:p w:rsidR="00706C8B" w:rsidRPr="00706C8B" w:rsidRDefault="00706C8B" w:rsidP="00706C8B">
      <w:pPr>
        <w:keepNext/>
        <w:spacing w:before="120"/>
        <w:ind w:firstLine="567"/>
        <w:jc w:val="right"/>
        <w:outlineLvl w:val="2"/>
        <w:rPr>
          <w:b/>
          <w:bCs/>
        </w:rPr>
      </w:pPr>
      <w:r w:rsidRPr="00706C8B">
        <w:rPr>
          <w:b/>
          <w:bCs/>
        </w:rPr>
        <w:t>Таблица 2. Виды разрешенного использования по территориальным зонам</w:t>
      </w:r>
    </w:p>
    <w:tbl>
      <w:tblPr>
        <w:tblW w:w="554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0"/>
        <w:gridCol w:w="6880"/>
        <w:gridCol w:w="539"/>
        <w:gridCol w:w="539"/>
        <w:gridCol w:w="559"/>
        <w:gridCol w:w="539"/>
        <w:gridCol w:w="539"/>
        <w:gridCol w:w="532"/>
      </w:tblGrid>
      <w:tr w:rsidR="00F40139" w:rsidRPr="00706C8B" w:rsidTr="00F40139">
        <w:trPr>
          <w:cantSplit/>
          <w:trHeight w:val="429"/>
          <w:tblHeader/>
          <w:jc w:val="center"/>
        </w:trPr>
        <w:tc>
          <w:tcPr>
            <w:tcW w:w="396" w:type="pct"/>
            <w:tcBorders>
              <w:top w:val="single" w:sz="4" w:space="0" w:color="auto"/>
              <w:left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Код</w:t>
            </w:r>
          </w:p>
        </w:tc>
        <w:tc>
          <w:tcPr>
            <w:tcW w:w="3128"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Наименование вида разрешенного использования ЗУ и ОКС *</w:t>
            </w:r>
          </w:p>
        </w:tc>
        <w:tc>
          <w:tcPr>
            <w:tcW w:w="245" w:type="pct"/>
            <w:tcBorders>
              <w:top w:val="single" w:sz="4" w:space="0" w:color="auto"/>
              <w:left w:val="single" w:sz="4" w:space="0" w:color="auto"/>
              <w:right w:val="single" w:sz="4" w:space="0" w:color="auto"/>
            </w:tcBorders>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Ж-1</w:t>
            </w:r>
          </w:p>
        </w:tc>
        <w:tc>
          <w:tcPr>
            <w:tcW w:w="245" w:type="pct"/>
            <w:tcBorders>
              <w:top w:val="single" w:sz="4" w:space="0" w:color="auto"/>
              <w:left w:val="single" w:sz="4" w:space="0" w:color="auto"/>
              <w:right w:val="single" w:sz="4" w:space="0" w:color="auto"/>
            </w:tcBorders>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Ж-1А</w:t>
            </w:r>
          </w:p>
        </w:tc>
        <w:tc>
          <w:tcPr>
            <w:tcW w:w="254" w:type="pct"/>
            <w:tcBorders>
              <w:top w:val="single" w:sz="4" w:space="0" w:color="auto"/>
              <w:left w:val="single" w:sz="4" w:space="0" w:color="auto"/>
              <w:right w:val="single" w:sz="4" w:space="0" w:color="auto"/>
            </w:tcBorders>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ОЖ</w:t>
            </w:r>
          </w:p>
        </w:tc>
        <w:tc>
          <w:tcPr>
            <w:tcW w:w="245" w:type="pct"/>
            <w:tcBorders>
              <w:top w:val="single" w:sz="4" w:space="0" w:color="auto"/>
              <w:left w:val="single" w:sz="4" w:space="0" w:color="auto"/>
              <w:right w:val="single" w:sz="4" w:space="0" w:color="auto"/>
            </w:tcBorders>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МЦ</w:t>
            </w:r>
          </w:p>
        </w:tc>
        <w:tc>
          <w:tcPr>
            <w:tcW w:w="245" w:type="pct"/>
            <w:tcBorders>
              <w:top w:val="single" w:sz="4" w:space="0" w:color="auto"/>
              <w:left w:val="single" w:sz="4" w:space="0" w:color="auto"/>
              <w:right w:val="single" w:sz="4" w:space="0" w:color="auto"/>
            </w:tcBorders>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С</w:t>
            </w:r>
          </w:p>
        </w:tc>
        <w:tc>
          <w:tcPr>
            <w:tcW w:w="242" w:type="pct"/>
            <w:tcBorders>
              <w:top w:val="single" w:sz="4" w:space="0" w:color="auto"/>
              <w:left w:val="single" w:sz="4" w:space="0" w:color="auto"/>
              <w:right w:val="single" w:sz="4" w:space="0" w:color="auto"/>
            </w:tcBorders>
            <w:vAlign w:val="center"/>
          </w:tcPr>
          <w:p w:rsidR="00F40139" w:rsidRPr="00706C8B" w:rsidRDefault="00F40139" w:rsidP="00706C8B">
            <w:pPr>
              <w:jc w:val="center"/>
              <w:outlineLvl w:val="3"/>
              <w:rPr>
                <w:rFonts w:ascii="Arial" w:hAnsi="Arial" w:cs="Arial"/>
                <w:bCs/>
                <w:sz w:val="18"/>
                <w:szCs w:val="18"/>
              </w:rPr>
            </w:pPr>
            <w:r w:rsidRPr="00706C8B">
              <w:rPr>
                <w:rFonts w:ascii="Arial" w:hAnsi="Arial" w:cs="Arial"/>
                <w:bCs/>
                <w:sz w:val="18"/>
                <w:szCs w:val="18"/>
              </w:rPr>
              <w:t>О</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Для индивидуального жилищного строительства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Для ведения личного подсобного хозяйства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Блокированная жилая застройка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2.1.1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Малоэтажная многоквартирная жилая застройка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2.5</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Среднеэтажная жилая застройка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2.6</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Многоэтажная жилая застройка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trHeight w:val="113"/>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eastAsia="MS Mincho" w:hAnsi="Arial" w:cs="Arial"/>
                <w:sz w:val="18"/>
                <w:szCs w:val="18"/>
              </w:rPr>
            </w:pPr>
            <w:r w:rsidRPr="00706C8B">
              <w:rPr>
                <w:rFonts w:ascii="Arial" w:eastAsia="MS Mincho" w:hAnsi="Arial" w:cs="Arial"/>
                <w:sz w:val="18"/>
                <w:szCs w:val="18"/>
              </w:rPr>
              <w:t>3.1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i/>
                <w:sz w:val="18"/>
                <w:szCs w:val="18"/>
              </w:rPr>
            </w:pPr>
            <w:r w:rsidRPr="00706C8B">
              <w:rPr>
                <w:rFonts w:ascii="Arial" w:eastAsia="MS Mincho" w:hAnsi="Arial" w:cs="Arial"/>
                <w:sz w:val="18"/>
                <w:szCs w:val="18"/>
              </w:rPr>
              <w:t>Коммунальное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Социальное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Бытовое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3.4.1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Амбулаторно-поликлиническое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3.4.2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Стационарное медицинское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3.5.1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Дошкольное, начальное и среднее общее образование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3.5.2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Среднее и высшее профессиональное образование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3.6</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Культурное развитие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3.7</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Религиозное использование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3.8</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Общественное управление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3.9</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Обеспечение научной деятельности</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3.10.1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Амбулаторное ветеринарное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3.10.2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Приюты для животных</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Деловое управление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Объекты торговли (торговые центры, торгово-развлекательные центры (комплексы)</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Рынки</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4.4</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Магазины</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4.5</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Банковская и страховая деятельность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4.6</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Общественное питание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4.7</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lang w:val="en-US"/>
              </w:rPr>
            </w:pPr>
            <w:r w:rsidRPr="00706C8B">
              <w:rPr>
                <w:rFonts w:ascii="Arial" w:hAnsi="Arial" w:cs="Arial"/>
                <w:sz w:val="18"/>
                <w:szCs w:val="18"/>
              </w:rPr>
              <w:t>Гостиничное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4.8.1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Развлекательные мероприятия</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2.7.1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Хранение автотранспорта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4.9</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Служебные гаражи</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4.9.1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Объекты дорожного сервиса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4.10</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proofErr w:type="spellStart"/>
            <w:r w:rsidRPr="00706C8B">
              <w:rPr>
                <w:rFonts w:ascii="Arial" w:hAnsi="Arial" w:cs="Arial"/>
                <w:sz w:val="18"/>
                <w:szCs w:val="18"/>
              </w:rPr>
              <w:t>Выставочно</w:t>
            </w:r>
            <w:proofErr w:type="spellEnd"/>
            <w:r w:rsidRPr="00706C8B">
              <w:rPr>
                <w:rFonts w:ascii="Arial" w:hAnsi="Arial" w:cs="Arial"/>
                <w:sz w:val="18"/>
                <w:szCs w:val="18"/>
              </w:rPr>
              <w:t>-ярмарочная деятельность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5.1.1</w:t>
            </w:r>
          </w:p>
        </w:tc>
        <w:tc>
          <w:tcPr>
            <w:tcW w:w="3128"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Обеспечение спортивно-зрелищных мероприятий</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5.1.2</w:t>
            </w:r>
          </w:p>
        </w:tc>
        <w:tc>
          <w:tcPr>
            <w:tcW w:w="3128"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Обеспечение занятий спортом в помещениях</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5.1.3</w:t>
            </w:r>
          </w:p>
        </w:tc>
        <w:tc>
          <w:tcPr>
            <w:tcW w:w="3128"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Площадки для занятий спортом</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5.1.4</w:t>
            </w:r>
          </w:p>
        </w:tc>
        <w:tc>
          <w:tcPr>
            <w:tcW w:w="3128"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Оборудованные площадки для занятий спортом</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5.1.5</w:t>
            </w:r>
          </w:p>
        </w:tc>
        <w:tc>
          <w:tcPr>
            <w:tcW w:w="3128"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Водный спорт</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5.1.7</w:t>
            </w:r>
          </w:p>
        </w:tc>
        <w:tc>
          <w:tcPr>
            <w:tcW w:w="3128" w:type="pct"/>
            <w:tcBorders>
              <w:top w:val="single" w:sz="4" w:space="0" w:color="auto"/>
              <w:left w:val="single" w:sz="4" w:space="0" w:color="auto"/>
              <w:bottom w:val="single" w:sz="4" w:space="0" w:color="auto"/>
              <w:right w:val="single" w:sz="4" w:space="0" w:color="auto"/>
            </w:tcBorders>
            <w:shd w:val="clear" w:color="auto" w:fill="auto"/>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Спортивные базы</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5.2.1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Туристическое обслуживание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Тяжелая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6.2.1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Автомобилестроительная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Легкая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6.3.1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Фармацевтическая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6.4</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Пищевая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6.6</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Строительная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lastRenderedPageBreak/>
              <w:t>6.8</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Связь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6.9</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hAnsi="Arial" w:cs="Arial"/>
                <w:sz w:val="18"/>
                <w:szCs w:val="18"/>
              </w:rPr>
              <w:t>Склады</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F40139"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6.11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F40139" w:rsidRDefault="00F40139" w:rsidP="00F40139">
            <w:pPr>
              <w:outlineLvl w:val="3"/>
              <w:rPr>
                <w:rFonts w:ascii="Arial" w:hAnsi="Arial" w:cs="Arial"/>
                <w:i/>
                <w:sz w:val="18"/>
                <w:szCs w:val="18"/>
              </w:rPr>
            </w:pPr>
            <w:r w:rsidRPr="00F40139">
              <w:rPr>
                <w:rFonts w:ascii="Arial" w:hAnsi="Arial" w:cs="Arial"/>
                <w:i/>
                <w:sz w:val="18"/>
                <w:szCs w:val="18"/>
              </w:rPr>
              <w:t>Целлюлозно-бумажная промышленность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1.0</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Сельскохозяйственное использование</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lang w:val="en-US"/>
              </w:rPr>
            </w:pPr>
            <w:r w:rsidRPr="00706C8B">
              <w:rPr>
                <w:rFonts w:ascii="Arial" w:hAnsi="Arial" w:cs="Arial"/>
                <w:sz w:val="18"/>
                <w:szCs w:val="18"/>
                <w:lang w:val="en-US"/>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lang w:val="en-US"/>
              </w:rPr>
            </w:pPr>
            <w:r w:rsidRPr="00706C8B">
              <w:rPr>
                <w:rFonts w:ascii="Arial" w:hAnsi="Arial" w:cs="Arial"/>
                <w:sz w:val="18"/>
                <w:szCs w:val="18"/>
                <w:lang w:val="en-US"/>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7.0</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Транспорт</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F40139"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F40139" w:rsidRDefault="00F40139" w:rsidP="00F40139">
            <w:pPr>
              <w:widowControl w:val="0"/>
              <w:jc w:val="center"/>
              <w:outlineLvl w:val="3"/>
              <w:rPr>
                <w:rFonts w:ascii="Arial" w:hAnsi="Arial" w:cs="Arial"/>
                <w:i/>
                <w:color w:val="000000"/>
                <w:sz w:val="18"/>
                <w:szCs w:val="18"/>
              </w:rPr>
            </w:pPr>
            <w:r w:rsidRPr="00F40139">
              <w:rPr>
                <w:rFonts w:ascii="Arial" w:hAnsi="Arial" w:cs="Arial"/>
                <w:i/>
                <w:color w:val="000000"/>
                <w:sz w:val="18"/>
                <w:szCs w:val="18"/>
              </w:rPr>
              <w:t>8.0</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F40139" w:rsidRDefault="00F40139" w:rsidP="00F40139">
            <w:pPr>
              <w:widowControl w:val="0"/>
              <w:outlineLvl w:val="3"/>
              <w:rPr>
                <w:rFonts w:ascii="Arial" w:hAnsi="Arial" w:cs="Arial"/>
                <w:i/>
                <w:color w:val="000000"/>
                <w:sz w:val="18"/>
                <w:szCs w:val="18"/>
              </w:rPr>
            </w:pPr>
            <w:r w:rsidRPr="00F40139">
              <w:rPr>
                <w:rFonts w:ascii="Arial" w:hAnsi="Arial" w:cs="Arial"/>
                <w:i/>
                <w:color w:val="000000"/>
                <w:sz w:val="18"/>
                <w:szCs w:val="18"/>
              </w:rPr>
              <w:t>Обеспечение обороны и безопасности</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F40139">
            <w:pPr>
              <w:jc w:val="center"/>
              <w:outlineLvl w:val="3"/>
              <w:rPr>
                <w:rFonts w:ascii="Arial" w:hAnsi="Arial" w:cs="Arial"/>
                <w:sz w:val="18"/>
                <w:szCs w:val="18"/>
                <w:lang w:val="en-US"/>
              </w:rPr>
            </w:pPr>
            <w:r w:rsidRPr="00706C8B">
              <w:rPr>
                <w:rFonts w:ascii="Arial" w:hAnsi="Arial" w:cs="Arial"/>
                <w:sz w:val="18"/>
                <w:szCs w:val="18"/>
                <w:lang w:val="en-US"/>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F40139">
            <w:pPr>
              <w:jc w:val="center"/>
              <w:outlineLvl w:val="3"/>
              <w:rPr>
                <w:rFonts w:ascii="Arial" w:hAnsi="Arial" w:cs="Arial"/>
                <w:sz w:val="18"/>
                <w:szCs w:val="18"/>
                <w:lang w:val="en-US"/>
              </w:rPr>
            </w:pPr>
            <w:r w:rsidRPr="00706C8B">
              <w:rPr>
                <w:rFonts w:ascii="Arial" w:hAnsi="Arial" w:cs="Arial"/>
                <w:sz w:val="18"/>
                <w:szCs w:val="18"/>
                <w:lang w:val="en-US"/>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F40139">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F40139">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F40139">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F40139">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8.3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Обеспечение внутреннего правопорядка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8.4</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bCs/>
                <w:sz w:val="18"/>
                <w:szCs w:val="18"/>
              </w:rPr>
              <w:t>Обеспечение деятельности по исполнению наказаний</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9.1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Охрана природных территорий</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9.2.1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Санаторная деятельность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3D6F2E">
            <w:pPr>
              <w:jc w:val="center"/>
              <w:outlineLvl w:val="3"/>
              <w:rPr>
                <w:rFonts w:ascii="Arial" w:hAnsi="Arial" w:cs="Arial"/>
                <w:sz w:val="18"/>
                <w:szCs w:val="18"/>
              </w:rPr>
            </w:pPr>
            <w:r>
              <w:rPr>
                <w:rFonts w:ascii="Arial" w:hAnsi="Arial" w:cs="Arial"/>
                <w:sz w:val="18"/>
                <w:szCs w:val="18"/>
              </w:rPr>
              <w:t>9</w:t>
            </w:r>
            <w:r w:rsidRPr="00706C8B">
              <w:rPr>
                <w:rFonts w:ascii="Arial" w:hAnsi="Arial" w:cs="Arial"/>
                <w:sz w:val="18"/>
                <w:szCs w:val="18"/>
              </w:rPr>
              <w:t>.3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3D6F2E">
            <w:pPr>
              <w:outlineLvl w:val="3"/>
              <w:rPr>
                <w:rFonts w:ascii="Arial" w:hAnsi="Arial" w:cs="Arial"/>
                <w:b/>
                <w:sz w:val="18"/>
                <w:szCs w:val="18"/>
              </w:rPr>
            </w:pPr>
            <w:r w:rsidRPr="003D6F2E">
              <w:rPr>
                <w:rFonts w:ascii="Arial" w:hAnsi="Arial" w:cs="Arial"/>
                <w:sz w:val="18"/>
                <w:szCs w:val="18"/>
              </w:rPr>
              <w:t>Историко-культурная деятельность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3D6F2E">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3D6F2E">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B272EE" w:rsidP="003D6F2E">
            <w:pPr>
              <w:jc w:val="center"/>
              <w:outlineLvl w:val="3"/>
              <w:rPr>
                <w:rFonts w:ascii="Arial" w:hAnsi="Arial" w:cs="Arial"/>
                <w:sz w:val="18"/>
                <w:szCs w:val="18"/>
              </w:rPr>
            </w:pPr>
            <w:r>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B272EE" w:rsidP="003D6F2E">
            <w:pPr>
              <w:jc w:val="center"/>
              <w:outlineLvl w:val="3"/>
              <w:rPr>
                <w:rFonts w:ascii="Arial" w:hAnsi="Arial" w:cs="Arial"/>
                <w:sz w:val="18"/>
                <w:szCs w:val="18"/>
              </w:rPr>
            </w:pPr>
            <w:r>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3D6F2E">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3D6F2E">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221D14">
            <w:pPr>
              <w:jc w:val="center"/>
              <w:outlineLvl w:val="3"/>
              <w:rPr>
                <w:rFonts w:ascii="Arial" w:hAnsi="Arial" w:cs="Arial"/>
                <w:sz w:val="18"/>
                <w:szCs w:val="18"/>
              </w:rPr>
            </w:pPr>
            <w:r>
              <w:rPr>
                <w:rFonts w:ascii="Arial" w:hAnsi="Arial" w:cs="Arial"/>
                <w:sz w:val="18"/>
                <w:szCs w:val="18"/>
              </w:rPr>
              <w:t>11</w:t>
            </w:r>
            <w:r w:rsidRPr="00706C8B">
              <w:rPr>
                <w:rFonts w:ascii="Arial" w:hAnsi="Arial" w:cs="Arial"/>
                <w:sz w:val="18"/>
                <w:szCs w:val="18"/>
              </w:rPr>
              <w:t>.1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221D14">
            <w:pPr>
              <w:outlineLvl w:val="3"/>
              <w:rPr>
                <w:rFonts w:ascii="Arial" w:hAnsi="Arial" w:cs="Arial"/>
                <w:sz w:val="18"/>
                <w:szCs w:val="18"/>
              </w:rPr>
            </w:pPr>
            <w:r w:rsidRPr="00221D14">
              <w:rPr>
                <w:rFonts w:ascii="Arial" w:hAnsi="Arial" w:cs="Arial"/>
                <w:sz w:val="18"/>
                <w:szCs w:val="18"/>
              </w:rPr>
              <w:t>Общее пользование водными объектами</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221D14">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221D14">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221D14">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221D14">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221D14">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221D14">
            <w:pPr>
              <w:jc w:val="center"/>
              <w:outlineLvl w:val="3"/>
              <w:rPr>
                <w:rFonts w:ascii="Arial" w:hAnsi="Arial" w:cs="Arial"/>
                <w:sz w:val="18"/>
                <w:szCs w:val="18"/>
              </w:rPr>
            </w:pPr>
            <w:r w:rsidRPr="00706C8B">
              <w:rPr>
                <w:rFonts w:ascii="Arial" w:hAnsi="Arial" w:cs="Arial"/>
                <w:sz w:val="18"/>
                <w:szCs w:val="18"/>
              </w:rPr>
              <w:t>-</w:t>
            </w:r>
          </w:p>
        </w:tc>
      </w:tr>
      <w:tr w:rsidR="00F40139" w:rsidRPr="00F40139" w:rsidTr="00F40139">
        <w:trPr>
          <w:trHeight w:val="113"/>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F40139" w:rsidRDefault="00F40139" w:rsidP="00F40139">
            <w:pPr>
              <w:jc w:val="center"/>
              <w:outlineLvl w:val="3"/>
              <w:rPr>
                <w:rFonts w:ascii="Arial" w:eastAsia="MS Mincho" w:hAnsi="Arial" w:cs="Arial"/>
                <w:i/>
                <w:sz w:val="18"/>
                <w:szCs w:val="18"/>
              </w:rPr>
            </w:pPr>
            <w:r w:rsidRPr="00F40139">
              <w:rPr>
                <w:rFonts w:ascii="Arial" w:eastAsia="MS Mincho" w:hAnsi="Arial" w:cs="Arial"/>
                <w:i/>
                <w:sz w:val="18"/>
                <w:szCs w:val="18"/>
              </w:rPr>
              <w:t>11.3</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F40139" w:rsidRDefault="00F40139" w:rsidP="00F40139">
            <w:pPr>
              <w:outlineLvl w:val="3"/>
              <w:rPr>
                <w:rFonts w:ascii="Arial" w:eastAsia="MS Mincho" w:hAnsi="Arial" w:cs="Arial"/>
                <w:i/>
                <w:sz w:val="18"/>
                <w:szCs w:val="18"/>
              </w:rPr>
            </w:pPr>
            <w:r w:rsidRPr="00F40139">
              <w:rPr>
                <w:rFonts w:ascii="Arial" w:eastAsia="MS Mincho" w:hAnsi="Arial" w:cs="Arial"/>
                <w:i/>
                <w:sz w:val="18"/>
                <w:szCs w:val="18"/>
              </w:rPr>
              <w:t>Гидротехнические сооружения</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О</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F40139" w:rsidRDefault="00F40139" w:rsidP="00F40139">
            <w:pPr>
              <w:jc w:val="center"/>
              <w:outlineLvl w:val="3"/>
              <w:rPr>
                <w:rFonts w:ascii="Arial" w:hAnsi="Arial" w:cs="Arial"/>
                <w:i/>
                <w:sz w:val="18"/>
                <w:szCs w:val="18"/>
              </w:rPr>
            </w:pPr>
            <w:r w:rsidRPr="00F40139">
              <w:rPr>
                <w:rFonts w:ascii="Arial" w:hAnsi="Arial" w:cs="Arial"/>
                <w:i/>
                <w:sz w:val="18"/>
                <w:szCs w:val="18"/>
              </w:rPr>
              <w:t>О</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12.0</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b/>
                <w:sz w:val="18"/>
                <w:szCs w:val="18"/>
              </w:rPr>
            </w:pPr>
            <w:r w:rsidRPr="00706C8B">
              <w:rPr>
                <w:rFonts w:ascii="Arial" w:hAnsi="Arial" w:cs="Arial"/>
                <w:sz w:val="18"/>
                <w:szCs w:val="18"/>
              </w:rPr>
              <w:t>Земельные участки (территории) общего пользования</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eastAsia="MS Mincho" w:hAnsi="Arial" w:cs="Arial"/>
                <w:sz w:val="18"/>
                <w:szCs w:val="18"/>
              </w:rPr>
            </w:pPr>
            <w:r w:rsidRPr="00706C8B">
              <w:rPr>
                <w:rFonts w:ascii="Arial" w:eastAsia="MS Mincho" w:hAnsi="Arial" w:cs="Arial"/>
                <w:sz w:val="18"/>
                <w:szCs w:val="18"/>
              </w:rPr>
              <w:t>12.1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eastAsia="MS Mincho" w:hAnsi="Arial" w:cs="Arial"/>
                <w:sz w:val="18"/>
                <w:szCs w:val="18"/>
              </w:rPr>
              <w:t>Ритуальная деятельность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eastAsia="MS Mincho" w:hAnsi="Arial" w:cs="Arial"/>
                <w:sz w:val="18"/>
                <w:szCs w:val="18"/>
              </w:rPr>
            </w:pPr>
            <w:r w:rsidRPr="00706C8B">
              <w:rPr>
                <w:rFonts w:ascii="Arial" w:eastAsia="MS Mincho" w:hAnsi="Arial" w:cs="Arial"/>
                <w:sz w:val="18"/>
                <w:szCs w:val="18"/>
              </w:rPr>
              <w:t>12.2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eastAsia="MS Mincho" w:hAnsi="Arial" w:cs="Arial"/>
                <w:sz w:val="18"/>
                <w:szCs w:val="18"/>
              </w:rPr>
            </w:pPr>
            <w:r w:rsidRPr="00706C8B">
              <w:rPr>
                <w:rFonts w:ascii="Arial" w:eastAsia="MS Mincho" w:hAnsi="Arial" w:cs="Arial"/>
                <w:sz w:val="18"/>
                <w:szCs w:val="18"/>
              </w:rPr>
              <w:t>Специальная деятельность</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13.0</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Земельные участки общего назначения</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13.1</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Ведение огородничества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У</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r>
      <w:tr w:rsidR="00F40139" w:rsidRPr="00706C8B" w:rsidTr="00F40139">
        <w:trPr>
          <w:jc w:val="cent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13.2</w:t>
            </w:r>
          </w:p>
        </w:tc>
        <w:tc>
          <w:tcPr>
            <w:tcW w:w="3128" w:type="pct"/>
            <w:tcBorders>
              <w:top w:val="single" w:sz="4" w:space="0" w:color="auto"/>
              <w:left w:val="single" w:sz="4" w:space="0" w:color="auto"/>
              <w:bottom w:val="single" w:sz="4" w:space="0" w:color="auto"/>
              <w:right w:val="single" w:sz="4" w:space="0" w:color="auto"/>
            </w:tcBorders>
            <w:shd w:val="clear" w:color="auto" w:fill="auto"/>
            <w:vAlign w:val="center"/>
          </w:tcPr>
          <w:p w:rsidR="00F40139" w:rsidRPr="00706C8B" w:rsidRDefault="00F40139" w:rsidP="00706C8B">
            <w:pPr>
              <w:outlineLvl w:val="3"/>
              <w:rPr>
                <w:rFonts w:ascii="Arial" w:hAnsi="Arial" w:cs="Arial"/>
                <w:sz w:val="18"/>
                <w:szCs w:val="18"/>
              </w:rPr>
            </w:pPr>
            <w:r w:rsidRPr="00706C8B">
              <w:rPr>
                <w:rFonts w:ascii="Arial" w:hAnsi="Arial" w:cs="Arial"/>
                <w:sz w:val="18"/>
                <w:szCs w:val="18"/>
              </w:rPr>
              <w:t>Ведение садоводства</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54"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c>
          <w:tcPr>
            <w:tcW w:w="245"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О</w:t>
            </w:r>
          </w:p>
        </w:tc>
        <w:tc>
          <w:tcPr>
            <w:tcW w:w="242" w:type="pct"/>
            <w:tcBorders>
              <w:top w:val="single" w:sz="4" w:space="0" w:color="auto"/>
              <w:left w:val="single" w:sz="4" w:space="0" w:color="auto"/>
              <w:bottom w:val="single" w:sz="4" w:space="0" w:color="auto"/>
              <w:right w:val="single" w:sz="4" w:space="0" w:color="auto"/>
            </w:tcBorders>
            <w:vAlign w:val="center"/>
          </w:tcPr>
          <w:p w:rsidR="00F40139" w:rsidRPr="00706C8B" w:rsidRDefault="00F40139" w:rsidP="00706C8B">
            <w:pPr>
              <w:jc w:val="center"/>
              <w:outlineLvl w:val="3"/>
              <w:rPr>
                <w:rFonts w:ascii="Arial" w:hAnsi="Arial" w:cs="Arial"/>
                <w:sz w:val="18"/>
                <w:szCs w:val="18"/>
              </w:rPr>
            </w:pPr>
            <w:r w:rsidRPr="00706C8B">
              <w:rPr>
                <w:rFonts w:ascii="Arial" w:hAnsi="Arial" w:cs="Arial"/>
                <w:sz w:val="18"/>
                <w:szCs w:val="18"/>
              </w:rPr>
              <w:t>-</w:t>
            </w:r>
          </w:p>
        </w:tc>
      </w:tr>
    </w:tbl>
    <w:p w:rsidR="00706C8B" w:rsidRDefault="00706C8B" w:rsidP="005C4EE3">
      <w:pPr>
        <w:spacing w:line="276" w:lineRule="auto"/>
        <w:ind w:left="360" w:firstLine="633"/>
        <w:jc w:val="both"/>
      </w:pPr>
    </w:p>
    <w:p w:rsidR="005C4EE3" w:rsidRDefault="005C4EE3" w:rsidP="005C4EE3">
      <w:pPr>
        <w:spacing w:line="276" w:lineRule="auto"/>
        <w:ind w:left="360" w:firstLine="633"/>
        <w:jc w:val="both"/>
      </w:pPr>
    </w:p>
    <w:p w:rsidR="00787820" w:rsidRDefault="00787820" w:rsidP="00787820">
      <w:pPr>
        <w:numPr>
          <w:ilvl w:val="0"/>
          <w:numId w:val="4"/>
        </w:numPr>
        <w:spacing w:after="240" w:line="276" w:lineRule="auto"/>
        <w:jc w:val="both"/>
      </w:pPr>
      <w:r>
        <w:t>Статью 19 изложить в новой редакции:</w:t>
      </w:r>
    </w:p>
    <w:p w:rsidR="00787820" w:rsidRPr="00787820" w:rsidRDefault="00787820" w:rsidP="00787820">
      <w:pPr>
        <w:keepNext/>
        <w:spacing w:before="120"/>
        <w:ind w:firstLine="567"/>
        <w:outlineLvl w:val="2"/>
        <w:rPr>
          <w:b/>
          <w:bCs/>
        </w:rPr>
      </w:pPr>
      <w:r w:rsidRPr="00787820">
        <w:rPr>
          <w:b/>
          <w:bCs/>
        </w:rPr>
        <w:t>«</w:t>
      </w:r>
      <w:bookmarkStart w:id="14" w:name="_Toc531808776"/>
      <w:bookmarkStart w:id="15" w:name="_Toc23197788"/>
      <w:r w:rsidRPr="00787820">
        <w:rPr>
          <w:b/>
          <w:bCs/>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
      <w:bookmarkEnd w:id="15"/>
    </w:p>
    <w:p w:rsidR="00787820" w:rsidRPr="00787820" w:rsidRDefault="00787820" w:rsidP="00787820">
      <w:pPr>
        <w:spacing w:line="276" w:lineRule="auto"/>
        <w:ind w:left="360" w:firstLine="633"/>
        <w:jc w:val="both"/>
      </w:pPr>
      <w:r w:rsidRPr="00787820">
        <w:t>Места допустимого размещения зданий, строений, сооружений (границы, в пределах которых разрешается строительство объектов капитального строительства) определяются с помощью линий отступа от красных линий и минимальных отступов от границ земельного участка, которые составляют три метра*.</w:t>
      </w:r>
    </w:p>
    <w:p w:rsidR="00787820" w:rsidRPr="00787820" w:rsidRDefault="00787820" w:rsidP="00787820">
      <w:pPr>
        <w:ind w:firstLine="709"/>
        <w:jc w:val="both"/>
      </w:pPr>
    </w:p>
    <w:p w:rsidR="00787820" w:rsidRPr="00787820" w:rsidRDefault="00787820" w:rsidP="00787820">
      <w:pPr>
        <w:keepNext/>
        <w:ind w:firstLine="709"/>
        <w:jc w:val="right"/>
        <w:outlineLvl w:val="3"/>
        <w:rPr>
          <w:b/>
          <w:bCs/>
          <w:sz w:val="20"/>
          <w:szCs w:val="20"/>
        </w:rPr>
      </w:pPr>
      <w:r w:rsidRPr="00787820">
        <w:rPr>
          <w:b/>
          <w:bCs/>
          <w:sz w:val="20"/>
          <w:szCs w:val="20"/>
        </w:rPr>
        <w:t>Таблица 3. Перечень предельных (максимальных и (или) минимальных) размеров ЗУ и параметров разрешенного строительства, реконструкции ОКС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2436"/>
        <w:gridCol w:w="1223"/>
        <w:gridCol w:w="1219"/>
        <w:gridCol w:w="1677"/>
        <w:gridCol w:w="1374"/>
        <w:gridCol w:w="1062"/>
      </w:tblGrid>
      <w:tr w:rsidR="00787820" w:rsidRPr="00787820" w:rsidTr="00787820">
        <w:trPr>
          <w:cantSplit/>
          <w:trHeight w:val="2004"/>
        </w:trPr>
        <w:tc>
          <w:tcPr>
            <w:tcW w:w="464" w:type="pct"/>
            <w:vAlign w:val="center"/>
          </w:tcPr>
          <w:p w:rsidR="00787820" w:rsidRPr="00787820" w:rsidRDefault="00787820" w:rsidP="00787820">
            <w:pPr>
              <w:jc w:val="center"/>
              <w:rPr>
                <w:b/>
              </w:rPr>
            </w:pPr>
            <w:r w:rsidRPr="00787820">
              <w:rPr>
                <w:b/>
              </w:rPr>
              <w:t>Обозначение</w:t>
            </w:r>
          </w:p>
        </w:tc>
        <w:tc>
          <w:tcPr>
            <w:tcW w:w="1229" w:type="pct"/>
            <w:tcMar>
              <w:left w:w="11" w:type="dxa"/>
              <w:right w:w="11" w:type="dxa"/>
            </w:tcMar>
            <w:vAlign w:val="center"/>
          </w:tcPr>
          <w:p w:rsidR="00787820" w:rsidRPr="00787820" w:rsidRDefault="00787820" w:rsidP="00787820">
            <w:pPr>
              <w:jc w:val="center"/>
              <w:rPr>
                <w:b/>
              </w:rPr>
            </w:pPr>
            <w:r w:rsidRPr="00787820">
              <w:rPr>
                <w:b/>
              </w:rPr>
              <w:t>Наименование территориальной зоны</w:t>
            </w:r>
          </w:p>
        </w:tc>
        <w:tc>
          <w:tcPr>
            <w:tcW w:w="617" w:type="pct"/>
            <w:vAlign w:val="center"/>
          </w:tcPr>
          <w:p w:rsidR="00787820" w:rsidRPr="00787820" w:rsidRDefault="00787820" w:rsidP="00787820">
            <w:pPr>
              <w:jc w:val="center"/>
              <w:outlineLvl w:val="3"/>
              <w:rPr>
                <w:b/>
                <w:bCs/>
              </w:rPr>
            </w:pPr>
            <w:r w:rsidRPr="00787820">
              <w:rPr>
                <w:b/>
                <w:bCs/>
              </w:rPr>
              <w:t xml:space="preserve">Минимальная площадь ЗУ </w:t>
            </w:r>
          </w:p>
          <w:p w:rsidR="00787820" w:rsidRPr="00787820" w:rsidRDefault="00787820" w:rsidP="00787820">
            <w:pPr>
              <w:jc w:val="center"/>
              <w:outlineLvl w:val="3"/>
              <w:rPr>
                <w:b/>
                <w:bCs/>
              </w:rPr>
            </w:pPr>
            <w:r w:rsidRPr="00787820">
              <w:rPr>
                <w:b/>
                <w:bCs/>
              </w:rPr>
              <w:t>(га)</w:t>
            </w:r>
          </w:p>
        </w:tc>
        <w:tc>
          <w:tcPr>
            <w:tcW w:w="615" w:type="pct"/>
            <w:vAlign w:val="center"/>
          </w:tcPr>
          <w:p w:rsidR="00787820" w:rsidRPr="00787820" w:rsidRDefault="00787820" w:rsidP="00787820">
            <w:pPr>
              <w:jc w:val="center"/>
              <w:outlineLvl w:val="3"/>
              <w:rPr>
                <w:b/>
                <w:bCs/>
              </w:rPr>
            </w:pPr>
            <w:r w:rsidRPr="00787820">
              <w:rPr>
                <w:b/>
                <w:bCs/>
              </w:rPr>
              <w:t>Максимальная площадь ЗУ,</w:t>
            </w:r>
          </w:p>
          <w:p w:rsidR="00787820" w:rsidRPr="00787820" w:rsidRDefault="00787820" w:rsidP="00787820">
            <w:pPr>
              <w:jc w:val="center"/>
              <w:outlineLvl w:val="3"/>
              <w:rPr>
                <w:b/>
                <w:bCs/>
              </w:rPr>
            </w:pPr>
            <w:r w:rsidRPr="00787820">
              <w:rPr>
                <w:b/>
                <w:bCs/>
              </w:rPr>
              <w:t>(га)</w:t>
            </w:r>
          </w:p>
        </w:tc>
        <w:tc>
          <w:tcPr>
            <w:tcW w:w="846" w:type="pct"/>
            <w:vAlign w:val="center"/>
          </w:tcPr>
          <w:p w:rsidR="00787820" w:rsidRPr="00787820" w:rsidRDefault="00787820" w:rsidP="00787820">
            <w:pPr>
              <w:jc w:val="center"/>
              <w:outlineLvl w:val="3"/>
              <w:rPr>
                <w:b/>
                <w:bCs/>
              </w:rPr>
            </w:pPr>
            <w:r w:rsidRPr="00787820">
              <w:rPr>
                <w:b/>
                <w:bCs/>
              </w:rPr>
              <w:t>Минимальный отступ от границ ЗУ в целях определения мест допустимого размещения ОКС, * (м)</w:t>
            </w:r>
          </w:p>
        </w:tc>
        <w:tc>
          <w:tcPr>
            <w:tcW w:w="693" w:type="pct"/>
            <w:tcMar>
              <w:left w:w="11" w:type="dxa"/>
              <w:right w:w="11" w:type="dxa"/>
            </w:tcMar>
            <w:vAlign w:val="center"/>
          </w:tcPr>
          <w:p w:rsidR="00787820" w:rsidRPr="00787820" w:rsidRDefault="00787820" w:rsidP="00787820">
            <w:pPr>
              <w:jc w:val="center"/>
              <w:outlineLvl w:val="3"/>
              <w:rPr>
                <w:b/>
                <w:bCs/>
              </w:rPr>
            </w:pPr>
            <w:r w:rsidRPr="00787820">
              <w:rPr>
                <w:b/>
                <w:bCs/>
              </w:rPr>
              <w:t>Максимальный процент застройки, **</w:t>
            </w:r>
          </w:p>
          <w:p w:rsidR="00787820" w:rsidRPr="00787820" w:rsidRDefault="00787820" w:rsidP="00787820">
            <w:pPr>
              <w:jc w:val="center"/>
              <w:outlineLvl w:val="3"/>
              <w:rPr>
                <w:b/>
                <w:bCs/>
              </w:rPr>
            </w:pPr>
            <w:r w:rsidRPr="00787820">
              <w:rPr>
                <w:b/>
                <w:bCs/>
              </w:rPr>
              <w:t>(%)</w:t>
            </w:r>
          </w:p>
        </w:tc>
        <w:tc>
          <w:tcPr>
            <w:tcW w:w="536" w:type="pct"/>
            <w:vAlign w:val="center"/>
          </w:tcPr>
          <w:p w:rsidR="00787820" w:rsidRPr="00787820" w:rsidRDefault="00787820" w:rsidP="00787820">
            <w:pPr>
              <w:jc w:val="center"/>
              <w:outlineLvl w:val="3"/>
              <w:rPr>
                <w:b/>
                <w:bCs/>
              </w:rPr>
            </w:pPr>
            <w:r w:rsidRPr="00787820">
              <w:rPr>
                <w:b/>
                <w:bCs/>
              </w:rPr>
              <w:t>Предельная высота ОКС, м</w:t>
            </w:r>
          </w:p>
        </w:tc>
      </w:tr>
      <w:tr w:rsidR="00787820" w:rsidRPr="00787820" w:rsidTr="00706C8B">
        <w:tc>
          <w:tcPr>
            <w:tcW w:w="464" w:type="pct"/>
          </w:tcPr>
          <w:p w:rsidR="00787820" w:rsidRPr="009676AE" w:rsidRDefault="00787820" w:rsidP="00787820">
            <w:pPr>
              <w:jc w:val="center"/>
            </w:pPr>
            <w:r w:rsidRPr="009676AE">
              <w:t>Ж</w:t>
            </w:r>
            <w:r>
              <w:t>-1</w:t>
            </w:r>
          </w:p>
        </w:tc>
        <w:tc>
          <w:tcPr>
            <w:tcW w:w="1229" w:type="pct"/>
          </w:tcPr>
          <w:p w:rsidR="00787820" w:rsidRPr="0014143C" w:rsidRDefault="00787820" w:rsidP="00787820">
            <w:r w:rsidRPr="0014143C">
              <w:t>Жилая зона индивидуальной застройки</w:t>
            </w:r>
          </w:p>
        </w:tc>
        <w:tc>
          <w:tcPr>
            <w:tcW w:w="617" w:type="pct"/>
            <w:vAlign w:val="center"/>
          </w:tcPr>
          <w:p w:rsidR="00787820" w:rsidRPr="00787820" w:rsidRDefault="00787820" w:rsidP="00787820">
            <w:pPr>
              <w:ind w:firstLine="33"/>
              <w:jc w:val="center"/>
              <w:outlineLvl w:val="3"/>
            </w:pPr>
            <w:r w:rsidRPr="00787820">
              <w:rPr>
                <w:bCs/>
              </w:rPr>
              <w:t>нпу</w:t>
            </w:r>
          </w:p>
        </w:tc>
        <w:tc>
          <w:tcPr>
            <w:tcW w:w="615" w:type="pct"/>
            <w:vAlign w:val="center"/>
          </w:tcPr>
          <w:p w:rsidR="00787820" w:rsidRPr="00787820" w:rsidRDefault="00787820" w:rsidP="00787820">
            <w:pPr>
              <w:ind w:firstLine="33"/>
              <w:jc w:val="center"/>
              <w:outlineLvl w:val="3"/>
            </w:pPr>
            <w:r w:rsidRPr="00787820">
              <w:rPr>
                <w:bCs/>
              </w:rPr>
              <w:t>нпу</w:t>
            </w:r>
          </w:p>
        </w:tc>
        <w:tc>
          <w:tcPr>
            <w:tcW w:w="846" w:type="pct"/>
            <w:vAlign w:val="center"/>
          </w:tcPr>
          <w:p w:rsidR="00787820" w:rsidRPr="00787820" w:rsidRDefault="00787820" w:rsidP="00787820">
            <w:pPr>
              <w:ind w:firstLine="33"/>
              <w:jc w:val="center"/>
              <w:outlineLvl w:val="3"/>
            </w:pPr>
            <w:r w:rsidRPr="00787820">
              <w:t>3</w:t>
            </w:r>
          </w:p>
        </w:tc>
        <w:tc>
          <w:tcPr>
            <w:tcW w:w="693" w:type="pct"/>
            <w:vAlign w:val="center"/>
          </w:tcPr>
          <w:p w:rsidR="00787820" w:rsidRPr="00787820" w:rsidRDefault="00787820" w:rsidP="00787820">
            <w:pPr>
              <w:ind w:firstLine="33"/>
              <w:jc w:val="center"/>
              <w:outlineLvl w:val="3"/>
            </w:pPr>
            <w:r>
              <w:t>5</w:t>
            </w:r>
            <w:r w:rsidRPr="00787820">
              <w:t>0</w:t>
            </w:r>
          </w:p>
        </w:tc>
        <w:tc>
          <w:tcPr>
            <w:tcW w:w="536" w:type="pct"/>
            <w:vAlign w:val="center"/>
          </w:tcPr>
          <w:p w:rsidR="00787820" w:rsidRPr="00787820" w:rsidRDefault="00787820" w:rsidP="00787820">
            <w:pPr>
              <w:ind w:firstLine="33"/>
              <w:jc w:val="center"/>
              <w:outlineLvl w:val="3"/>
            </w:pPr>
            <w:r w:rsidRPr="00787820">
              <w:t>15</w:t>
            </w:r>
          </w:p>
        </w:tc>
      </w:tr>
      <w:tr w:rsidR="00787820" w:rsidRPr="00787820" w:rsidTr="00787820">
        <w:tc>
          <w:tcPr>
            <w:tcW w:w="464" w:type="pct"/>
          </w:tcPr>
          <w:p w:rsidR="00787820" w:rsidRPr="009676AE" w:rsidRDefault="00787820" w:rsidP="00787820">
            <w:pPr>
              <w:jc w:val="center"/>
            </w:pPr>
            <w:r w:rsidRPr="009676AE">
              <w:t>Ж</w:t>
            </w:r>
            <w:r>
              <w:t>-1А</w:t>
            </w:r>
          </w:p>
        </w:tc>
        <w:tc>
          <w:tcPr>
            <w:tcW w:w="1229" w:type="pct"/>
          </w:tcPr>
          <w:p w:rsidR="00787820" w:rsidRPr="0014143C" w:rsidRDefault="00787820" w:rsidP="00787820">
            <w:r w:rsidRPr="0014143C">
              <w:t>Жилая зона индивидуальной застройки</w:t>
            </w:r>
            <w:r>
              <w:t xml:space="preserve"> </w:t>
            </w:r>
            <w:r w:rsidRPr="00D9303F">
              <w:t>в городских населенных пунктах</w:t>
            </w:r>
          </w:p>
        </w:tc>
        <w:tc>
          <w:tcPr>
            <w:tcW w:w="617" w:type="pct"/>
            <w:vAlign w:val="center"/>
          </w:tcPr>
          <w:p w:rsidR="00787820" w:rsidRPr="00787820" w:rsidRDefault="00787820" w:rsidP="00787820">
            <w:pPr>
              <w:ind w:firstLine="33"/>
              <w:jc w:val="center"/>
              <w:outlineLvl w:val="3"/>
            </w:pPr>
            <w:r w:rsidRPr="00787820">
              <w:rPr>
                <w:bCs/>
              </w:rPr>
              <w:t>нпу</w:t>
            </w:r>
          </w:p>
        </w:tc>
        <w:tc>
          <w:tcPr>
            <w:tcW w:w="615" w:type="pct"/>
            <w:vAlign w:val="center"/>
          </w:tcPr>
          <w:p w:rsidR="00787820" w:rsidRPr="00787820" w:rsidRDefault="00787820" w:rsidP="00787820">
            <w:pPr>
              <w:ind w:firstLine="33"/>
              <w:jc w:val="center"/>
              <w:outlineLvl w:val="3"/>
            </w:pPr>
            <w:r w:rsidRPr="00787820">
              <w:rPr>
                <w:bCs/>
              </w:rPr>
              <w:t>нпу</w:t>
            </w:r>
          </w:p>
        </w:tc>
        <w:tc>
          <w:tcPr>
            <w:tcW w:w="846" w:type="pct"/>
            <w:vAlign w:val="center"/>
          </w:tcPr>
          <w:p w:rsidR="00787820" w:rsidRPr="00787820" w:rsidRDefault="00787820" w:rsidP="00787820">
            <w:pPr>
              <w:ind w:firstLine="33"/>
              <w:jc w:val="center"/>
              <w:outlineLvl w:val="3"/>
            </w:pPr>
            <w:r w:rsidRPr="00787820">
              <w:t>3</w:t>
            </w:r>
          </w:p>
        </w:tc>
        <w:tc>
          <w:tcPr>
            <w:tcW w:w="693" w:type="pct"/>
            <w:vAlign w:val="center"/>
          </w:tcPr>
          <w:p w:rsidR="00787820" w:rsidRPr="00787820" w:rsidRDefault="00787820" w:rsidP="00787820">
            <w:pPr>
              <w:ind w:firstLine="33"/>
              <w:jc w:val="center"/>
              <w:outlineLvl w:val="3"/>
            </w:pPr>
            <w:r>
              <w:t>5</w:t>
            </w:r>
            <w:r w:rsidRPr="00787820">
              <w:t>0</w:t>
            </w:r>
          </w:p>
        </w:tc>
        <w:tc>
          <w:tcPr>
            <w:tcW w:w="536" w:type="pct"/>
            <w:vAlign w:val="center"/>
          </w:tcPr>
          <w:p w:rsidR="00787820" w:rsidRPr="00787820" w:rsidRDefault="00787820" w:rsidP="00787820">
            <w:pPr>
              <w:ind w:firstLine="33"/>
              <w:jc w:val="center"/>
              <w:outlineLvl w:val="3"/>
            </w:pPr>
            <w:r w:rsidRPr="00787820">
              <w:t>15</w:t>
            </w:r>
          </w:p>
        </w:tc>
      </w:tr>
      <w:tr w:rsidR="00787820" w:rsidRPr="00787820" w:rsidTr="00787820">
        <w:tc>
          <w:tcPr>
            <w:tcW w:w="464" w:type="pct"/>
          </w:tcPr>
          <w:p w:rsidR="00787820" w:rsidRPr="009676AE" w:rsidRDefault="00787820" w:rsidP="00787820">
            <w:pPr>
              <w:jc w:val="center"/>
            </w:pPr>
            <w:r w:rsidRPr="009676AE">
              <w:t>О</w:t>
            </w:r>
            <w:r>
              <w:t>Ж</w:t>
            </w:r>
          </w:p>
        </w:tc>
        <w:tc>
          <w:tcPr>
            <w:tcW w:w="1229" w:type="pct"/>
            <w:tcBorders>
              <w:top w:val="single" w:sz="4" w:space="0" w:color="auto"/>
              <w:left w:val="single" w:sz="4" w:space="0" w:color="auto"/>
              <w:bottom w:val="single" w:sz="4" w:space="0" w:color="auto"/>
            </w:tcBorders>
            <w:shd w:val="clear" w:color="auto" w:fill="auto"/>
          </w:tcPr>
          <w:p w:rsidR="00787820" w:rsidRPr="0014143C" w:rsidRDefault="00787820" w:rsidP="00787820">
            <w:r w:rsidRPr="0014143C">
              <w:t>Общественно-</w:t>
            </w:r>
            <w:r>
              <w:t>жил</w:t>
            </w:r>
            <w:r w:rsidRPr="0014143C">
              <w:t xml:space="preserve">ая зона </w:t>
            </w:r>
          </w:p>
        </w:tc>
        <w:tc>
          <w:tcPr>
            <w:tcW w:w="617" w:type="pct"/>
            <w:vAlign w:val="center"/>
          </w:tcPr>
          <w:p w:rsidR="00787820" w:rsidRPr="00787820" w:rsidRDefault="00787820" w:rsidP="00787820">
            <w:pPr>
              <w:ind w:firstLine="33"/>
              <w:jc w:val="center"/>
              <w:outlineLvl w:val="3"/>
            </w:pPr>
            <w:r w:rsidRPr="00787820">
              <w:rPr>
                <w:bCs/>
              </w:rPr>
              <w:t>нпу</w:t>
            </w:r>
          </w:p>
        </w:tc>
        <w:tc>
          <w:tcPr>
            <w:tcW w:w="615" w:type="pct"/>
            <w:vAlign w:val="center"/>
          </w:tcPr>
          <w:p w:rsidR="00787820" w:rsidRPr="00787820" w:rsidRDefault="00787820" w:rsidP="00787820">
            <w:pPr>
              <w:ind w:firstLine="33"/>
              <w:jc w:val="center"/>
              <w:outlineLvl w:val="3"/>
            </w:pPr>
            <w:r w:rsidRPr="00787820">
              <w:rPr>
                <w:bCs/>
              </w:rPr>
              <w:t>нпу</w:t>
            </w:r>
          </w:p>
        </w:tc>
        <w:tc>
          <w:tcPr>
            <w:tcW w:w="846" w:type="pct"/>
            <w:vAlign w:val="center"/>
          </w:tcPr>
          <w:p w:rsidR="00787820" w:rsidRPr="00787820" w:rsidRDefault="00787820" w:rsidP="00787820">
            <w:pPr>
              <w:ind w:firstLine="33"/>
              <w:jc w:val="center"/>
              <w:outlineLvl w:val="3"/>
              <w:rPr>
                <w:rFonts w:eastAsia="Calibri"/>
                <w:szCs w:val="22"/>
                <w:lang w:eastAsia="en-US"/>
              </w:rPr>
            </w:pPr>
            <w:r w:rsidRPr="00787820">
              <w:rPr>
                <w:bCs/>
              </w:rPr>
              <w:t>нпу</w:t>
            </w:r>
          </w:p>
        </w:tc>
        <w:tc>
          <w:tcPr>
            <w:tcW w:w="693" w:type="pct"/>
            <w:vAlign w:val="center"/>
          </w:tcPr>
          <w:p w:rsidR="00787820" w:rsidRPr="00787820" w:rsidRDefault="00787820" w:rsidP="00787820">
            <w:pPr>
              <w:ind w:firstLine="33"/>
              <w:jc w:val="center"/>
              <w:outlineLvl w:val="3"/>
              <w:rPr>
                <w:rFonts w:eastAsia="Calibri"/>
                <w:szCs w:val="22"/>
                <w:lang w:eastAsia="en-US"/>
              </w:rPr>
            </w:pPr>
            <w:r w:rsidRPr="00787820">
              <w:rPr>
                <w:bCs/>
              </w:rPr>
              <w:t>нпу</w:t>
            </w:r>
          </w:p>
        </w:tc>
        <w:tc>
          <w:tcPr>
            <w:tcW w:w="536" w:type="pct"/>
            <w:vAlign w:val="center"/>
          </w:tcPr>
          <w:p w:rsidR="00787820" w:rsidRPr="00787820" w:rsidRDefault="00787820" w:rsidP="00787820">
            <w:pPr>
              <w:ind w:firstLine="33"/>
              <w:jc w:val="center"/>
              <w:outlineLvl w:val="3"/>
            </w:pPr>
            <w:r w:rsidRPr="00787820">
              <w:t>30</w:t>
            </w:r>
          </w:p>
        </w:tc>
      </w:tr>
      <w:tr w:rsidR="00787820" w:rsidRPr="00787820" w:rsidTr="00787820">
        <w:tc>
          <w:tcPr>
            <w:tcW w:w="464" w:type="pct"/>
          </w:tcPr>
          <w:p w:rsidR="00787820" w:rsidRPr="009676AE" w:rsidRDefault="00787820" w:rsidP="00787820">
            <w:pPr>
              <w:jc w:val="center"/>
            </w:pPr>
            <w:r>
              <w:t>МЦ</w:t>
            </w:r>
          </w:p>
        </w:tc>
        <w:tc>
          <w:tcPr>
            <w:tcW w:w="1229" w:type="pct"/>
          </w:tcPr>
          <w:p w:rsidR="00787820" w:rsidRPr="0014143C" w:rsidRDefault="00787820" w:rsidP="00787820">
            <w:r w:rsidRPr="00796763">
              <w:t xml:space="preserve">Многоцелевая </w:t>
            </w:r>
            <w:r w:rsidRPr="0014143C">
              <w:t>зона</w:t>
            </w:r>
          </w:p>
        </w:tc>
        <w:tc>
          <w:tcPr>
            <w:tcW w:w="617" w:type="pct"/>
            <w:vAlign w:val="center"/>
          </w:tcPr>
          <w:p w:rsidR="00787820" w:rsidRPr="00787820" w:rsidRDefault="00787820" w:rsidP="00787820">
            <w:pPr>
              <w:ind w:firstLine="33"/>
              <w:jc w:val="center"/>
              <w:outlineLvl w:val="3"/>
            </w:pPr>
            <w:r w:rsidRPr="00787820">
              <w:rPr>
                <w:bCs/>
              </w:rPr>
              <w:t>нпу</w:t>
            </w:r>
          </w:p>
        </w:tc>
        <w:tc>
          <w:tcPr>
            <w:tcW w:w="615" w:type="pct"/>
            <w:vAlign w:val="center"/>
          </w:tcPr>
          <w:p w:rsidR="00787820" w:rsidRPr="00787820" w:rsidRDefault="00787820" w:rsidP="00787820">
            <w:pPr>
              <w:ind w:firstLine="33"/>
              <w:jc w:val="center"/>
              <w:outlineLvl w:val="3"/>
            </w:pPr>
            <w:r w:rsidRPr="00787820">
              <w:rPr>
                <w:bCs/>
              </w:rPr>
              <w:t>нпу</w:t>
            </w:r>
          </w:p>
        </w:tc>
        <w:tc>
          <w:tcPr>
            <w:tcW w:w="846" w:type="pct"/>
            <w:vAlign w:val="center"/>
          </w:tcPr>
          <w:p w:rsidR="00787820" w:rsidRPr="00787820" w:rsidRDefault="00787820" w:rsidP="00787820">
            <w:pPr>
              <w:ind w:firstLine="33"/>
              <w:jc w:val="center"/>
              <w:outlineLvl w:val="3"/>
            </w:pPr>
            <w:r w:rsidRPr="00787820">
              <w:rPr>
                <w:bCs/>
              </w:rPr>
              <w:t>нпу</w:t>
            </w:r>
          </w:p>
        </w:tc>
        <w:tc>
          <w:tcPr>
            <w:tcW w:w="693" w:type="pct"/>
            <w:vAlign w:val="center"/>
          </w:tcPr>
          <w:p w:rsidR="00787820" w:rsidRPr="00787820" w:rsidRDefault="00787820" w:rsidP="00787820">
            <w:pPr>
              <w:ind w:firstLine="33"/>
              <w:jc w:val="center"/>
              <w:outlineLvl w:val="3"/>
            </w:pPr>
            <w:r w:rsidRPr="00787820">
              <w:rPr>
                <w:bCs/>
              </w:rPr>
              <w:t>нпу</w:t>
            </w:r>
          </w:p>
        </w:tc>
        <w:tc>
          <w:tcPr>
            <w:tcW w:w="536" w:type="pct"/>
            <w:vAlign w:val="center"/>
          </w:tcPr>
          <w:p w:rsidR="00787820" w:rsidRPr="00787820" w:rsidRDefault="00787820" w:rsidP="00787820">
            <w:pPr>
              <w:ind w:firstLine="33"/>
              <w:jc w:val="center"/>
              <w:outlineLvl w:val="3"/>
            </w:pPr>
            <w:r>
              <w:t>3</w:t>
            </w:r>
            <w:r w:rsidRPr="00787820">
              <w:t>0</w:t>
            </w:r>
          </w:p>
        </w:tc>
      </w:tr>
      <w:tr w:rsidR="00787820" w:rsidRPr="00787820" w:rsidTr="00706C8B">
        <w:tc>
          <w:tcPr>
            <w:tcW w:w="464" w:type="pct"/>
          </w:tcPr>
          <w:p w:rsidR="00787820" w:rsidRPr="0014143C" w:rsidRDefault="00787820" w:rsidP="00787820">
            <w:pPr>
              <w:jc w:val="center"/>
            </w:pPr>
            <w:r w:rsidRPr="0014143C">
              <w:t>С</w:t>
            </w:r>
          </w:p>
        </w:tc>
        <w:tc>
          <w:tcPr>
            <w:tcW w:w="1229" w:type="pct"/>
          </w:tcPr>
          <w:p w:rsidR="00787820" w:rsidRPr="0014143C" w:rsidRDefault="00787820" w:rsidP="00787820">
            <w:r w:rsidRPr="0014143C">
              <w:t>Зона садоводства</w:t>
            </w:r>
          </w:p>
        </w:tc>
        <w:tc>
          <w:tcPr>
            <w:tcW w:w="617" w:type="pct"/>
            <w:vAlign w:val="center"/>
          </w:tcPr>
          <w:p w:rsidR="00787820" w:rsidRPr="00787820" w:rsidRDefault="00787820" w:rsidP="00787820">
            <w:pPr>
              <w:ind w:firstLine="33"/>
              <w:jc w:val="center"/>
              <w:outlineLvl w:val="3"/>
            </w:pPr>
            <w:r w:rsidRPr="00787820">
              <w:rPr>
                <w:bCs/>
              </w:rPr>
              <w:t>нпу</w:t>
            </w:r>
          </w:p>
        </w:tc>
        <w:tc>
          <w:tcPr>
            <w:tcW w:w="615" w:type="pct"/>
            <w:vAlign w:val="center"/>
          </w:tcPr>
          <w:p w:rsidR="00787820" w:rsidRPr="00787820" w:rsidRDefault="00787820" w:rsidP="00787820">
            <w:pPr>
              <w:ind w:firstLine="33"/>
              <w:jc w:val="center"/>
              <w:outlineLvl w:val="3"/>
            </w:pPr>
            <w:r w:rsidRPr="00787820">
              <w:rPr>
                <w:bCs/>
              </w:rPr>
              <w:t>нпу</w:t>
            </w:r>
          </w:p>
        </w:tc>
        <w:tc>
          <w:tcPr>
            <w:tcW w:w="846" w:type="pct"/>
            <w:vAlign w:val="center"/>
          </w:tcPr>
          <w:p w:rsidR="00787820" w:rsidRPr="00787820" w:rsidRDefault="00787820" w:rsidP="00787820">
            <w:pPr>
              <w:ind w:firstLine="33"/>
              <w:jc w:val="center"/>
              <w:outlineLvl w:val="3"/>
            </w:pPr>
            <w:r w:rsidRPr="00787820">
              <w:rPr>
                <w:bCs/>
              </w:rPr>
              <w:t>нпу</w:t>
            </w:r>
          </w:p>
        </w:tc>
        <w:tc>
          <w:tcPr>
            <w:tcW w:w="693" w:type="pct"/>
            <w:vAlign w:val="center"/>
          </w:tcPr>
          <w:p w:rsidR="00787820" w:rsidRPr="00787820" w:rsidRDefault="00787820" w:rsidP="00787820">
            <w:pPr>
              <w:ind w:firstLine="33"/>
              <w:jc w:val="center"/>
              <w:outlineLvl w:val="3"/>
            </w:pPr>
            <w:r w:rsidRPr="00787820">
              <w:rPr>
                <w:bCs/>
              </w:rPr>
              <w:t>нпу</w:t>
            </w:r>
          </w:p>
        </w:tc>
        <w:tc>
          <w:tcPr>
            <w:tcW w:w="536" w:type="pct"/>
            <w:vAlign w:val="center"/>
          </w:tcPr>
          <w:p w:rsidR="00787820" w:rsidRPr="00787820" w:rsidRDefault="00787820" w:rsidP="00787820">
            <w:pPr>
              <w:ind w:firstLine="33"/>
              <w:jc w:val="center"/>
              <w:outlineLvl w:val="3"/>
            </w:pPr>
            <w:r w:rsidRPr="00787820">
              <w:t>12</w:t>
            </w:r>
          </w:p>
        </w:tc>
      </w:tr>
      <w:tr w:rsidR="00787820" w:rsidRPr="00787820" w:rsidTr="00787820">
        <w:tc>
          <w:tcPr>
            <w:tcW w:w="464" w:type="pct"/>
          </w:tcPr>
          <w:p w:rsidR="00787820" w:rsidRPr="00DD1E3B" w:rsidRDefault="00787820" w:rsidP="00787820">
            <w:pPr>
              <w:jc w:val="center"/>
            </w:pPr>
            <w:r w:rsidRPr="00DD1E3B">
              <w:t>О</w:t>
            </w:r>
          </w:p>
        </w:tc>
        <w:tc>
          <w:tcPr>
            <w:tcW w:w="1229" w:type="pct"/>
          </w:tcPr>
          <w:p w:rsidR="00787820" w:rsidRPr="00DD1E3B" w:rsidRDefault="00787820" w:rsidP="00787820">
            <w:r w:rsidRPr="00DD1E3B">
              <w:t>Зона огородничества</w:t>
            </w:r>
          </w:p>
        </w:tc>
        <w:tc>
          <w:tcPr>
            <w:tcW w:w="617" w:type="pct"/>
            <w:vAlign w:val="center"/>
          </w:tcPr>
          <w:p w:rsidR="00787820" w:rsidRPr="00787820" w:rsidRDefault="00787820" w:rsidP="00787820">
            <w:pPr>
              <w:ind w:firstLine="33"/>
              <w:jc w:val="center"/>
              <w:outlineLvl w:val="3"/>
            </w:pPr>
            <w:r w:rsidRPr="00787820">
              <w:rPr>
                <w:bCs/>
              </w:rPr>
              <w:t>нпу</w:t>
            </w:r>
          </w:p>
        </w:tc>
        <w:tc>
          <w:tcPr>
            <w:tcW w:w="615" w:type="pct"/>
            <w:vAlign w:val="center"/>
          </w:tcPr>
          <w:p w:rsidR="00787820" w:rsidRPr="00787820" w:rsidRDefault="00787820" w:rsidP="00787820">
            <w:pPr>
              <w:ind w:firstLine="33"/>
              <w:jc w:val="center"/>
              <w:outlineLvl w:val="3"/>
            </w:pPr>
            <w:r w:rsidRPr="00787820">
              <w:rPr>
                <w:bCs/>
              </w:rPr>
              <w:t>нпу</w:t>
            </w:r>
          </w:p>
        </w:tc>
        <w:tc>
          <w:tcPr>
            <w:tcW w:w="846" w:type="pct"/>
            <w:vAlign w:val="center"/>
          </w:tcPr>
          <w:p w:rsidR="00787820" w:rsidRPr="00787820" w:rsidRDefault="00787820" w:rsidP="00787820">
            <w:pPr>
              <w:ind w:firstLine="33"/>
              <w:jc w:val="center"/>
              <w:outlineLvl w:val="3"/>
            </w:pPr>
            <w:r w:rsidRPr="00787820">
              <w:rPr>
                <w:bCs/>
              </w:rPr>
              <w:t>нпу</w:t>
            </w:r>
          </w:p>
        </w:tc>
        <w:tc>
          <w:tcPr>
            <w:tcW w:w="693" w:type="pct"/>
            <w:vAlign w:val="center"/>
          </w:tcPr>
          <w:p w:rsidR="00787820" w:rsidRPr="00787820" w:rsidRDefault="00787820" w:rsidP="00787820">
            <w:pPr>
              <w:ind w:firstLine="33"/>
              <w:jc w:val="center"/>
              <w:outlineLvl w:val="3"/>
            </w:pPr>
            <w:r w:rsidRPr="00787820">
              <w:rPr>
                <w:bCs/>
              </w:rPr>
              <w:t>нпу</w:t>
            </w:r>
          </w:p>
        </w:tc>
        <w:tc>
          <w:tcPr>
            <w:tcW w:w="536" w:type="pct"/>
            <w:vAlign w:val="center"/>
          </w:tcPr>
          <w:p w:rsidR="00787820" w:rsidRPr="00787820" w:rsidRDefault="00787820" w:rsidP="00787820">
            <w:pPr>
              <w:ind w:firstLine="33"/>
              <w:jc w:val="center"/>
              <w:outlineLvl w:val="3"/>
            </w:pPr>
            <w:r w:rsidRPr="00787820">
              <w:t>12</w:t>
            </w:r>
          </w:p>
        </w:tc>
      </w:tr>
    </w:tbl>
    <w:p w:rsidR="00787820" w:rsidRPr="00787820" w:rsidRDefault="00787820" w:rsidP="00787820">
      <w:pPr>
        <w:spacing w:line="276" w:lineRule="auto"/>
        <w:ind w:left="360" w:firstLine="633"/>
        <w:jc w:val="both"/>
      </w:pPr>
    </w:p>
    <w:p w:rsidR="00787820" w:rsidRPr="00787820" w:rsidRDefault="00787820" w:rsidP="00787820">
      <w:pPr>
        <w:spacing w:line="276" w:lineRule="auto"/>
        <w:ind w:left="360" w:firstLine="633"/>
        <w:jc w:val="both"/>
      </w:pPr>
      <w:r w:rsidRPr="00787820">
        <w:lastRenderedPageBreak/>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787820" w:rsidRPr="00787820" w:rsidRDefault="00787820" w:rsidP="00787820">
      <w:pPr>
        <w:spacing w:line="276" w:lineRule="auto"/>
        <w:ind w:left="360" w:firstLine="633"/>
        <w:jc w:val="both"/>
      </w:pPr>
      <w:r w:rsidRPr="0078782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7820" w:rsidRPr="00787820" w:rsidRDefault="00787820" w:rsidP="00787820">
      <w:pPr>
        <w:spacing w:line="276" w:lineRule="auto"/>
        <w:ind w:left="360" w:firstLine="633"/>
        <w:jc w:val="both"/>
      </w:pPr>
    </w:p>
    <w:p w:rsidR="00787820" w:rsidRPr="00787820" w:rsidRDefault="00787820" w:rsidP="00787820">
      <w:pPr>
        <w:spacing w:line="276" w:lineRule="auto"/>
        <w:ind w:left="360" w:firstLine="633"/>
        <w:jc w:val="both"/>
      </w:pPr>
      <w:r w:rsidRPr="00787820">
        <w:t xml:space="preserve">Условные обозначения к таблице: </w:t>
      </w:r>
    </w:p>
    <w:p w:rsidR="00787820" w:rsidRPr="00787820" w:rsidRDefault="00787820" w:rsidP="00787820">
      <w:pPr>
        <w:spacing w:line="276" w:lineRule="auto"/>
        <w:ind w:left="360" w:firstLine="633"/>
        <w:jc w:val="both"/>
      </w:pPr>
      <w:r w:rsidRPr="00787820">
        <w:t>ЗУ – земельный участок;</w:t>
      </w:r>
    </w:p>
    <w:p w:rsidR="00787820" w:rsidRPr="00787820" w:rsidRDefault="00787820" w:rsidP="00787820">
      <w:pPr>
        <w:spacing w:line="276" w:lineRule="auto"/>
        <w:ind w:left="360" w:firstLine="633"/>
        <w:jc w:val="both"/>
      </w:pPr>
      <w:r w:rsidRPr="00787820">
        <w:t>ОКС – объекты капитального строительства (здания, строения и сооружения);</w:t>
      </w:r>
    </w:p>
    <w:p w:rsidR="00787820" w:rsidRDefault="00787820" w:rsidP="00787820">
      <w:pPr>
        <w:spacing w:line="276" w:lineRule="auto"/>
        <w:ind w:left="360" w:firstLine="633"/>
        <w:jc w:val="both"/>
      </w:pPr>
      <w:r w:rsidRPr="00787820">
        <w:t>нпу – предельный размер (параметр) не подлежит установлению</w:t>
      </w:r>
      <w:r>
        <w:t>».</w:t>
      </w:r>
    </w:p>
    <w:p w:rsidR="00787820" w:rsidRDefault="00787820" w:rsidP="00787820">
      <w:pPr>
        <w:spacing w:line="276" w:lineRule="auto"/>
        <w:ind w:left="360" w:firstLine="633"/>
        <w:jc w:val="both"/>
      </w:pPr>
    </w:p>
    <w:p w:rsidR="00F40139" w:rsidRDefault="00F40139" w:rsidP="00F40139">
      <w:pPr>
        <w:numPr>
          <w:ilvl w:val="0"/>
          <w:numId w:val="4"/>
        </w:numPr>
        <w:spacing w:after="240" w:line="276" w:lineRule="auto"/>
        <w:jc w:val="both"/>
      </w:pPr>
      <w:r>
        <w:t>В статье 20 часть «</w:t>
      </w:r>
      <w:r w:rsidRPr="00F40139">
        <w:t>Зона исторического центра ИЦ</w:t>
      </w:r>
      <w:r>
        <w:t>» признать утратившей силу.</w:t>
      </w:r>
    </w:p>
    <w:p w:rsidR="00F32E12" w:rsidRDefault="00F32E12" w:rsidP="00F32E12">
      <w:pPr>
        <w:numPr>
          <w:ilvl w:val="0"/>
          <w:numId w:val="4"/>
        </w:numPr>
        <w:spacing w:after="240" w:line="276" w:lineRule="auto"/>
        <w:jc w:val="both"/>
      </w:pPr>
      <w:r w:rsidRPr="00F32E12">
        <w:t>Статью 2</w:t>
      </w:r>
      <w:r>
        <w:t>2</w:t>
      </w:r>
      <w:r w:rsidRPr="00F32E12">
        <w:t xml:space="preserve"> изложить в новой редакции:</w:t>
      </w:r>
    </w:p>
    <w:p w:rsidR="00F32E12" w:rsidRPr="00F32E12" w:rsidRDefault="00F32E12" w:rsidP="00F32E12">
      <w:pPr>
        <w:keepNext/>
        <w:spacing w:before="120"/>
        <w:jc w:val="both"/>
        <w:outlineLvl w:val="2"/>
        <w:rPr>
          <w:b/>
          <w:bCs/>
        </w:rPr>
      </w:pPr>
      <w:bookmarkStart w:id="16" w:name="_Toc531808779"/>
      <w:bookmarkStart w:id="17" w:name="_Toc28428458"/>
      <w:r w:rsidRPr="00F32E12">
        <w:rPr>
          <w:b/>
          <w:bCs/>
        </w:rPr>
        <w:t>«Статья 2</w:t>
      </w:r>
      <w:r>
        <w:rPr>
          <w:b/>
          <w:bCs/>
        </w:rPr>
        <w:t>2</w:t>
      </w:r>
      <w:r w:rsidRPr="00F32E12">
        <w:rPr>
          <w:b/>
          <w:bCs/>
        </w:rPr>
        <w:t>. Описание земельных участков, на которые градостроительные регламенты не распространяются.</w:t>
      </w:r>
      <w:bookmarkEnd w:id="16"/>
      <w:bookmarkEnd w:id="17"/>
    </w:p>
    <w:p w:rsidR="00F32E12" w:rsidRPr="00F32E12" w:rsidRDefault="00F32E12" w:rsidP="00F32E12">
      <w:pPr>
        <w:ind w:firstLine="709"/>
        <w:jc w:val="both"/>
      </w:pPr>
      <w:r w:rsidRPr="00F32E12">
        <w:t>Градостроительные регламенты территориальных зон не распространяются и не подлежат применению для земельных участков, указанных в ч. 4 ст. 36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F32E12" w:rsidRPr="00F32E12" w:rsidRDefault="00F32E12" w:rsidP="00F32E12">
      <w:pPr>
        <w:ind w:firstLine="709"/>
        <w:jc w:val="both"/>
      </w:pPr>
      <w:r w:rsidRPr="00F32E12">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32E12" w:rsidRPr="00F32E12" w:rsidRDefault="00F32E12" w:rsidP="00F32E12">
      <w:pPr>
        <w:ind w:firstLine="709"/>
        <w:jc w:val="both"/>
      </w:pPr>
      <w:r w:rsidRPr="00F32E12">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F32E12" w:rsidRPr="00F32E12" w:rsidRDefault="00F32E12" w:rsidP="00F32E12">
      <w:pPr>
        <w:keepNext/>
        <w:keepLines/>
        <w:spacing w:before="200"/>
        <w:ind w:firstLine="709"/>
        <w:jc w:val="both"/>
        <w:outlineLvl w:val="4"/>
        <w:rPr>
          <w:b/>
          <w:bCs/>
        </w:rPr>
      </w:pPr>
      <w:r w:rsidRPr="00F32E12">
        <w:rPr>
          <w:b/>
          <w:bCs/>
        </w:rPr>
        <w:t>Земельные участки в границах территорий памятников и ансамблей ЗУ-ТПА.</w:t>
      </w:r>
    </w:p>
    <w:p w:rsidR="00F32E12" w:rsidRPr="00F32E12" w:rsidRDefault="00F32E12" w:rsidP="00F32E12">
      <w:pPr>
        <w:ind w:firstLine="709"/>
        <w:jc w:val="both"/>
      </w:pPr>
      <w:r w:rsidRPr="00F32E12">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32E12" w:rsidRPr="00F32E12" w:rsidRDefault="00F32E12" w:rsidP="00F32E12">
      <w:pPr>
        <w:ind w:firstLine="567"/>
        <w:jc w:val="both"/>
      </w:pPr>
      <w:r w:rsidRPr="00F32E12">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F32E12" w:rsidRPr="00F32E12" w:rsidRDefault="00F32E12" w:rsidP="00F32E12">
      <w:pPr>
        <w:ind w:firstLine="567"/>
        <w:jc w:val="both"/>
      </w:pPr>
      <w:r w:rsidRPr="00F32E12">
        <w:t>Порядок установления и размеры, режим использования территории описан в ст. 60 настоящих Правил.</w:t>
      </w:r>
    </w:p>
    <w:p w:rsidR="00F32E12" w:rsidRPr="00F32E12" w:rsidRDefault="00F32E12" w:rsidP="00F32E12">
      <w:pPr>
        <w:keepNext/>
        <w:keepLines/>
        <w:spacing w:before="200"/>
        <w:ind w:firstLine="709"/>
        <w:jc w:val="both"/>
        <w:outlineLvl w:val="4"/>
        <w:rPr>
          <w:b/>
          <w:bCs/>
        </w:rPr>
      </w:pPr>
      <w:r w:rsidRPr="00F32E12">
        <w:rPr>
          <w:b/>
          <w:bCs/>
        </w:rPr>
        <w:lastRenderedPageBreak/>
        <w:t>Земельные участки в границах территорий общего пользования ЗУ-ТОП.</w:t>
      </w:r>
    </w:p>
    <w:p w:rsidR="00F32E12" w:rsidRPr="00F32E12" w:rsidRDefault="00F32E12" w:rsidP="00F32E12">
      <w:pPr>
        <w:ind w:firstLine="709"/>
        <w:jc w:val="both"/>
      </w:pPr>
      <w:r w:rsidRPr="00F32E12">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2E12" w:rsidRPr="00F32E12" w:rsidRDefault="00F32E12" w:rsidP="00F32E12">
      <w:pPr>
        <w:ind w:firstLine="709"/>
        <w:jc w:val="both"/>
        <w:rPr>
          <w:i/>
        </w:rPr>
      </w:pPr>
      <w:r w:rsidRPr="00F32E12">
        <w:rPr>
          <w:i/>
        </w:rPr>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F32E12" w:rsidRPr="00F32E12" w:rsidRDefault="00F32E12" w:rsidP="00F32E12">
      <w:pPr>
        <w:ind w:firstLine="709"/>
        <w:jc w:val="both"/>
      </w:pPr>
    </w:p>
    <w:p w:rsidR="00F32E12" w:rsidRPr="00F32E12" w:rsidRDefault="00F32E12" w:rsidP="00F32E12">
      <w:pPr>
        <w:keepNext/>
        <w:pageBreakBefore/>
        <w:ind w:firstLine="709"/>
        <w:jc w:val="right"/>
        <w:outlineLvl w:val="3"/>
        <w:rPr>
          <w:b/>
          <w:bCs/>
        </w:rPr>
      </w:pPr>
      <w:r w:rsidRPr="00F32E12">
        <w:rPr>
          <w:b/>
          <w:bCs/>
        </w:rPr>
        <w:lastRenderedPageBreak/>
        <w:t xml:space="preserve">Таблица </w:t>
      </w:r>
      <w:r>
        <w:rPr>
          <w:b/>
          <w:bCs/>
        </w:rPr>
        <w:t>3</w:t>
      </w:r>
      <w:r w:rsidRPr="00F32E12">
        <w:rPr>
          <w:b/>
          <w:bCs/>
        </w:rPr>
        <w:t>.1.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3"/>
        <w:gridCol w:w="8981"/>
      </w:tblGrid>
      <w:tr w:rsidR="00F32E12" w:rsidRPr="00F32E12" w:rsidTr="004E1BFB">
        <w:trPr>
          <w:cantSplit/>
          <w:trHeight w:val="309"/>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32E12" w:rsidRPr="00F32E12" w:rsidRDefault="00F32E12" w:rsidP="004E1BFB">
            <w:pPr>
              <w:jc w:val="center"/>
              <w:outlineLvl w:val="3"/>
              <w:rPr>
                <w:b/>
                <w:bCs/>
              </w:rPr>
            </w:pPr>
            <w:r w:rsidRPr="00F32E12">
              <w:rPr>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32E12" w:rsidRPr="00F32E12" w:rsidRDefault="00F32E12" w:rsidP="004E1BFB">
            <w:pPr>
              <w:jc w:val="center"/>
              <w:outlineLvl w:val="3"/>
              <w:rPr>
                <w:b/>
                <w:bCs/>
              </w:rPr>
            </w:pPr>
            <w:r w:rsidRPr="00F32E12">
              <w:rPr>
                <w:b/>
                <w:bCs/>
              </w:rPr>
              <w:t>Наименование вида разрешенного использования земельного участка и ОКС *</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bookmarkStart w:id="18" w:name="sub_1031"/>
            <w:r w:rsidRPr="00F32E12">
              <w:rPr>
                <w:rFonts w:ascii="Times New Roman" w:hAnsi="Times New Roman" w:cs="Times New Roman"/>
                <w:sz w:val="24"/>
                <w:szCs w:val="24"/>
              </w:rPr>
              <w:t>Коммунальное обслуживание</w:t>
            </w:r>
            <w:bookmarkEnd w:id="18"/>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9.1</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bookmarkStart w:id="19" w:name="sub_1091"/>
            <w:r w:rsidRPr="00F32E12">
              <w:rPr>
                <w:rFonts w:ascii="Times New Roman" w:hAnsi="Times New Roman" w:cs="Times New Roman"/>
                <w:sz w:val="24"/>
                <w:szCs w:val="24"/>
              </w:rPr>
              <w:t>Охрана природных территорий</w:t>
            </w:r>
            <w:bookmarkEnd w:id="19"/>
            <w:r w:rsidRPr="00F32E12">
              <w:rPr>
                <w:rFonts w:ascii="Times New Roman" w:hAnsi="Times New Roman" w:cs="Times New Roman"/>
                <w:sz w:val="24"/>
                <w:szCs w:val="24"/>
              </w:rPr>
              <w:t xml:space="preserve"> **</w:t>
            </w:r>
          </w:p>
        </w:tc>
      </w:tr>
      <w:tr w:rsidR="00F32E12" w:rsidRPr="00F32E12" w:rsidTr="004E1BFB">
        <w:tblPrEx>
          <w:jc w:val="left"/>
        </w:tblPrEx>
        <w:tc>
          <w:tcPr>
            <w:tcW w:w="516" w:type="pct"/>
            <w:tcBorders>
              <w:top w:val="single" w:sz="4" w:space="0" w:color="auto"/>
              <w:bottom w:val="single" w:sz="4" w:space="0" w:color="auto"/>
              <w:right w:val="single" w:sz="4" w:space="0" w:color="auto"/>
            </w:tcBorders>
            <w:vAlign w:val="center"/>
          </w:tcPr>
          <w:p w:rsidR="00F32E12" w:rsidRPr="00F32E12" w:rsidRDefault="00F32E12" w:rsidP="004E1BFB">
            <w:pPr>
              <w:pStyle w:val="afff"/>
              <w:jc w:val="center"/>
              <w:rPr>
                <w:rFonts w:ascii="Times New Roman" w:hAnsi="Times New Roman" w:cs="Times New Roman"/>
                <w:i/>
                <w:sz w:val="24"/>
                <w:szCs w:val="24"/>
              </w:rPr>
            </w:pPr>
            <w:r w:rsidRPr="00F32E12">
              <w:rPr>
                <w:rFonts w:ascii="Times New Roman" w:eastAsia="MS Mincho" w:hAnsi="Times New Roman" w:cs="Times New Roman"/>
                <w:i/>
                <w:sz w:val="24"/>
                <w:szCs w:val="24"/>
              </w:rPr>
              <w:t>11.3</w:t>
            </w:r>
          </w:p>
        </w:tc>
        <w:tc>
          <w:tcPr>
            <w:tcW w:w="4484" w:type="pct"/>
            <w:tcBorders>
              <w:top w:val="single" w:sz="4" w:space="0" w:color="auto"/>
              <w:bottom w:val="single" w:sz="4" w:space="0" w:color="auto"/>
              <w:right w:val="single" w:sz="4" w:space="0" w:color="auto"/>
            </w:tcBorders>
            <w:vAlign w:val="center"/>
          </w:tcPr>
          <w:p w:rsidR="00F32E12" w:rsidRPr="00F32E12" w:rsidRDefault="00F32E12" w:rsidP="004E1BFB">
            <w:pPr>
              <w:pStyle w:val="afff"/>
              <w:rPr>
                <w:rFonts w:ascii="Times New Roman" w:hAnsi="Times New Roman" w:cs="Times New Roman"/>
                <w:i/>
                <w:sz w:val="24"/>
                <w:szCs w:val="24"/>
              </w:rPr>
            </w:pPr>
            <w:r w:rsidRPr="00F32E12">
              <w:rPr>
                <w:rFonts w:ascii="Times New Roman" w:eastAsia="MS Mincho" w:hAnsi="Times New Roman" w:cs="Times New Roman"/>
                <w:i/>
                <w:sz w:val="24"/>
                <w:szCs w:val="24"/>
              </w:rPr>
              <w:t>Гидротехнические сооружения</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bookmarkStart w:id="20" w:name="sub_10120"/>
            <w:r w:rsidRPr="00F32E12">
              <w:rPr>
                <w:rFonts w:ascii="Times New Roman" w:hAnsi="Times New Roman" w:cs="Times New Roman"/>
                <w:sz w:val="24"/>
                <w:szCs w:val="24"/>
              </w:rPr>
              <w:t>Земельные участки (территории) общего пользования</w:t>
            </w:r>
            <w:bookmarkEnd w:id="20"/>
          </w:p>
        </w:tc>
      </w:tr>
    </w:tbl>
    <w:p w:rsidR="00F32E12" w:rsidRPr="00F32E12" w:rsidRDefault="00F32E12" w:rsidP="00F32E12">
      <w:pPr>
        <w:tabs>
          <w:tab w:val="left" w:pos="1876"/>
        </w:tabs>
        <w:ind w:firstLine="567"/>
        <w:jc w:val="both"/>
        <w:rPr>
          <w:bCs/>
        </w:rPr>
      </w:pPr>
      <w:r w:rsidRPr="00F32E12">
        <w:rPr>
          <w:bCs/>
        </w:rPr>
        <w:t xml:space="preserve">* Виды разрешенного использования земельных участков и объектов капитального строительства определены в таблице </w:t>
      </w:r>
      <w:r>
        <w:rPr>
          <w:bCs/>
        </w:rPr>
        <w:t>3</w:t>
      </w:r>
      <w:r w:rsidRPr="00F32E12">
        <w:rPr>
          <w:bCs/>
        </w:rPr>
        <w:t>.1 в соответствии с «Классификатором видов разрешенного использования земельных участков», утвержденным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F32E12" w:rsidRPr="00F32E12" w:rsidRDefault="00F32E12" w:rsidP="00F32E12">
      <w:pPr>
        <w:tabs>
          <w:tab w:val="left" w:pos="1876"/>
        </w:tabs>
        <w:ind w:firstLine="567"/>
        <w:jc w:val="both"/>
        <w:rPr>
          <w:bCs/>
        </w:rPr>
      </w:pPr>
      <w:r w:rsidRPr="00F32E12">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32E12" w:rsidRPr="00F32E12" w:rsidRDefault="00F32E12" w:rsidP="00F32E12">
      <w:pPr>
        <w:tabs>
          <w:tab w:val="left" w:pos="1876"/>
        </w:tabs>
        <w:ind w:firstLine="567"/>
        <w:jc w:val="both"/>
        <w:rPr>
          <w:bCs/>
          <w:i/>
        </w:rPr>
      </w:pPr>
      <w:r w:rsidRPr="00F32E12">
        <w:rPr>
          <w:bCs/>
          <w:i/>
        </w:rPr>
        <w:t xml:space="preserve">** Сохранение отдельных естественных качеств окружающей природной среды путем </w:t>
      </w:r>
      <w:r w:rsidRPr="00F32E12">
        <w:rPr>
          <w:b/>
          <w:bCs/>
          <w:i/>
        </w:rPr>
        <w:t>ограничения хозяйственной деятельности в данной зоне</w:t>
      </w:r>
      <w:r w:rsidRPr="00F32E12">
        <w:rPr>
          <w:bCs/>
          <w:i/>
        </w:rPr>
        <w:t xml:space="preserve">, в частности: создание и уход за запретными полосами, </w:t>
      </w:r>
      <w:r w:rsidRPr="00F32E12">
        <w:rPr>
          <w:b/>
          <w:bCs/>
          <w:i/>
        </w:rPr>
        <w:t>создание и уход за</w:t>
      </w:r>
      <w:r w:rsidRPr="00F32E12">
        <w:rPr>
          <w:bCs/>
          <w:i/>
        </w:rPr>
        <w:t xml:space="preserve"> защитными лесами, в том числе </w:t>
      </w:r>
      <w:r w:rsidRPr="00F32E12">
        <w:rPr>
          <w:b/>
          <w:bCs/>
          <w:i/>
        </w:rPr>
        <w:t>городскими лесами, лесами в лесопарках</w:t>
      </w:r>
      <w:r w:rsidRPr="00F32E12">
        <w:rPr>
          <w:bCs/>
          <w:i/>
        </w:rPr>
        <w:t>, и иная хозяйственная деятельность, разрешенная в защитных лесах.</w:t>
      </w:r>
    </w:p>
    <w:p w:rsidR="00F32E12" w:rsidRPr="00F32E12" w:rsidRDefault="00F32E12" w:rsidP="00F32E12">
      <w:pPr>
        <w:tabs>
          <w:tab w:val="left" w:pos="1876"/>
        </w:tabs>
        <w:ind w:firstLine="567"/>
        <w:jc w:val="both"/>
        <w:rPr>
          <w:bCs/>
          <w:i/>
        </w:rPr>
      </w:pPr>
    </w:p>
    <w:p w:rsidR="00F32E12" w:rsidRPr="00F32E12" w:rsidRDefault="00F32E12" w:rsidP="00F32E12">
      <w:pPr>
        <w:tabs>
          <w:tab w:val="left" w:pos="1876"/>
        </w:tabs>
        <w:ind w:firstLine="567"/>
        <w:jc w:val="both"/>
        <w:rPr>
          <w:bCs/>
          <w:i/>
        </w:rPr>
      </w:pPr>
      <w:r w:rsidRPr="00F32E12">
        <w:rPr>
          <w:bCs/>
          <w:i/>
        </w:rPr>
        <w:t>К городским лесам относятся леса, расположенные на землях населенных пунктов.</w:t>
      </w:r>
    </w:p>
    <w:p w:rsidR="00F32E12" w:rsidRPr="00F32E12" w:rsidRDefault="00F32E12" w:rsidP="00F32E12">
      <w:pPr>
        <w:tabs>
          <w:tab w:val="left" w:pos="1876"/>
        </w:tabs>
        <w:ind w:firstLine="567"/>
        <w:jc w:val="both"/>
        <w:rPr>
          <w:bCs/>
          <w:i/>
        </w:rPr>
      </w:pPr>
      <w:r w:rsidRPr="00F32E12">
        <w:rPr>
          <w:bCs/>
          <w:i/>
        </w:rPr>
        <w:t>В городских лесах запрещаются:</w:t>
      </w:r>
    </w:p>
    <w:p w:rsidR="00F32E12" w:rsidRPr="00F32E12" w:rsidRDefault="00F32E12" w:rsidP="00F32E12">
      <w:pPr>
        <w:tabs>
          <w:tab w:val="left" w:pos="1876"/>
        </w:tabs>
        <w:ind w:firstLine="567"/>
        <w:jc w:val="both"/>
        <w:rPr>
          <w:bCs/>
          <w:i/>
        </w:rPr>
      </w:pPr>
      <w:r w:rsidRPr="00F32E12">
        <w:rPr>
          <w:bCs/>
          <w:i/>
        </w:rPr>
        <w:t>1) использование токсичных химических препаратов;</w:t>
      </w:r>
    </w:p>
    <w:p w:rsidR="00F32E12" w:rsidRPr="00F32E12" w:rsidRDefault="00F32E12" w:rsidP="00F32E12">
      <w:pPr>
        <w:tabs>
          <w:tab w:val="left" w:pos="1876"/>
        </w:tabs>
        <w:ind w:firstLine="567"/>
        <w:jc w:val="both"/>
        <w:rPr>
          <w:bCs/>
          <w:i/>
        </w:rPr>
      </w:pPr>
      <w:r w:rsidRPr="00F32E12">
        <w:rPr>
          <w:bCs/>
          <w:i/>
        </w:rPr>
        <w:t>2) осуществление видов деятельности в сфере охотничьего хозяйства;</w:t>
      </w:r>
    </w:p>
    <w:p w:rsidR="00F32E12" w:rsidRPr="00F32E12" w:rsidRDefault="00F32E12" w:rsidP="00F32E12">
      <w:pPr>
        <w:tabs>
          <w:tab w:val="left" w:pos="1876"/>
        </w:tabs>
        <w:ind w:firstLine="567"/>
        <w:jc w:val="both"/>
        <w:rPr>
          <w:bCs/>
          <w:i/>
        </w:rPr>
      </w:pPr>
      <w:r w:rsidRPr="00F32E12">
        <w:rPr>
          <w:bCs/>
          <w:i/>
        </w:rPr>
        <w:t>3) ведение сельского хозяйства;</w:t>
      </w:r>
    </w:p>
    <w:p w:rsidR="00F32E12" w:rsidRPr="00F32E12" w:rsidRDefault="00F32E12" w:rsidP="00F32E12">
      <w:pPr>
        <w:tabs>
          <w:tab w:val="left" w:pos="1876"/>
        </w:tabs>
        <w:ind w:firstLine="567"/>
        <w:jc w:val="both"/>
        <w:rPr>
          <w:bCs/>
          <w:i/>
        </w:rPr>
      </w:pPr>
      <w:r w:rsidRPr="00F32E12">
        <w:rPr>
          <w:bCs/>
          <w:i/>
        </w:rPr>
        <w:t>4) разведка и добыча полезных ископаемых;</w:t>
      </w:r>
    </w:p>
    <w:p w:rsidR="00F32E12" w:rsidRPr="00F32E12" w:rsidRDefault="00F32E12" w:rsidP="00F32E12">
      <w:pPr>
        <w:tabs>
          <w:tab w:val="left" w:pos="1876"/>
        </w:tabs>
        <w:ind w:firstLine="567"/>
        <w:jc w:val="both"/>
        <w:rPr>
          <w:bCs/>
          <w:i/>
        </w:rPr>
      </w:pPr>
      <w:r w:rsidRPr="00F32E12">
        <w:rPr>
          <w:bCs/>
          <w:i/>
        </w:rPr>
        <w:t>5) строительство и эксплуатация объектов капитального строительства, за исключением гидротехнических сооружений.</w:t>
      </w:r>
    </w:p>
    <w:p w:rsidR="00F32E12" w:rsidRPr="00F32E12" w:rsidRDefault="00F32E12" w:rsidP="00F32E12">
      <w:pPr>
        <w:tabs>
          <w:tab w:val="left" w:pos="1876"/>
        </w:tabs>
        <w:ind w:firstLine="567"/>
        <w:jc w:val="both"/>
        <w:rPr>
          <w:bCs/>
          <w:i/>
        </w:rPr>
      </w:pPr>
      <w:r w:rsidRPr="00F32E12">
        <w:rPr>
          <w:bCs/>
          <w:i/>
        </w:rPr>
        <w:t>Изменение границ земель, на которых располагаются городские леса, которое может привести к уменьшению их площади, не допускается.</w:t>
      </w:r>
    </w:p>
    <w:p w:rsidR="00F32E12" w:rsidRPr="00F32E12" w:rsidRDefault="00F32E12" w:rsidP="00F32E12">
      <w:pPr>
        <w:tabs>
          <w:tab w:val="left" w:pos="1876"/>
        </w:tabs>
        <w:ind w:firstLine="567"/>
        <w:jc w:val="both"/>
        <w:rPr>
          <w:bCs/>
        </w:rPr>
      </w:pPr>
    </w:p>
    <w:p w:rsidR="00F32E12" w:rsidRPr="00F32E12" w:rsidRDefault="00F32E12" w:rsidP="00F32E12">
      <w:pPr>
        <w:ind w:firstLine="709"/>
        <w:jc w:val="both"/>
      </w:pPr>
      <w:r w:rsidRPr="00F32E12">
        <w:t>Порядок установления и размеры, режим использования территории береговых полос водных объектов общего пользования описан в ст. 56 настоящих Правил.</w:t>
      </w:r>
    </w:p>
    <w:p w:rsidR="00F32E12" w:rsidRPr="00F32E12" w:rsidRDefault="00F32E12" w:rsidP="00F32E12">
      <w:pPr>
        <w:keepNext/>
        <w:keepLines/>
        <w:spacing w:before="200"/>
        <w:ind w:firstLine="709"/>
        <w:jc w:val="both"/>
        <w:outlineLvl w:val="4"/>
        <w:rPr>
          <w:b/>
          <w:bCs/>
        </w:rPr>
      </w:pPr>
      <w:r w:rsidRPr="00F32E12">
        <w:rPr>
          <w:b/>
          <w:bCs/>
        </w:rPr>
        <w:t>Земельные участки,</w:t>
      </w:r>
      <w:r w:rsidRPr="00F32E12">
        <w:t xml:space="preserve"> </w:t>
      </w:r>
      <w:r w:rsidRPr="00F32E12">
        <w:rPr>
          <w:b/>
          <w:bCs/>
        </w:rPr>
        <w:t>предназначенные для размещения линейных объектов и (или) занятые линейными объектами ЗУ-ЛО.</w:t>
      </w:r>
    </w:p>
    <w:p w:rsidR="00F32E12" w:rsidRPr="00F32E12" w:rsidRDefault="00F32E12" w:rsidP="00F32E12">
      <w:pPr>
        <w:widowControl w:val="0"/>
        <w:autoSpaceDE w:val="0"/>
        <w:autoSpaceDN w:val="0"/>
        <w:adjustRightInd w:val="0"/>
        <w:ind w:firstLine="720"/>
        <w:jc w:val="both"/>
      </w:pPr>
      <w:r w:rsidRPr="00F32E12">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2E12" w:rsidRPr="00F32E12" w:rsidRDefault="00F32E12" w:rsidP="00F32E12">
      <w:pPr>
        <w:ind w:firstLine="709"/>
        <w:jc w:val="both"/>
      </w:pPr>
    </w:p>
    <w:p w:rsidR="00F32E12" w:rsidRPr="00F32E12" w:rsidRDefault="00F32E12" w:rsidP="00F32E12">
      <w:pPr>
        <w:keepNext/>
        <w:pageBreakBefore/>
        <w:ind w:firstLine="709"/>
        <w:jc w:val="right"/>
        <w:outlineLvl w:val="3"/>
        <w:rPr>
          <w:b/>
          <w:bCs/>
        </w:rPr>
      </w:pPr>
      <w:r w:rsidRPr="00F32E12">
        <w:rPr>
          <w:b/>
          <w:bCs/>
        </w:rPr>
        <w:lastRenderedPageBreak/>
        <w:t xml:space="preserve">Таблица </w:t>
      </w:r>
      <w:r>
        <w:rPr>
          <w:b/>
          <w:bCs/>
        </w:rPr>
        <w:t>3</w:t>
      </w:r>
      <w:r w:rsidRPr="00F32E12">
        <w:rPr>
          <w:b/>
          <w:bCs/>
        </w:rPr>
        <w:t>.2.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3"/>
        <w:gridCol w:w="8981"/>
      </w:tblGrid>
      <w:tr w:rsidR="00F32E12" w:rsidRPr="00F32E12" w:rsidTr="004E1BFB">
        <w:trPr>
          <w:cantSplit/>
          <w:trHeight w:val="356"/>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F32E12" w:rsidRPr="00F32E12" w:rsidRDefault="00F32E12" w:rsidP="004E1BFB">
            <w:pPr>
              <w:jc w:val="center"/>
              <w:outlineLvl w:val="3"/>
              <w:rPr>
                <w:b/>
                <w:bCs/>
              </w:rPr>
            </w:pPr>
            <w:r w:rsidRPr="00F32E12">
              <w:rPr>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F32E12" w:rsidRPr="00F32E12" w:rsidRDefault="00F32E12" w:rsidP="004E1BFB">
            <w:pPr>
              <w:jc w:val="center"/>
              <w:outlineLvl w:val="3"/>
              <w:rPr>
                <w:b/>
                <w:bCs/>
              </w:rPr>
            </w:pPr>
            <w:r w:rsidRPr="00F32E12">
              <w:rPr>
                <w:b/>
                <w:bCs/>
              </w:rPr>
              <w:t>Наименование вида разрешенного использования земельного участка и ОКС *</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Коммунальное обслуживание</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6.7</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Энергетика</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6.8</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Связь</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7.1</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Железнодорожный транспорт</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7.2</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Автомобильный транспорт</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7.5</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Трубопроводный транспорт</w:t>
            </w:r>
          </w:p>
        </w:tc>
      </w:tr>
      <w:tr w:rsidR="00F32E12" w:rsidRPr="00F32E12" w:rsidTr="004E1BFB">
        <w:tblPrEx>
          <w:jc w:val="left"/>
        </w:tblPrEx>
        <w:tc>
          <w:tcPr>
            <w:tcW w:w="516" w:type="pct"/>
            <w:tcBorders>
              <w:top w:val="single" w:sz="4" w:space="0" w:color="auto"/>
              <w:bottom w:val="single" w:sz="4" w:space="0" w:color="auto"/>
              <w:right w:val="single" w:sz="4" w:space="0" w:color="auto"/>
            </w:tcBorders>
            <w:vAlign w:val="center"/>
          </w:tcPr>
          <w:p w:rsidR="00F32E12" w:rsidRPr="00F32E12" w:rsidRDefault="00F32E12" w:rsidP="004E1BFB">
            <w:pPr>
              <w:pStyle w:val="afff"/>
              <w:jc w:val="center"/>
              <w:rPr>
                <w:rFonts w:ascii="Times New Roman" w:hAnsi="Times New Roman" w:cs="Times New Roman"/>
                <w:i/>
                <w:sz w:val="24"/>
                <w:szCs w:val="24"/>
              </w:rPr>
            </w:pPr>
            <w:r w:rsidRPr="00F32E12">
              <w:rPr>
                <w:rFonts w:ascii="Times New Roman" w:eastAsia="MS Mincho" w:hAnsi="Times New Roman" w:cs="Times New Roman"/>
                <w:i/>
                <w:sz w:val="24"/>
                <w:szCs w:val="24"/>
              </w:rPr>
              <w:t>11.3</w:t>
            </w:r>
          </w:p>
        </w:tc>
        <w:tc>
          <w:tcPr>
            <w:tcW w:w="4484" w:type="pct"/>
            <w:tcBorders>
              <w:top w:val="single" w:sz="4" w:space="0" w:color="auto"/>
              <w:bottom w:val="single" w:sz="4" w:space="0" w:color="auto"/>
              <w:right w:val="single" w:sz="4" w:space="0" w:color="auto"/>
            </w:tcBorders>
            <w:vAlign w:val="center"/>
          </w:tcPr>
          <w:p w:rsidR="00F32E12" w:rsidRPr="00F32E12" w:rsidRDefault="00F32E12" w:rsidP="004E1BFB">
            <w:pPr>
              <w:pStyle w:val="afff"/>
              <w:rPr>
                <w:rFonts w:ascii="Times New Roman" w:hAnsi="Times New Roman" w:cs="Times New Roman"/>
                <w:i/>
                <w:sz w:val="24"/>
                <w:szCs w:val="24"/>
              </w:rPr>
            </w:pPr>
            <w:r w:rsidRPr="00F32E12">
              <w:rPr>
                <w:rFonts w:ascii="Times New Roman" w:eastAsia="MS Mincho" w:hAnsi="Times New Roman" w:cs="Times New Roman"/>
                <w:i/>
                <w:sz w:val="24"/>
                <w:szCs w:val="24"/>
              </w:rPr>
              <w:t>Гидротехнические сооружения</w:t>
            </w:r>
          </w:p>
        </w:tc>
      </w:tr>
      <w:tr w:rsidR="00F32E12" w:rsidRPr="00F32E12" w:rsidTr="004E1BFB">
        <w:tblPrEx>
          <w:jc w:val="left"/>
        </w:tblPrEx>
        <w:tc>
          <w:tcPr>
            <w:tcW w:w="516" w:type="pct"/>
            <w:tcBorders>
              <w:top w:val="single" w:sz="4" w:space="0" w:color="auto"/>
              <w:bottom w:val="single" w:sz="4" w:space="0" w:color="auto"/>
              <w:right w:val="single" w:sz="4" w:space="0" w:color="auto"/>
            </w:tcBorders>
          </w:tcPr>
          <w:p w:rsidR="00F32E12" w:rsidRPr="00F32E12" w:rsidRDefault="00F32E12" w:rsidP="004E1BFB">
            <w:pPr>
              <w:pStyle w:val="afff"/>
              <w:jc w:val="center"/>
              <w:rPr>
                <w:rFonts w:ascii="Times New Roman" w:hAnsi="Times New Roman" w:cs="Times New Roman"/>
                <w:sz w:val="24"/>
                <w:szCs w:val="24"/>
              </w:rPr>
            </w:pPr>
            <w:r w:rsidRPr="00F32E12">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F32E12" w:rsidRPr="00F32E12" w:rsidRDefault="00F32E12" w:rsidP="004E1BFB">
            <w:pPr>
              <w:pStyle w:val="afff"/>
              <w:rPr>
                <w:rFonts w:ascii="Times New Roman" w:hAnsi="Times New Roman" w:cs="Times New Roman"/>
                <w:sz w:val="24"/>
                <w:szCs w:val="24"/>
              </w:rPr>
            </w:pPr>
            <w:r w:rsidRPr="00F32E12">
              <w:rPr>
                <w:rFonts w:ascii="Times New Roman" w:hAnsi="Times New Roman" w:cs="Times New Roman"/>
                <w:sz w:val="24"/>
                <w:szCs w:val="24"/>
              </w:rPr>
              <w:t>Земельные участки (территории) общего пользования</w:t>
            </w:r>
          </w:p>
        </w:tc>
      </w:tr>
    </w:tbl>
    <w:p w:rsidR="00F32E12" w:rsidRPr="00F32E12" w:rsidRDefault="00F32E12" w:rsidP="00F32E12">
      <w:pPr>
        <w:tabs>
          <w:tab w:val="left" w:pos="1876"/>
        </w:tabs>
        <w:ind w:firstLine="567"/>
        <w:jc w:val="both"/>
        <w:rPr>
          <w:bCs/>
        </w:rPr>
      </w:pPr>
      <w:r w:rsidRPr="00F32E12">
        <w:rPr>
          <w:bCs/>
        </w:rPr>
        <w:t xml:space="preserve">* Виды разрешенного использования земельных участков и объектов капитального строительства определены в таблице </w:t>
      </w:r>
      <w:r>
        <w:rPr>
          <w:bCs/>
        </w:rPr>
        <w:t>3</w:t>
      </w:r>
      <w:r w:rsidRPr="00F32E12">
        <w:rPr>
          <w:bCs/>
        </w:rPr>
        <w:t>.2 в соответствии с «Классификатором видов разрешенного использования земельных участков», утвержденным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F32E12" w:rsidRPr="00F32E12" w:rsidRDefault="00F32E12" w:rsidP="00F32E12">
      <w:pPr>
        <w:tabs>
          <w:tab w:val="left" w:pos="1876"/>
        </w:tabs>
        <w:ind w:firstLine="567"/>
        <w:jc w:val="both"/>
        <w:rPr>
          <w:bCs/>
        </w:rPr>
      </w:pPr>
      <w:r w:rsidRPr="00F32E12">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32E12" w:rsidRPr="00F32E12" w:rsidRDefault="00F32E12" w:rsidP="00F32E12">
      <w:pPr>
        <w:widowControl w:val="0"/>
        <w:autoSpaceDE w:val="0"/>
        <w:autoSpaceDN w:val="0"/>
        <w:adjustRightInd w:val="0"/>
        <w:ind w:firstLine="720"/>
        <w:jc w:val="both"/>
      </w:pPr>
      <w:r w:rsidRPr="00F32E12">
        <w:t xml:space="preserve">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 также норм расчета охранных зон железных дорог (утверждены приказом Минтранса РФ от 6 августа 2008 г. № 126). </w:t>
      </w:r>
    </w:p>
    <w:p w:rsidR="00F32E12" w:rsidRPr="00F32E12" w:rsidRDefault="00F32E12" w:rsidP="00F32E12">
      <w:pPr>
        <w:widowControl w:val="0"/>
        <w:autoSpaceDE w:val="0"/>
        <w:autoSpaceDN w:val="0"/>
        <w:adjustRightInd w:val="0"/>
        <w:ind w:firstLine="720"/>
        <w:jc w:val="both"/>
      </w:pPr>
      <w:r w:rsidRPr="00F32E12">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п. 5 Правил установления и использования полос отвода и охранных зон железных дорог (утверждены постановлением Правительства РФ от 12 октября 2006 г. № 611).</w:t>
      </w:r>
    </w:p>
    <w:p w:rsidR="00F32E12" w:rsidRPr="00F32E12" w:rsidRDefault="00F32E12" w:rsidP="00F32E12">
      <w:pPr>
        <w:widowControl w:val="0"/>
        <w:autoSpaceDE w:val="0"/>
        <w:autoSpaceDN w:val="0"/>
        <w:adjustRightInd w:val="0"/>
        <w:ind w:firstLine="720"/>
        <w:jc w:val="both"/>
      </w:pPr>
      <w:r w:rsidRPr="00F32E12">
        <w:t>Порядок установления и размеры, режим использования территории полос отвода автомобильных дорог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2E12" w:rsidRPr="00F32E12" w:rsidRDefault="00F32E12" w:rsidP="00F32E12">
      <w:pPr>
        <w:keepNext/>
        <w:keepLines/>
        <w:spacing w:before="200"/>
        <w:ind w:firstLine="709"/>
        <w:jc w:val="both"/>
        <w:outlineLvl w:val="4"/>
        <w:rPr>
          <w:b/>
          <w:bCs/>
        </w:rPr>
      </w:pPr>
      <w:r w:rsidRPr="00F32E12">
        <w:rPr>
          <w:b/>
          <w:bCs/>
        </w:rPr>
        <w:t>Земельные участки, предоставленные для добычи полезных ископаемых ЗУ-ДПИ.</w:t>
      </w:r>
    </w:p>
    <w:p w:rsidR="00F32E12" w:rsidRPr="00F32E12" w:rsidRDefault="00F32E12" w:rsidP="00F32E12">
      <w:pPr>
        <w:widowControl w:val="0"/>
        <w:autoSpaceDE w:val="0"/>
        <w:autoSpaceDN w:val="0"/>
        <w:adjustRightInd w:val="0"/>
        <w:ind w:firstLine="720"/>
        <w:jc w:val="both"/>
      </w:pPr>
      <w:r w:rsidRPr="00F32E12">
        <w:t xml:space="preserve">Земельные участки, предоставленные для добычи полезных ископаемых, </w:t>
      </w:r>
      <w:r w:rsidRPr="00F32E12">
        <w:rPr>
          <w:iCs/>
        </w:rPr>
        <w:t xml:space="preserve">используемые в соответствие с земельным законодательством, законодательством о </w:t>
      </w:r>
      <w:r w:rsidRPr="00F32E12">
        <w:t>недрах.</w:t>
      </w:r>
    </w:p>
    <w:p w:rsidR="00F32E12" w:rsidRPr="00F32E12" w:rsidRDefault="00F32E12" w:rsidP="00F32E12">
      <w:pPr>
        <w:ind w:firstLine="709"/>
        <w:jc w:val="both"/>
      </w:pPr>
      <w:r w:rsidRPr="00F32E12">
        <w:t>Порядок установления и размеры, режим использования территории площадей залегания полезных ископаемых описан в ст. 61 настоящих Правил.»</w:t>
      </w:r>
    </w:p>
    <w:p w:rsidR="00F32E12" w:rsidRPr="00F32E12" w:rsidRDefault="00F32E12" w:rsidP="00F32E12">
      <w:pPr>
        <w:spacing w:after="240" w:line="276" w:lineRule="auto"/>
        <w:ind w:left="360"/>
        <w:jc w:val="both"/>
      </w:pPr>
    </w:p>
    <w:p w:rsidR="00A47790" w:rsidRDefault="00A47790" w:rsidP="00A47790">
      <w:pPr>
        <w:numPr>
          <w:ilvl w:val="0"/>
          <w:numId w:val="4"/>
        </w:numPr>
        <w:spacing w:after="240" w:line="276" w:lineRule="auto"/>
        <w:jc w:val="both"/>
      </w:pPr>
      <w:r>
        <w:lastRenderedPageBreak/>
        <w:t>Статью 38 изложить в новой редакции:</w:t>
      </w:r>
    </w:p>
    <w:p w:rsidR="00A47790" w:rsidRPr="00A47790" w:rsidRDefault="00A47790" w:rsidP="00A47790">
      <w:pPr>
        <w:keepNext/>
        <w:spacing w:before="120"/>
        <w:ind w:firstLine="567"/>
        <w:outlineLvl w:val="2"/>
        <w:rPr>
          <w:b/>
          <w:bCs/>
        </w:rPr>
      </w:pPr>
      <w:r w:rsidRPr="00A47790">
        <w:rPr>
          <w:b/>
          <w:bCs/>
        </w:rPr>
        <w:t>«</w:t>
      </w:r>
      <w:bookmarkStart w:id="21" w:name="_Toc531808796"/>
      <w:bookmarkStart w:id="22" w:name="_Toc23197809"/>
      <w:r w:rsidRPr="00A47790">
        <w:rPr>
          <w:b/>
          <w:bCs/>
        </w:rPr>
        <w:t>Статья 38. Охранные зоны пунктов государственной геодезической сети, государственной нивелирной сети и государственной гравиметрической сети.</w:t>
      </w:r>
      <w:bookmarkEnd w:id="21"/>
      <w:bookmarkEnd w:id="22"/>
    </w:p>
    <w:p w:rsidR="00A47790" w:rsidRPr="00A47790" w:rsidRDefault="00A47790" w:rsidP="00A47790">
      <w:pPr>
        <w:spacing w:line="276" w:lineRule="auto"/>
        <w:ind w:left="360" w:firstLine="633"/>
        <w:jc w:val="both"/>
        <w:rPr>
          <w:b/>
        </w:rPr>
      </w:pPr>
      <w:r w:rsidRPr="00A47790">
        <w:rPr>
          <w:b/>
        </w:rPr>
        <w:t>Регламентирующий документ.</w:t>
      </w:r>
    </w:p>
    <w:p w:rsidR="00A47790" w:rsidRPr="0014143C" w:rsidRDefault="00A47790" w:rsidP="00A47790">
      <w:pPr>
        <w:spacing w:line="276" w:lineRule="auto"/>
        <w:ind w:left="360" w:firstLine="633"/>
        <w:jc w:val="both"/>
      </w:pPr>
      <w:r w:rsidRPr="00BA76E4">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Pr="00550556">
        <w:t xml:space="preserve"> (утв. Постановлением Правительства РФ </w:t>
      </w:r>
      <w:r w:rsidRPr="00BA76E4">
        <w:t xml:space="preserve">от 21 августа 2019 г. </w:t>
      </w:r>
      <w:r>
        <w:t>№</w:t>
      </w:r>
      <w:r w:rsidRPr="00BA76E4">
        <w:t xml:space="preserve"> 1080</w:t>
      </w:r>
      <w:r w:rsidRPr="00550556">
        <w:t>).</w:t>
      </w:r>
    </w:p>
    <w:p w:rsidR="00A47790" w:rsidRPr="00A47790" w:rsidRDefault="00A47790" w:rsidP="00A47790">
      <w:pPr>
        <w:spacing w:line="276" w:lineRule="auto"/>
        <w:ind w:left="360" w:firstLine="633"/>
        <w:jc w:val="both"/>
        <w:rPr>
          <w:b/>
        </w:rPr>
      </w:pPr>
      <w:r w:rsidRPr="00A47790">
        <w:rPr>
          <w:b/>
        </w:rPr>
        <w:t>Порядок установления и размеры.</w:t>
      </w:r>
    </w:p>
    <w:p w:rsidR="00A47790" w:rsidRPr="000F1EF1" w:rsidRDefault="00A47790" w:rsidP="00A47790">
      <w:pPr>
        <w:spacing w:line="276" w:lineRule="auto"/>
        <w:ind w:left="360" w:firstLine="633"/>
        <w:jc w:val="both"/>
      </w:pPr>
      <w:r w:rsidRPr="00FA01FD">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t>№</w:t>
      </w:r>
      <w:r w:rsidRPr="00FA01FD">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A47790" w:rsidRPr="000F1EF1" w:rsidRDefault="00A47790" w:rsidP="00A47790">
      <w:pPr>
        <w:spacing w:line="276" w:lineRule="auto"/>
        <w:ind w:left="360" w:firstLine="633"/>
        <w:jc w:val="both"/>
      </w:pPr>
      <w:r w:rsidRPr="00FA01FD">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A47790" w:rsidRPr="00FA01FD" w:rsidRDefault="00A47790" w:rsidP="00A47790">
      <w:pPr>
        <w:spacing w:line="276" w:lineRule="auto"/>
        <w:ind w:left="360" w:firstLine="633"/>
        <w:jc w:val="both"/>
      </w:pPr>
      <w:r w:rsidRPr="00FA01FD">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A47790" w:rsidRDefault="00A47790" w:rsidP="00A47790">
      <w:pPr>
        <w:spacing w:line="276" w:lineRule="auto"/>
        <w:ind w:left="360" w:firstLine="633"/>
        <w:jc w:val="both"/>
      </w:pPr>
      <w:r w:rsidRPr="00FA01FD">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rsidR="00A47790" w:rsidRPr="00A47790" w:rsidRDefault="00A47790" w:rsidP="00A47790">
      <w:pPr>
        <w:spacing w:line="276" w:lineRule="auto"/>
        <w:ind w:left="360" w:firstLine="633"/>
        <w:jc w:val="both"/>
        <w:rPr>
          <w:b/>
        </w:rPr>
      </w:pPr>
      <w:r w:rsidRPr="00A47790">
        <w:rPr>
          <w:b/>
        </w:rPr>
        <w:t>Режим использования территории.</w:t>
      </w:r>
    </w:p>
    <w:p w:rsidR="00A47790" w:rsidRPr="00D41BD2" w:rsidRDefault="00A47790" w:rsidP="00A47790">
      <w:pPr>
        <w:spacing w:line="276" w:lineRule="auto"/>
        <w:ind w:left="360" w:firstLine="633"/>
        <w:jc w:val="both"/>
      </w:pPr>
      <w:r w:rsidRPr="00D41BD2">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A47790" w:rsidRPr="00D41BD2" w:rsidRDefault="00A47790" w:rsidP="00A47790">
      <w:pPr>
        <w:spacing w:line="276" w:lineRule="auto"/>
        <w:ind w:left="360" w:firstLine="633"/>
        <w:jc w:val="both"/>
      </w:pPr>
      <w:r w:rsidRPr="00D41BD2">
        <w:lastRenderedPageBreak/>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47790" w:rsidRPr="00D41BD2" w:rsidRDefault="00A47790" w:rsidP="00A47790">
      <w:pPr>
        <w:spacing w:line="276" w:lineRule="auto"/>
        <w:ind w:left="360" w:firstLine="633"/>
        <w:jc w:val="both"/>
      </w:pPr>
      <w:r w:rsidRPr="00D41BD2">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47790" w:rsidRDefault="00A47790" w:rsidP="00A47790">
      <w:pPr>
        <w:spacing w:line="276" w:lineRule="auto"/>
        <w:ind w:left="360" w:firstLine="633"/>
        <w:jc w:val="both"/>
      </w:pPr>
      <w:r w:rsidRPr="00D41BD2">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r>
        <w:t>»</w:t>
      </w:r>
    </w:p>
    <w:p w:rsidR="00A47790" w:rsidRDefault="00A47790" w:rsidP="00A47790">
      <w:pPr>
        <w:spacing w:line="276" w:lineRule="auto"/>
        <w:ind w:left="360" w:firstLine="633"/>
        <w:jc w:val="both"/>
      </w:pPr>
    </w:p>
    <w:p w:rsidR="004773FA" w:rsidRDefault="004773FA" w:rsidP="004773FA">
      <w:pPr>
        <w:numPr>
          <w:ilvl w:val="0"/>
          <w:numId w:val="4"/>
        </w:numPr>
        <w:spacing w:after="240" w:line="276" w:lineRule="auto"/>
        <w:jc w:val="both"/>
      </w:pPr>
      <w:r>
        <w:t>П. 5</w:t>
      </w:r>
      <w:r w:rsidRPr="008F6D4A">
        <w:t xml:space="preserve"> </w:t>
      </w:r>
      <w:r>
        <w:t>раздела «</w:t>
      </w:r>
      <w:r w:rsidRPr="004773FA">
        <w:t>Режим использования территории</w:t>
      </w:r>
      <w:r>
        <w:t>»</w:t>
      </w:r>
      <w:r w:rsidRPr="008F6D4A">
        <w:t xml:space="preserve"> ст. </w:t>
      </w:r>
      <w:r>
        <w:t>49</w:t>
      </w:r>
      <w:r w:rsidRPr="008F6D4A">
        <w:t xml:space="preserve"> </w:t>
      </w:r>
      <w:r>
        <w:t>изложить в новой редакции: «</w:t>
      </w:r>
      <w:r w:rsidRPr="004773FA">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t>».</w:t>
      </w:r>
    </w:p>
    <w:p w:rsidR="00A1357E" w:rsidRDefault="00A1357E" w:rsidP="00F06277">
      <w:pPr>
        <w:spacing w:after="240" w:line="276" w:lineRule="auto"/>
        <w:ind w:left="360"/>
        <w:jc w:val="both"/>
      </w:pPr>
    </w:p>
    <w:p w:rsidR="008F6D4A" w:rsidRPr="00384222" w:rsidRDefault="008F6D4A" w:rsidP="00053232">
      <w:pPr>
        <w:spacing w:after="240"/>
        <w:ind w:left="360"/>
        <w:jc w:val="both"/>
      </w:pPr>
    </w:p>
    <w:sectPr w:rsidR="008F6D4A" w:rsidRPr="00384222" w:rsidSect="00211D95">
      <w:headerReference w:type="even" r:id="rId9"/>
      <w:headerReference w:type="default" r:id="rId10"/>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9F" w:rsidRDefault="00B07C9F">
      <w:r>
        <w:separator/>
      </w:r>
    </w:p>
  </w:endnote>
  <w:endnote w:type="continuationSeparator" w:id="0">
    <w:p w:rsidR="00B07C9F" w:rsidRDefault="00B0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Peterburg">
    <w:altName w:val="Calibri"/>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SOCPEUR">
    <w:altName w:val="Calibr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9F" w:rsidRDefault="00B07C9F">
      <w:r>
        <w:separator/>
      </w:r>
    </w:p>
  </w:footnote>
  <w:footnote w:type="continuationSeparator" w:id="0">
    <w:p w:rsidR="00B07C9F" w:rsidRDefault="00B0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79" w:rsidRDefault="008E7179" w:rsidP="0020639F">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7179" w:rsidRDefault="008E717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79" w:rsidRDefault="008E7179" w:rsidP="0020639F">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7C22">
      <w:rPr>
        <w:rStyle w:val="a9"/>
        <w:noProof/>
      </w:rPr>
      <w:t>15</w:t>
    </w:r>
    <w:r>
      <w:rPr>
        <w:rStyle w:val="a9"/>
      </w:rPr>
      <w:fldChar w:fldCharType="end"/>
    </w:r>
  </w:p>
  <w:p w:rsidR="008E7179" w:rsidRDefault="008E71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168AA"/>
    <w:multiLevelType w:val="hybridMultilevel"/>
    <w:tmpl w:val="0A12B7D2"/>
    <w:lvl w:ilvl="0" w:tplc="B3429AB0">
      <w:start w:val="1"/>
      <w:numFmt w:val="decimal"/>
      <w:lvlText w:val="%1."/>
      <w:lvlJc w:val="center"/>
      <w:pPr>
        <w:tabs>
          <w:tab w:val="num" w:pos="704"/>
        </w:tabs>
        <w:ind w:left="70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DD54B6"/>
    <w:multiLevelType w:val="hybridMultilevel"/>
    <w:tmpl w:val="76B6BEE0"/>
    <w:lvl w:ilvl="0" w:tplc="E5F2F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72BF9"/>
    <w:multiLevelType w:val="singleLevel"/>
    <w:tmpl w:val="1ECE4222"/>
    <w:lvl w:ilvl="0">
      <w:start w:val="1"/>
      <w:numFmt w:val="decimal"/>
      <w:lvlText w:val="%1."/>
      <w:lvlJc w:val="left"/>
      <w:pPr>
        <w:tabs>
          <w:tab w:val="num" w:pos="964"/>
        </w:tabs>
        <w:ind w:left="0" w:firstLine="851"/>
      </w:pPr>
      <w:rPr>
        <w:rFonts w:ascii="Times New Roman" w:hAnsi="Times New Roman" w:cs="Arial" w:hint="default"/>
        <w:b w:val="0"/>
        <w:i w:val="0"/>
        <w:sz w:val="28"/>
        <w:szCs w:val="28"/>
      </w:rPr>
    </w:lvl>
  </w:abstractNum>
  <w:abstractNum w:abstractNumId="4" w15:restartNumberingAfterBreak="0">
    <w:nsid w:val="06E520BA"/>
    <w:multiLevelType w:val="singleLevel"/>
    <w:tmpl w:val="14EE406A"/>
    <w:lvl w:ilvl="0">
      <w:start w:val="1"/>
      <w:numFmt w:val="decimal"/>
      <w:lvlText w:val="%1."/>
      <w:lvlJc w:val="left"/>
      <w:pPr>
        <w:tabs>
          <w:tab w:val="num" w:pos="0"/>
        </w:tabs>
        <w:ind w:left="0" w:firstLine="851"/>
      </w:pPr>
      <w:rPr>
        <w:rFonts w:ascii="Times New Roman" w:hAnsi="Times New Roman" w:cs="Arial" w:hint="default"/>
        <w:b w:val="0"/>
        <w:i w:val="0"/>
        <w:sz w:val="28"/>
        <w:szCs w:val="28"/>
      </w:rPr>
    </w:lvl>
  </w:abstractNum>
  <w:abstractNum w:abstractNumId="5" w15:restartNumberingAfterBreak="0">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72113D"/>
    <w:multiLevelType w:val="hybridMultilevel"/>
    <w:tmpl w:val="D8BE7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3DE6EB2"/>
    <w:multiLevelType w:val="singleLevel"/>
    <w:tmpl w:val="52BC6CE4"/>
    <w:lvl w:ilvl="0">
      <w:start w:val="2"/>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10" w15:restartNumberingAfterBreak="0">
    <w:nsid w:val="18454905"/>
    <w:multiLevelType w:val="singleLevel"/>
    <w:tmpl w:val="16BA5068"/>
    <w:lvl w:ilvl="0">
      <w:start w:val="1"/>
      <w:numFmt w:val="decimal"/>
      <w:lvlText w:val="%1)"/>
      <w:lvlJc w:val="left"/>
      <w:pPr>
        <w:tabs>
          <w:tab w:val="num" w:pos="0"/>
        </w:tabs>
        <w:ind w:left="0" w:firstLine="851"/>
      </w:pPr>
      <w:rPr>
        <w:rFonts w:ascii="Times New Roman" w:hAnsi="Times New Roman" w:cs="Arial" w:hint="default"/>
        <w:b w:val="0"/>
        <w:i w:val="0"/>
        <w:sz w:val="28"/>
        <w:szCs w:val="28"/>
      </w:rPr>
    </w:lvl>
  </w:abstractNum>
  <w:abstractNum w:abstractNumId="11" w15:restartNumberingAfterBreak="0">
    <w:nsid w:val="1AF854AC"/>
    <w:multiLevelType w:val="hybridMultilevel"/>
    <w:tmpl w:val="E17C13F0"/>
    <w:lvl w:ilvl="0" w:tplc="A4A24A8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70459C"/>
    <w:multiLevelType w:val="singleLevel"/>
    <w:tmpl w:val="074E835A"/>
    <w:lvl w:ilvl="0">
      <w:start w:val="1"/>
      <w:numFmt w:val="decimal"/>
      <w:lvlText w:val="%1)"/>
      <w:lvlJc w:val="left"/>
      <w:pPr>
        <w:tabs>
          <w:tab w:val="num" w:pos="0"/>
        </w:tabs>
        <w:ind w:left="0" w:firstLine="851"/>
      </w:pPr>
      <w:rPr>
        <w:rFonts w:ascii="Times New Roman" w:eastAsia="Times New Roman" w:hAnsi="Times New Roman" w:cs="Times New Roman"/>
        <w:b w:val="0"/>
        <w:i w:val="0"/>
        <w:sz w:val="28"/>
        <w:szCs w:val="28"/>
      </w:rPr>
    </w:lvl>
  </w:abstractNum>
  <w:abstractNum w:abstractNumId="13" w15:restartNumberingAfterBreak="0">
    <w:nsid w:val="206875E6"/>
    <w:multiLevelType w:val="singleLevel"/>
    <w:tmpl w:val="DAC2F1B8"/>
    <w:lvl w:ilvl="0">
      <w:start w:val="1"/>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14" w15:restartNumberingAfterBreak="0">
    <w:nsid w:val="22AA7C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7F703F"/>
    <w:multiLevelType w:val="singleLevel"/>
    <w:tmpl w:val="EE8AB9F6"/>
    <w:lvl w:ilvl="0">
      <w:start w:val="13"/>
      <w:numFmt w:val="decimal"/>
      <w:lvlText w:val="%1."/>
      <w:legacy w:legacy="1" w:legacySpace="0" w:legacyIndent="353"/>
      <w:lvlJc w:val="left"/>
      <w:pPr>
        <w:ind w:left="0" w:firstLine="0"/>
      </w:pPr>
      <w:rPr>
        <w:rFonts w:ascii="Arial" w:hAnsi="Arial" w:cs="Arial" w:hint="default"/>
      </w:rPr>
    </w:lvl>
  </w:abstractNum>
  <w:abstractNum w:abstractNumId="16" w15:restartNumberingAfterBreak="0">
    <w:nsid w:val="2425550D"/>
    <w:multiLevelType w:val="hybridMultilevel"/>
    <w:tmpl w:val="1EEEE3CC"/>
    <w:lvl w:ilvl="0" w:tplc="BF1052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280638C8"/>
    <w:multiLevelType w:val="singleLevel"/>
    <w:tmpl w:val="207EC946"/>
    <w:lvl w:ilvl="0">
      <w:start w:val="1"/>
      <w:numFmt w:val="decimal"/>
      <w:lvlText w:val="%1."/>
      <w:lvlJc w:val="left"/>
      <w:pPr>
        <w:tabs>
          <w:tab w:val="num" w:pos="0"/>
        </w:tabs>
        <w:ind w:left="0" w:firstLine="851"/>
      </w:pPr>
      <w:rPr>
        <w:rFonts w:ascii="Times New Roman" w:hAnsi="Times New Roman" w:cs="Arial" w:hint="default"/>
        <w:b w:val="0"/>
        <w:i w:val="0"/>
        <w:sz w:val="28"/>
        <w:szCs w:val="28"/>
      </w:rPr>
    </w:lvl>
  </w:abstractNum>
  <w:abstractNum w:abstractNumId="18" w15:restartNumberingAfterBreak="0">
    <w:nsid w:val="292649EA"/>
    <w:multiLevelType w:val="singleLevel"/>
    <w:tmpl w:val="D91C9F88"/>
    <w:lvl w:ilvl="0">
      <w:start w:val="7"/>
      <w:numFmt w:val="decimal"/>
      <w:lvlText w:val="%1."/>
      <w:legacy w:legacy="1" w:legacySpace="0" w:legacyIndent="252"/>
      <w:lvlJc w:val="left"/>
      <w:pPr>
        <w:ind w:left="0" w:firstLine="0"/>
      </w:pPr>
      <w:rPr>
        <w:rFonts w:ascii="Arial" w:hAnsi="Arial" w:cs="Arial" w:hint="default"/>
      </w:rPr>
    </w:lvl>
  </w:abstractNum>
  <w:abstractNum w:abstractNumId="19" w15:restartNumberingAfterBreak="0">
    <w:nsid w:val="2D974213"/>
    <w:multiLevelType w:val="singleLevel"/>
    <w:tmpl w:val="2F7CFEA8"/>
    <w:lvl w:ilvl="0">
      <w:start w:val="1"/>
      <w:numFmt w:val="decimal"/>
      <w:lvlText w:val="%1."/>
      <w:legacy w:legacy="1" w:legacySpace="0" w:legacyIndent="216"/>
      <w:lvlJc w:val="left"/>
      <w:pPr>
        <w:ind w:left="0" w:firstLine="0"/>
      </w:pPr>
      <w:rPr>
        <w:rFonts w:ascii="Arial" w:hAnsi="Arial" w:cs="Arial" w:hint="default"/>
      </w:rPr>
    </w:lvl>
  </w:abstractNum>
  <w:abstractNum w:abstractNumId="20" w15:restartNumberingAfterBreak="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106652E"/>
    <w:multiLevelType w:val="singleLevel"/>
    <w:tmpl w:val="DFF2EEB0"/>
    <w:lvl w:ilvl="0">
      <w:start w:val="1"/>
      <w:numFmt w:val="none"/>
      <w:lvlText w:val="4."/>
      <w:lvlJc w:val="left"/>
      <w:pPr>
        <w:tabs>
          <w:tab w:val="num" w:pos="0"/>
        </w:tabs>
        <w:ind w:left="0" w:firstLine="794"/>
      </w:pPr>
      <w:rPr>
        <w:rFonts w:ascii="Times New Roman" w:hAnsi="Times New Roman" w:cs="Arial" w:hint="default"/>
        <w:b w:val="0"/>
        <w:i w:val="0"/>
        <w:sz w:val="28"/>
        <w:szCs w:val="28"/>
      </w:rPr>
    </w:lvl>
  </w:abstractNum>
  <w:abstractNum w:abstractNumId="22" w15:restartNumberingAfterBreak="0">
    <w:nsid w:val="32F75FE4"/>
    <w:multiLevelType w:val="singleLevel"/>
    <w:tmpl w:val="841A4EDC"/>
    <w:lvl w:ilvl="0">
      <w:start w:val="6"/>
      <w:numFmt w:val="decimal"/>
      <w:lvlText w:val="%1."/>
      <w:lvlJc w:val="left"/>
      <w:pPr>
        <w:tabs>
          <w:tab w:val="num" w:pos="0"/>
        </w:tabs>
        <w:ind w:left="0" w:firstLine="851"/>
      </w:pPr>
      <w:rPr>
        <w:rFonts w:ascii="Times New Roman" w:hAnsi="Times New Roman" w:cs="Arial" w:hint="default"/>
        <w:b w:val="0"/>
        <w:i w:val="0"/>
        <w:sz w:val="28"/>
        <w:szCs w:val="28"/>
      </w:rPr>
    </w:lvl>
  </w:abstractNum>
  <w:abstractNum w:abstractNumId="23" w15:restartNumberingAfterBreak="0">
    <w:nsid w:val="33E76EDA"/>
    <w:multiLevelType w:val="singleLevel"/>
    <w:tmpl w:val="963E6388"/>
    <w:lvl w:ilvl="0">
      <w:start w:val="2"/>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24" w15:restartNumberingAfterBreak="0">
    <w:nsid w:val="3BD34437"/>
    <w:multiLevelType w:val="hybridMultilevel"/>
    <w:tmpl w:val="770A1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76000A"/>
    <w:multiLevelType w:val="hybridMultilevel"/>
    <w:tmpl w:val="6D582EB8"/>
    <w:lvl w:ilvl="0" w:tplc="D9D0B684">
      <w:start w:val="1"/>
      <w:numFmt w:val="decimal"/>
      <w:lvlText w:val="%1)"/>
      <w:lvlJc w:val="left"/>
      <w:pPr>
        <w:tabs>
          <w:tab w:val="num" w:pos="1305"/>
        </w:tabs>
        <w:ind w:left="1305" w:hanging="45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6" w15:restartNumberingAfterBreak="0">
    <w:nsid w:val="40DA3568"/>
    <w:multiLevelType w:val="singleLevel"/>
    <w:tmpl w:val="7362E974"/>
    <w:lvl w:ilvl="0">
      <w:start w:val="6"/>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27" w15:restartNumberingAfterBreak="0">
    <w:nsid w:val="416213B0"/>
    <w:multiLevelType w:val="singleLevel"/>
    <w:tmpl w:val="C3B0BC62"/>
    <w:lvl w:ilvl="0">
      <w:start w:val="2"/>
      <w:numFmt w:val="decimal"/>
      <w:lvlText w:val="%1)"/>
      <w:lvlJc w:val="left"/>
      <w:pPr>
        <w:tabs>
          <w:tab w:val="num" w:pos="0"/>
        </w:tabs>
        <w:ind w:left="0" w:firstLine="851"/>
      </w:pPr>
      <w:rPr>
        <w:rFonts w:ascii="Times New Roman" w:hAnsi="Times New Roman" w:cs="Arial" w:hint="default"/>
        <w:b w:val="0"/>
        <w:i w:val="0"/>
        <w:sz w:val="28"/>
        <w:szCs w:val="28"/>
      </w:rPr>
    </w:lvl>
  </w:abstractNum>
  <w:abstractNum w:abstractNumId="28" w15:restartNumberingAfterBreak="0">
    <w:nsid w:val="47B9361F"/>
    <w:multiLevelType w:val="singleLevel"/>
    <w:tmpl w:val="48486062"/>
    <w:lvl w:ilvl="0">
      <w:start w:val="1"/>
      <w:numFmt w:val="decimal"/>
      <w:lvlText w:val="%1."/>
      <w:lvlJc w:val="left"/>
      <w:pPr>
        <w:tabs>
          <w:tab w:val="num" w:pos="964"/>
        </w:tabs>
        <w:ind w:left="0" w:firstLine="851"/>
      </w:pPr>
      <w:rPr>
        <w:rFonts w:ascii="Times New Roman" w:hAnsi="Times New Roman" w:cs="Arial" w:hint="default"/>
        <w:sz w:val="28"/>
        <w:szCs w:val="28"/>
      </w:rPr>
    </w:lvl>
  </w:abstractNum>
  <w:abstractNum w:abstractNumId="29" w15:restartNumberingAfterBreak="0">
    <w:nsid w:val="49D10B9D"/>
    <w:multiLevelType w:val="singleLevel"/>
    <w:tmpl w:val="F10287A4"/>
    <w:lvl w:ilvl="0">
      <w:start w:val="1"/>
      <w:numFmt w:val="decimal"/>
      <w:lvlText w:val="%1)"/>
      <w:lvlJc w:val="left"/>
      <w:pPr>
        <w:tabs>
          <w:tab w:val="num" w:pos="0"/>
        </w:tabs>
        <w:ind w:left="0" w:firstLine="851"/>
      </w:pPr>
      <w:rPr>
        <w:rFonts w:ascii="Times New Roman" w:hAnsi="Times New Roman" w:cs="Arial" w:hint="default"/>
        <w:b w:val="0"/>
        <w:i w:val="0"/>
        <w:sz w:val="28"/>
        <w:szCs w:val="28"/>
      </w:rPr>
    </w:lvl>
  </w:abstractNum>
  <w:abstractNum w:abstractNumId="30" w15:restartNumberingAfterBreak="0">
    <w:nsid w:val="4A9A3548"/>
    <w:multiLevelType w:val="hybridMultilevel"/>
    <w:tmpl w:val="483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6F363C"/>
    <w:multiLevelType w:val="singleLevel"/>
    <w:tmpl w:val="4780534A"/>
    <w:lvl w:ilvl="0">
      <w:start w:val="7"/>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32" w15:restartNumberingAfterBreak="0">
    <w:nsid w:val="4F2B7B9F"/>
    <w:multiLevelType w:val="singleLevel"/>
    <w:tmpl w:val="14988AB8"/>
    <w:lvl w:ilvl="0">
      <w:start w:val="2"/>
      <w:numFmt w:val="decimal"/>
      <w:lvlText w:val="%1."/>
      <w:lvlJc w:val="left"/>
      <w:pPr>
        <w:tabs>
          <w:tab w:val="num" w:pos="964"/>
        </w:tabs>
        <w:ind w:left="0" w:firstLine="851"/>
      </w:pPr>
      <w:rPr>
        <w:rFonts w:ascii="Times New Roman" w:hAnsi="Times New Roman" w:cs="Arial" w:hint="default"/>
        <w:b w:val="0"/>
        <w:i w:val="0"/>
        <w:sz w:val="28"/>
        <w:szCs w:val="28"/>
      </w:rPr>
    </w:lvl>
  </w:abstractNum>
  <w:abstractNum w:abstractNumId="33" w15:restartNumberingAfterBreak="0">
    <w:nsid w:val="558E7434"/>
    <w:multiLevelType w:val="singleLevel"/>
    <w:tmpl w:val="AAAAB4FA"/>
    <w:lvl w:ilvl="0">
      <w:start w:val="4"/>
      <w:numFmt w:val="decimal"/>
      <w:lvlText w:val="%1."/>
      <w:lvlJc w:val="left"/>
      <w:pPr>
        <w:tabs>
          <w:tab w:val="num" w:pos="964"/>
        </w:tabs>
        <w:ind w:left="0" w:firstLine="851"/>
      </w:pPr>
      <w:rPr>
        <w:rFonts w:ascii="Times New Roman" w:hAnsi="Times New Roman" w:cs="Arial" w:hint="default"/>
        <w:b w:val="0"/>
        <w:i w:val="0"/>
        <w:sz w:val="28"/>
        <w:szCs w:val="28"/>
      </w:rPr>
    </w:lvl>
  </w:abstractNum>
  <w:abstractNum w:abstractNumId="34" w15:restartNumberingAfterBreak="0">
    <w:nsid w:val="59166DD4"/>
    <w:multiLevelType w:val="singleLevel"/>
    <w:tmpl w:val="3D461516"/>
    <w:lvl w:ilvl="0">
      <w:start w:val="10"/>
      <w:numFmt w:val="decimal"/>
      <w:lvlText w:val="%1."/>
      <w:legacy w:legacy="1" w:legacySpace="0" w:legacyIndent="302"/>
      <w:lvlJc w:val="left"/>
      <w:pPr>
        <w:ind w:left="0" w:firstLine="0"/>
      </w:pPr>
      <w:rPr>
        <w:rFonts w:ascii="Arial" w:hAnsi="Arial" w:cs="Arial" w:hint="default"/>
      </w:rPr>
    </w:lvl>
  </w:abstractNum>
  <w:abstractNum w:abstractNumId="35" w15:restartNumberingAfterBreak="0">
    <w:nsid w:val="591B307B"/>
    <w:multiLevelType w:val="singleLevel"/>
    <w:tmpl w:val="D180CA1A"/>
    <w:lvl w:ilvl="0">
      <w:start w:val="1"/>
      <w:numFmt w:val="decimal"/>
      <w:lvlText w:val="%1."/>
      <w:lvlJc w:val="left"/>
      <w:pPr>
        <w:tabs>
          <w:tab w:val="num" w:pos="964"/>
        </w:tabs>
        <w:ind w:left="0" w:firstLine="851"/>
      </w:pPr>
      <w:rPr>
        <w:rFonts w:ascii="Times New Roman" w:hAnsi="Times New Roman" w:cs="Arial" w:hint="default"/>
        <w:b w:val="0"/>
        <w:i w:val="0"/>
        <w:sz w:val="28"/>
        <w:szCs w:val="28"/>
      </w:rPr>
    </w:lvl>
  </w:abstractNum>
  <w:abstractNum w:abstractNumId="36" w15:restartNumberingAfterBreak="0">
    <w:nsid w:val="5ADB48D9"/>
    <w:multiLevelType w:val="singleLevel"/>
    <w:tmpl w:val="D0583C00"/>
    <w:lvl w:ilvl="0">
      <w:start w:val="1"/>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37" w15:restartNumberingAfterBreak="0">
    <w:nsid w:val="5AFC43B8"/>
    <w:multiLevelType w:val="hybridMultilevel"/>
    <w:tmpl w:val="483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5766D8"/>
    <w:multiLevelType w:val="singleLevel"/>
    <w:tmpl w:val="761A4E10"/>
    <w:lvl w:ilvl="0">
      <w:start w:val="3"/>
      <w:numFmt w:val="decimal"/>
      <w:lvlText w:val="%1."/>
      <w:legacy w:legacy="1" w:legacySpace="0" w:legacyIndent="245"/>
      <w:lvlJc w:val="left"/>
      <w:pPr>
        <w:ind w:left="0" w:firstLine="0"/>
      </w:pPr>
      <w:rPr>
        <w:rFonts w:ascii="Arial" w:hAnsi="Arial" w:cs="Arial" w:hint="default"/>
      </w:rPr>
    </w:lvl>
  </w:abstractNum>
  <w:abstractNum w:abstractNumId="39" w15:restartNumberingAfterBreak="0">
    <w:nsid w:val="5C37006D"/>
    <w:multiLevelType w:val="singleLevel"/>
    <w:tmpl w:val="30E64E7A"/>
    <w:lvl w:ilvl="0">
      <w:start w:val="1"/>
      <w:numFmt w:val="decimal"/>
      <w:lvlText w:val="%1)"/>
      <w:lvlJc w:val="left"/>
      <w:pPr>
        <w:tabs>
          <w:tab w:val="num" w:pos="953"/>
        </w:tabs>
        <w:ind w:left="-11" w:firstLine="851"/>
      </w:pPr>
      <w:rPr>
        <w:rFonts w:ascii="Times New Roman" w:eastAsia="Times New Roman" w:hAnsi="Times New Roman" w:cs="Times New Roman"/>
        <w:b w:val="0"/>
        <w:i w:val="0"/>
        <w:sz w:val="28"/>
        <w:szCs w:val="28"/>
      </w:rPr>
    </w:lvl>
  </w:abstractNum>
  <w:abstractNum w:abstractNumId="40" w15:restartNumberingAfterBreak="0">
    <w:nsid w:val="5D63619A"/>
    <w:multiLevelType w:val="hybridMultilevel"/>
    <w:tmpl w:val="916EBAF6"/>
    <w:lvl w:ilvl="0" w:tplc="12DE4954">
      <w:start w:val="6"/>
      <w:numFmt w:val="decimal"/>
      <w:lvlText w:val="%1."/>
      <w:lvlJc w:val="left"/>
      <w:pPr>
        <w:tabs>
          <w:tab w:val="num" w:pos="720"/>
        </w:tabs>
        <w:ind w:left="720" w:hanging="360"/>
      </w:pPr>
      <w:rPr>
        <w:rFonts w:ascii="Times New Roman" w:eastAsia="TimesET"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17B09CC"/>
    <w:multiLevelType w:val="hybridMultilevel"/>
    <w:tmpl w:val="F6A0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0D7A6C"/>
    <w:multiLevelType w:val="singleLevel"/>
    <w:tmpl w:val="74AAF7DC"/>
    <w:lvl w:ilvl="0">
      <w:start w:val="2"/>
      <w:numFmt w:val="decimal"/>
      <w:lvlText w:val="%1)"/>
      <w:lvlJc w:val="left"/>
      <w:pPr>
        <w:tabs>
          <w:tab w:val="num" w:pos="0"/>
        </w:tabs>
        <w:ind w:left="0" w:firstLine="794"/>
      </w:pPr>
      <w:rPr>
        <w:rFonts w:ascii="Times New Roman" w:hAnsi="Times New Roman" w:cs="Arial" w:hint="default"/>
        <w:b w:val="0"/>
        <w:i w:val="0"/>
        <w:sz w:val="28"/>
        <w:szCs w:val="28"/>
      </w:rPr>
    </w:lvl>
  </w:abstractNum>
  <w:abstractNum w:abstractNumId="43" w15:restartNumberingAfterBreak="0">
    <w:nsid w:val="730C74E9"/>
    <w:multiLevelType w:val="hybridMultilevel"/>
    <w:tmpl w:val="69F2FA34"/>
    <w:lvl w:ilvl="0" w:tplc="E280D04A">
      <w:start w:val="1"/>
      <w:numFmt w:val="decimal"/>
      <w:lvlText w:val="%1."/>
      <w:lvlJc w:val="left"/>
      <w:pPr>
        <w:tabs>
          <w:tab w:val="num" w:pos="1069"/>
        </w:tabs>
        <w:ind w:left="332" w:firstLine="737"/>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6155FA1"/>
    <w:multiLevelType w:val="hybridMultilevel"/>
    <w:tmpl w:val="77DE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FA3C6B"/>
    <w:multiLevelType w:val="hybridMultilevel"/>
    <w:tmpl w:val="DEF85D7E"/>
    <w:lvl w:ilvl="0" w:tplc="57F23B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7B3F0487"/>
    <w:multiLevelType w:val="singleLevel"/>
    <w:tmpl w:val="DCB0E3CC"/>
    <w:lvl w:ilvl="0">
      <w:start w:val="1"/>
      <w:numFmt w:val="decimal"/>
      <w:lvlText w:val="%1."/>
      <w:lvlJc w:val="left"/>
      <w:pPr>
        <w:tabs>
          <w:tab w:val="num" w:pos="0"/>
        </w:tabs>
        <w:ind w:left="0" w:firstLine="794"/>
      </w:pPr>
      <w:rPr>
        <w:rFonts w:ascii="Times New Roman" w:hAnsi="Times New Roman" w:cs="Arial" w:hint="default"/>
        <w:b w:val="0"/>
        <w:i w:val="0"/>
        <w:sz w:val="28"/>
        <w:szCs w:val="28"/>
      </w:rPr>
    </w:lvl>
  </w:abstractNum>
  <w:num w:numId="1">
    <w:abstractNumId w:val="30"/>
  </w:num>
  <w:num w:numId="2">
    <w:abstractNumId w:val="39"/>
    <w:lvlOverride w:ilvl="0">
      <w:startOverride w:val="1"/>
    </w:lvlOverride>
  </w:num>
  <w:num w:numId="3">
    <w:abstractNumId w:val="41"/>
  </w:num>
  <w:num w:numId="4">
    <w:abstractNumId w:val="14"/>
  </w:num>
  <w:num w:numId="5">
    <w:abstractNumId w:val="16"/>
  </w:num>
  <w:num w:numId="6">
    <w:abstractNumId w:val="11"/>
  </w:num>
  <w:num w:numId="7">
    <w:abstractNumId w:val="20"/>
  </w:num>
  <w:num w:numId="8">
    <w:abstractNumId w:val="0"/>
  </w:num>
  <w:num w:numId="9">
    <w:abstractNumId w:val="37"/>
  </w:num>
  <w:num w:numId="10">
    <w:abstractNumId w:val="1"/>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33"/>
    <w:lvlOverride w:ilvl="0">
      <w:startOverride w:val="3"/>
    </w:lvlOverride>
  </w:num>
  <w:num w:numId="14">
    <w:abstractNumId w:val="12"/>
    <w:lvlOverride w:ilvl="0">
      <w:startOverride w:val="1"/>
    </w:lvlOverride>
  </w:num>
  <w:num w:numId="15">
    <w:abstractNumId w:val="32"/>
    <w:lvlOverride w:ilvl="0">
      <w:startOverride w:val="2"/>
    </w:lvlOverride>
  </w:num>
  <w:num w:numId="16">
    <w:abstractNumId w:val="35"/>
    <w:lvlOverride w:ilvl="0">
      <w:startOverride w:val="1"/>
    </w:lvlOverride>
  </w:num>
  <w:num w:numId="17">
    <w:abstractNumId w:val="3"/>
    <w:lvlOverride w:ilvl="0">
      <w:startOverride w:val="1"/>
    </w:lvlOverride>
  </w:num>
  <w:num w:numId="18">
    <w:abstractNumId w:val="4"/>
  </w:num>
  <w:num w:numId="19">
    <w:abstractNumId w:val="29"/>
  </w:num>
  <w:num w:numId="20">
    <w:abstractNumId w:val="27"/>
    <w:lvlOverride w:ilvl="0">
      <w:startOverride w:val="2"/>
    </w:lvlOverride>
  </w:num>
  <w:num w:numId="21">
    <w:abstractNumId w:val="22"/>
    <w:lvlOverride w:ilvl="0">
      <w:startOverride w:val="6"/>
    </w:lvlOverride>
  </w:num>
  <w:num w:numId="22">
    <w:abstractNumId w:val="10"/>
    <w:lvlOverride w:ilvl="0">
      <w:startOverride w:val="1"/>
    </w:lvlOverride>
  </w:num>
  <w:num w:numId="23">
    <w:abstractNumId w:val="21"/>
  </w:num>
  <w:num w:numId="24">
    <w:abstractNumId w:val="23"/>
    <w:lvlOverride w:ilvl="0">
      <w:startOverride w:val="2"/>
    </w:lvlOverride>
  </w:num>
  <w:num w:numId="25">
    <w:abstractNumId w:val="42"/>
    <w:lvlOverride w:ilvl="0">
      <w:startOverride w:val="2"/>
    </w:lvlOverride>
  </w:num>
  <w:num w:numId="26">
    <w:abstractNumId w:val="26"/>
    <w:lvlOverride w:ilvl="0">
      <w:startOverride w:val="6"/>
    </w:lvlOverride>
  </w:num>
  <w:num w:numId="27">
    <w:abstractNumId w:val="46"/>
    <w:lvlOverride w:ilvl="0">
      <w:startOverride w:val="1"/>
    </w:lvlOverride>
  </w:num>
  <w:num w:numId="28">
    <w:abstractNumId w:val="17"/>
    <w:lvlOverride w:ilvl="0">
      <w:startOverride w:val="1"/>
    </w:lvlOverride>
  </w:num>
  <w:num w:numId="29">
    <w:abstractNumId w:val="13"/>
    <w:lvlOverride w:ilvl="0">
      <w:startOverride w:val="1"/>
    </w:lvlOverride>
  </w:num>
  <w:num w:numId="30">
    <w:abstractNumId w:val="36"/>
    <w:lvlOverride w:ilvl="0">
      <w:startOverride w:val="1"/>
    </w:lvlOverride>
  </w:num>
  <w:num w:numId="31">
    <w:abstractNumId w:val="36"/>
    <w:lvlOverride w:ilvl="0">
      <w:lvl w:ilvl="0">
        <w:start w:val="1"/>
        <w:numFmt w:val="decimal"/>
        <w:lvlText w:val="%1)"/>
        <w:lvlJc w:val="left"/>
        <w:pPr>
          <w:tabs>
            <w:tab w:val="num" w:pos="-794"/>
          </w:tabs>
          <w:ind w:left="0" w:firstLine="794"/>
        </w:pPr>
        <w:rPr>
          <w:rFonts w:ascii="Times New Roman" w:hAnsi="Times New Roman" w:cs="Arial" w:hint="default"/>
          <w:b w:val="0"/>
          <w:i w:val="0"/>
          <w:sz w:val="28"/>
          <w:szCs w:val="28"/>
        </w:rPr>
      </w:lvl>
    </w:lvlOverride>
  </w:num>
  <w:num w:numId="32">
    <w:abstractNumId w:val="31"/>
    <w:lvlOverride w:ilvl="0">
      <w:startOverride w:val="7"/>
    </w:lvlOverride>
  </w:num>
  <w:num w:numId="33">
    <w:abstractNumId w:val="9"/>
    <w:lvlOverride w:ilvl="0">
      <w:startOverride w:val="2"/>
    </w:lvlOverride>
  </w:num>
  <w:num w:numId="34">
    <w:abstractNumId w:val="19"/>
    <w:lvlOverride w:ilvl="0">
      <w:startOverride w:val="1"/>
    </w:lvlOverride>
  </w:num>
  <w:num w:numId="35">
    <w:abstractNumId w:val="38"/>
    <w:lvlOverride w:ilvl="0">
      <w:startOverride w:val="3"/>
    </w:lvlOverride>
  </w:num>
  <w:num w:numId="36">
    <w:abstractNumId w:val="18"/>
    <w:lvlOverride w:ilvl="0">
      <w:startOverride w:val="7"/>
    </w:lvlOverride>
  </w:num>
  <w:num w:numId="37">
    <w:abstractNumId w:val="34"/>
    <w:lvlOverride w:ilvl="0">
      <w:startOverride w:val="10"/>
    </w:lvlOverride>
  </w:num>
  <w:num w:numId="38">
    <w:abstractNumId w:val="15"/>
    <w:lvlOverride w:ilvl="0">
      <w:startOverride w:val="13"/>
    </w:lvlOverride>
  </w:num>
  <w:num w:numId="39">
    <w:abstractNumId w:val="25"/>
  </w:num>
  <w:num w:numId="40">
    <w:abstractNumId w:val="24"/>
  </w:num>
  <w:num w:numId="41">
    <w:abstractNumId w:val="40"/>
  </w:num>
  <w:num w:numId="42">
    <w:abstractNumId w:val="8"/>
  </w:num>
  <w:num w:numId="43">
    <w:abstractNumId w:val="45"/>
  </w:num>
  <w:num w:numId="44">
    <w:abstractNumId w:val="5"/>
  </w:num>
  <w:num w:numId="45">
    <w:abstractNumId w:val="6"/>
  </w:num>
  <w:num w:numId="46">
    <w:abstractNumId w:val="2"/>
  </w:num>
  <w:num w:numId="47">
    <w:abstractNumId w:val="7"/>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0C"/>
    <w:rsid w:val="00002A27"/>
    <w:rsid w:val="00003E72"/>
    <w:rsid w:val="000124A0"/>
    <w:rsid w:val="00016F02"/>
    <w:rsid w:val="00020777"/>
    <w:rsid w:val="00023893"/>
    <w:rsid w:val="00023C95"/>
    <w:rsid w:val="000249DD"/>
    <w:rsid w:val="00026FDC"/>
    <w:rsid w:val="00027166"/>
    <w:rsid w:val="000301A6"/>
    <w:rsid w:val="00031F40"/>
    <w:rsid w:val="00036FF2"/>
    <w:rsid w:val="000414B2"/>
    <w:rsid w:val="00042DC4"/>
    <w:rsid w:val="00051677"/>
    <w:rsid w:val="0005202C"/>
    <w:rsid w:val="00053232"/>
    <w:rsid w:val="000567FC"/>
    <w:rsid w:val="00062719"/>
    <w:rsid w:val="00064ABD"/>
    <w:rsid w:val="000655A7"/>
    <w:rsid w:val="000704EE"/>
    <w:rsid w:val="00070ECC"/>
    <w:rsid w:val="00073625"/>
    <w:rsid w:val="00074DBA"/>
    <w:rsid w:val="000757A9"/>
    <w:rsid w:val="00080B8F"/>
    <w:rsid w:val="000819E0"/>
    <w:rsid w:val="000854FA"/>
    <w:rsid w:val="00087C57"/>
    <w:rsid w:val="000902CA"/>
    <w:rsid w:val="00090B9A"/>
    <w:rsid w:val="00093AC8"/>
    <w:rsid w:val="000A2473"/>
    <w:rsid w:val="000A2AEB"/>
    <w:rsid w:val="000A3C2B"/>
    <w:rsid w:val="000B1D90"/>
    <w:rsid w:val="000B73F9"/>
    <w:rsid w:val="000C3B62"/>
    <w:rsid w:val="000C43F5"/>
    <w:rsid w:val="000C5023"/>
    <w:rsid w:val="000C63C6"/>
    <w:rsid w:val="000C7437"/>
    <w:rsid w:val="000D395A"/>
    <w:rsid w:val="000D4CF8"/>
    <w:rsid w:val="000D5C1E"/>
    <w:rsid w:val="000D7A73"/>
    <w:rsid w:val="000E0D08"/>
    <w:rsid w:val="000E129C"/>
    <w:rsid w:val="000E61B0"/>
    <w:rsid w:val="000E7BCA"/>
    <w:rsid w:val="000F1870"/>
    <w:rsid w:val="000F4D31"/>
    <w:rsid w:val="000F4F1A"/>
    <w:rsid w:val="000F58BD"/>
    <w:rsid w:val="000F70E1"/>
    <w:rsid w:val="00105391"/>
    <w:rsid w:val="00105F9E"/>
    <w:rsid w:val="001060E1"/>
    <w:rsid w:val="00111808"/>
    <w:rsid w:val="00114376"/>
    <w:rsid w:val="00117ACB"/>
    <w:rsid w:val="00121482"/>
    <w:rsid w:val="0012379A"/>
    <w:rsid w:val="00124463"/>
    <w:rsid w:val="00124CF0"/>
    <w:rsid w:val="00130971"/>
    <w:rsid w:val="001315CC"/>
    <w:rsid w:val="00131828"/>
    <w:rsid w:val="00132B4E"/>
    <w:rsid w:val="00137B70"/>
    <w:rsid w:val="00140603"/>
    <w:rsid w:val="0014267C"/>
    <w:rsid w:val="00142E76"/>
    <w:rsid w:val="00144522"/>
    <w:rsid w:val="00144BDF"/>
    <w:rsid w:val="00145098"/>
    <w:rsid w:val="00151A2F"/>
    <w:rsid w:val="00152679"/>
    <w:rsid w:val="00154F91"/>
    <w:rsid w:val="00156A49"/>
    <w:rsid w:val="00156ACB"/>
    <w:rsid w:val="00160F80"/>
    <w:rsid w:val="00163244"/>
    <w:rsid w:val="00163F19"/>
    <w:rsid w:val="001667A4"/>
    <w:rsid w:val="0017621F"/>
    <w:rsid w:val="001770E8"/>
    <w:rsid w:val="001776EB"/>
    <w:rsid w:val="00185C69"/>
    <w:rsid w:val="0019359B"/>
    <w:rsid w:val="001A023B"/>
    <w:rsid w:val="001A0A0B"/>
    <w:rsid w:val="001A1A7A"/>
    <w:rsid w:val="001A2C41"/>
    <w:rsid w:val="001A3F8B"/>
    <w:rsid w:val="001B0DE1"/>
    <w:rsid w:val="001B5F12"/>
    <w:rsid w:val="001C14BB"/>
    <w:rsid w:val="001C1A42"/>
    <w:rsid w:val="001C3FDA"/>
    <w:rsid w:val="001C4D03"/>
    <w:rsid w:val="001C5998"/>
    <w:rsid w:val="001D3BEB"/>
    <w:rsid w:val="001D4168"/>
    <w:rsid w:val="001D4262"/>
    <w:rsid w:val="001D59F7"/>
    <w:rsid w:val="001E7994"/>
    <w:rsid w:val="001F09B7"/>
    <w:rsid w:val="001F204B"/>
    <w:rsid w:val="001F25D4"/>
    <w:rsid w:val="001F29EC"/>
    <w:rsid w:val="001F6197"/>
    <w:rsid w:val="001F7C3F"/>
    <w:rsid w:val="0020120B"/>
    <w:rsid w:val="00202FFB"/>
    <w:rsid w:val="00203B2E"/>
    <w:rsid w:val="002054AD"/>
    <w:rsid w:val="0020628D"/>
    <w:rsid w:val="00206335"/>
    <w:rsid w:val="0020639F"/>
    <w:rsid w:val="00211D95"/>
    <w:rsid w:val="00213D48"/>
    <w:rsid w:val="00215705"/>
    <w:rsid w:val="00221D14"/>
    <w:rsid w:val="00226440"/>
    <w:rsid w:val="00230DCF"/>
    <w:rsid w:val="002317AA"/>
    <w:rsid w:val="00231D35"/>
    <w:rsid w:val="00235562"/>
    <w:rsid w:val="002410DF"/>
    <w:rsid w:val="00245AF3"/>
    <w:rsid w:val="00250C53"/>
    <w:rsid w:val="00251B9C"/>
    <w:rsid w:val="00252AD2"/>
    <w:rsid w:val="0025322A"/>
    <w:rsid w:val="00253378"/>
    <w:rsid w:val="002633E2"/>
    <w:rsid w:val="002637AB"/>
    <w:rsid w:val="00263FF1"/>
    <w:rsid w:val="00273A97"/>
    <w:rsid w:val="00280109"/>
    <w:rsid w:val="00280A5E"/>
    <w:rsid w:val="00280F27"/>
    <w:rsid w:val="00285132"/>
    <w:rsid w:val="00287BB3"/>
    <w:rsid w:val="00290A0A"/>
    <w:rsid w:val="0029560D"/>
    <w:rsid w:val="00296152"/>
    <w:rsid w:val="00296A46"/>
    <w:rsid w:val="002A1E3C"/>
    <w:rsid w:val="002A295B"/>
    <w:rsid w:val="002A3319"/>
    <w:rsid w:val="002A4317"/>
    <w:rsid w:val="002A5F48"/>
    <w:rsid w:val="002A7A49"/>
    <w:rsid w:val="002B0AF6"/>
    <w:rsid w:val="002B0E35"/>
    <w:rsid w:val="002B2C71"/>
    <w:rsid w:val="002B5F82"/>
    <w:rsid w:val="002B6B23"/>
    <w:rsid w:val="002B6C9A"/>
    <w:rsid w:val="002B7A52"/>
    <w:rsid w:val="002C17F9"/>
    <w:rsid w:val="002C3C0F"/>
    <w:rsid w:val="002C449A"/>
    <w:rsid w:val="002C47CC"/>
    <w:rsid w:val="002D4B70"/>
    <w:rsid w:val="002D50B1"/>
    <w:rsid w:val="002E047B"/>
    <w:rsid w:val="002E34EE"/>
    <w:rsid w:val="002E6D39"/>
    <w:rsid w:val="002E7C62"/>
    <w:rsid w:val="002F0D89"/>
    <w:rsid w:val="002F3933"/>
    <w:rsid w:val="002F3C0A"/>
    <w:rsid w:val="002F49CB"/>
    <w:rsid w:val="002F50DE"/>
    <w:rsid w:val="00305D30"/>
    <w:rsid w:val="00307569"/>
    <w:rsid w:val="0031190D"/>
    <w:rsid w:val="00312898"/>
    <w:rsid w:val="003142CD"/>
    <w:rsid w:val="00316C6B"/>
    <w:rsid w:val="003172FD"/>
    <w:rsid w:val="0032163F"/>
    <w:rsid w:val="003302A6"/>
    <w:rsid w:val="003334BB"/>
    <w:rsid w:val="00335611"/>
    <w:rsid w:val="0034118C"/>
    <w:rsid w:val="0034688F"/>
    <w:rsid w:val="00347386"/>
    <w:rsid w:val="00351537"/>
    <w:rsid w:val="0035683C"/>
    <w:rsid w:val="00360646"/>
    <w:rsid w:val="0036196E"/>
    <w:rsid w:val="00370747"/>
    <w:rsid w:val="00370F4D"/>
    <w:rsid w:val="00376AC5"/>
    <w:rsid w:val="0038014C"/>
    <w:rsid w:val="0038021E"/>
    <w:rsid w:val="0038062C"/>
    <w:rsid w:val="0038249C"/>
    <w:rsid w:val="00382857"/>
    <w:rsid w:val="003836BB"/>
    <w:rsid w:val="00384222"/>
    <w:rsid w:val="0038568C"/>
    <w:rsid w:val="00385E17"/>
    <w:rsid w:val="00391149"/>
    <w:rsid w:val="00397D4A"/>
    <w:rsid w:val="003A18BC"/>
    <w:rsid w:val="003A3453"/>
    <w:rsid w:val="003A516F"/>
    <w:rsid w:val="003A5196"/>
    <w:rsid w:val="003B11C3"/>
    <w:rsid w:val="003B1976"/>
    <w:rsid w:val="003B68BE"/>
    <w:rsid w:val="003C27CA"/>
    <w:rsid w:val="003C6730"/>
    <w:rsid w:val="003D1ABB"/>
    <w:rsid w:val="003D20C6"/>
    <w:rsid w:val="003D223F"/>
    <w:rsid w:val="003D6F2E"/>
    <w:rsid w:val="003E20C8"/>
    <w:rsid w:val="003E2F31"/>
    <w:rsid w:val="003E3522"/>
    <w:rsid w:val="003E38A5"/>
    <w:rsid w:val="003E42ED"/>
    <w:rsid w:val="003E4993"/>
    <w:rsid w:val="003E4DE1"/>
    <w:rsid w:val="003E534B"/>
    <w:rsid w:val="003E5A57"/>
    <w:rsid w:val="003E61C5"/>
    <w:rsid w:val="003F174E"/>
    <w:rsid w:val="003F4A9A"/>
    <w:rsid w:val="00403500"/>
    <w:rsid w:val="00404112"/>
    <w:rsid w:val="00407961"/>
    <w:rsid w:val="00407B7E"/>
    <w:rsid w:val="00410197"/>
    <w:rsid w:val="00414615"/>
    <w:rsid w:val="00417CC0"/>
    <w:rsid w:val="00422670"/>
    <w:rsid w:val="00423FAB"/>
    <w:rsid w:val="00424DC8"/>
    <w:rsid w:val="00425443"/>
    <w:rsid w:val="004264F3"/>
    <w:rsid w:val="004266EF"/>
    <w:rsid w:val="00430F64"/>
    <w:rsid w:val="00432545"/>
    <w:rsid w:val="004342BD"/>
    <w:rsid w:val="004356D1"/>
    <w:rsid w:val="00436613"/>
    <w:rsid w:val="0043739C"/>
    <w:rsid w:val="0043750B"/>
    <w:rsid w:val="00440247"/>
    <w:rsid w:val="00441621"/>
    <w:rsid w:val="00444940"/>
    <w:rsid w:val="00451ACE"/>
    <w:rsid w:val="0045513D"/>
    <w:rsid w:val="004554A0"/>
    <w:rsid w:val="004560D5"/>
    <w:rsid w:val="00460BF3"/>
    <w:rsid w:val="00464109"/>
    <w:rsid w:val="004764FB"/>
    <w:rsid w:val="004772C0"/>
    <w:rsid w:val="004773FA"/>
    <w:rsid w:val="00481B98"/>
    <w:rsid w:val="00482A1A"/>
    <w:rsid w:val="004838C3"/>
    <w:rsid w:val="00484969"/>
    <w:rsid w:val="0049120A"/>
    <w:rsid w:val="00491282"/>
    <w:rsid w:val="004918A3"/>
    <w:rsid w:val="004965C9"/>
    <w:rsid w:val="004968B8"/>
    <w:rsid w:val="004A03AD"/>
    <w:rsid w:val="004A0C72"/>
    <w:rsid w:val="004A299A"/>
    <w:rsid w:val="004A3C43"/>
    <w:rsid w:val="004A5D5A"/>
    <w:rsid w:val="004A7539"/>
    <w:rsid w:val="004B082B"/>
    <w:rsid w:val="004B16A8"/>
    <w:rsid w:val="004B2533"/>
    <w:rsid w:val="004B3F6D"/>
    <w:rsid w:val="004B448F"/>
    <w:rsid w:val="004C48F1"/>
    <w:rsid w:val="004C5062"/>
    <w:rsid w:val="004C5A81"/>
    <w:rsid w:val="004C7027"/>
    <w:rsid w:val="004C7B0C"/>
    <w:rsid w:val="004C7DBC"/>
    <w:rsid w:val="004D0254"/>
    <w:rsid w:val="004D43AB"/>
    <w:rsid w:val="004E1117"/>
    <w:rsid w:val="004E240B"/>
    <w:rsid w:val="004E2DB5"/>
    <w:rsid w:val="004E3513"/>
    <w:rsid w:val="004E3872"/>
    <w:rsid w:val="004F0F05"/>
    <w:rsid w:val="004F24B5"/>
    <w:rsid w:val="00507451"/>
    <w:rsid w:val="00521646"/>
    <w:rsid w:val="00523858"/>
    <w:rsid w:val="005251FD"/>
    <w:rsid w:val="005263C1"/>
    <w:rsid w:val="00530B5E"/>
    <w:rsid w:val="0053253D"/>
    <w:rsid w:val="00534391"/>
    <w:rsid w:val="0053463F"/>
    <w:rsid w:val="00535CF8"/>
    <w:rsid w:val="005424B1"/>
    <w:rsid w:val="0055261D"/>
    <w:rsid w:val="00553A51"/>
    <w:rsid w:val="005549D2"/>
    <w:rsid w:val="00556417"/>
    <w:rsid w:val="00560F5A"/>
    <w:rsid w:val="005672C7"/>
    <w:rsid w:val="00570EAF"/>
    <w:rsid w:val="0057283D"/>
    <w:rsid w:val="005741F4"/>
    <w:rsid w:val="005815C2"/>
    <w:rsid w:val="00586875"/>
    <w:rsid w:val="005911B8"/>
    <w:rsid w:val="005923F2"/>
    <w:rsid w:val="00592FA7"/>
    <w:rsid w:val="00594078"/>
    <w:rsid w:val="00595032"/>
    <w:rsid w:val="00595AEE"/>
    <w:rsid w:val="005C1AB7"/>
    <w:rsid w:val="005C1BFB"/>
    <w:rsid w:val="005C2F93"/>
    <w:rsid w:val="005C3A59"/>
    <w:rsid w:val="005C4EE3"/>
    <w:rsid w:val="005C51B0"/>
    <w:rsid w:val="005C6E62"/>
    <w:rsid w:val="005D12DC"/>
    <w:rsid w:val="005D47BD"/>
    <w:rsid w:val="005D52BD"/>
    <w:rsid w:val="005D5A96"/>
    <w:rsid w:val="005D660C"/>
    <w:rsid w:val="005E1CAE"/>
    <w:rsid w:val="005E2202"/>
    <w:rsid w:val="005E23F3"/>
    <w:rsid w:val="005E5444"/>
    <w:rsid w:val="005F26BD"/>
    <w:rsid w:val="005F7484"/>
    <w:rsid w:val="00600082"/>
    <w:rsid w:val="00601079"/>
    <w:rsid w:val="00603174"/>
    <w:rsid w:val="00603BD6"/>
    <w:rsid w:val="00605539"/>
    <w:rsid w:val="006101B5"/>
    <w:rsid w:val="006109EC"/>
    <w:rsid w:val="00611108"/>
    <w:rsid w:val="006131A6"/>
    <w:rsid w:val="00615935"/>
    <w:rsid w:val="006179E4"/>
    <w:rsid w:val="00621024"/>
    <w:rsid w:val="00621F09"/>
    <w:rsid w:val="00623FFC"/>
    <w:rsid w:val="006255E9"/>
    <w:rsid w:val="006262B7"/>
    <w:rsid w:val="0063336F"/>
    <w:rsid w:val="0064012B"/>
    <w:rsid w:val="00641732"/>
    <w:rsid w:val="00642926"/>
    <w:rsid w:val="00642F0E"/>
    <w:rsid w:val="0064308B"/>
    <w:rsid w:val="0064680F"/>
    <w:rsid w:val="00647A0C"/>
    <w:rsid w:val="006520AD"/>
    <w:rsid w:val="00652203"/>
    <w:rsid w:val="00652318"/>
    <w:rsid w:val="00652714"/>
    <w:rsid w:val="00652F5D"/>
    <w:rsid w:val="0065454B"/>
    <w:rsid w:val="006546A5"/>
    <w:rsid w:val="006553EB"/>
    <w:rsid w:val="00664281"/>
    <w:rsid w:val="006662C0"/>
    <w:rsid w:val="00666AB1"/>
    <w:rsid w:val="00676081"/>
    <w:rsid w:val="00677172"/>
    <w:rsid w:val="00683358"/>
    <w:rsid w:val="00686EDE"/>
    <w:rsid w:val="006A3752"/>
    <w:rsid w:val="006A68E8"/>
    <w:rsid w:val="006A7272"/>
    <w:rsid w:val="006B094F"/>
    <w:rsid w:val="006B4597"/>
    <w:rsid w:val="006B4C76"/>
    <w:rsid w:val="006C43E1"/>
    <w:rsid w:val="006D09CC"/>
    <w:rsid w:val="006D4BBB"/>
    <w:rsid w:val="006D681E"/>
    <w:rsid w:val="006E4CCB"/>
    <w:rsid w:val="006E5258"/>
    <w:rsid w:val="006E67E4"/>
    <w:rsid w:val="006E6EDC"/>
    <w:rsid w:val="006F0709"/>
    <w:rsid w:val="006F12F9"/>
    <w:rsid w:val="006F13D9"/>
    <w:rsid w:val="00700005"/>
    <w:rsid w:val="007012B5"/>
    <w:rsid w:val="00703748"/>
    <w:rsid w:val="00704DC8"/>
    <w:rsid w:val="007052F2"/>
    <w:rsid w:val="00706C8B"/>
    <w:rsid w:val="0070710E"/>
    <w:rsid w:val="00713C17"/>
    <w:rsid w:val="007142D5"/>
    <w:rsid w:val="00717106"/>
    <w:rsid w:val="00717C22"/>
    <w:rsid w:val="007202D8"/>
    <w:rsid w:val="007228E7"/>
    <w:rsid w:val="00724B7A"/>
    <w:rsid w:val="00725652"/>
    <w:rsid w:val="00726F75"/>
    <w:rsid w:val="00732FD6"/>
    <w:rsid w:val="00737875"/>
    <w:rsid w:val="0074288F"/>
    <w:rsid w:val="00747D9F"/>
    <w:rsid w:val="00754465"/>
    <w:rsid w:val="00756BB7"/>
    <w:rsid w:val="00763082"/>
    <w:rsid w:val="00765356"/>
    <w:rsid w:val="00770D3E"/>
    <w:rsid w:val="00770D9B"/>
    <w:rsid w:val="00771B6B"/>
    <w:rsid w:val="007741FE"/>
    <w:rsid w:val="00775222"/>
    <w:rsid w:val="00776435"/>
    <w:rsid w:val="00776A89"/>
    <w:rsid w:val="00780C5E"/>
    <w:rsid w:val="00780E1F"/>
    <w:rsid w:val="00782A3E"/>
    <w:rsid w:val="00783525"/>
    <w:rsid w:val="00784518"/>
    <w:rsid w:val="00786C24"/>
    <w:rsid w:val="00787820"/>
    <w:rsid w:val="007909B3"/>
    <w:rsid w:val="00790A1B"/>
    <w:rsid w:val="00793200"/>
    <w:rsid w:val="0079364B"/>
    <w:rsid w:val="007A1957"/>
    <w:rsid w:val="007A2222"/>
    <w:rsid w:val="007A25B4"/>
    <w:rsid w:val="007A4CF1"/>
    <w:rsid w:val="007A4EC0"/>
    <w:rsid w:val="007A58B7"/>
    <w:rsid w:val="007A6AA4"/>
    <w:rsid w:val="007A70C1"/>
    <w:rsid w:val="007B2791"/>
    <w:rsid w:val="007B563D"/>
    <w:rsid w:val="007B68F7"/>
    <w:rsid w:val="007B775B"/>
    <w:rsid w:val="007C12CF"/>
    <w:rsid w:val="007C27B3"/>
    <w:rsid w:val="007D1B68"/>
    <w:rsid w:val="007D1F34"/>
    <w:rsid w:val="007E34CD"/>
    <w:rsid w:val="007E4331"/>
    <w:rsid w:val="007E4EDD"/>
    <w:rsid w:val="007F75CC"/>
    <w:rsid w:val="00800C24"/>
    <w:rsid w:val="00804402"/>
    <w:rsid w:val="00805EC5"/>
    <w:rsid w:val="00807290"/>
    <w:rsid w:val="008118C8"/>
    <w:rsid w:val="00820E47"/>
    <w:rsid w:val="00821701"/>
    <w:rsid w:val="00821E40"/>
    <w:rsid w:val="00821F38"/>
    <w:rsid w:val="008227F6"/>
    <w:rsid w:val="00825E91"/>
    <w:rsid w:val="00826239"/>
    <w:rsid w:val="00827632"/>
    <w:rsid w:val="00830FD6"/>
    <w:rsid w:val="008310A8"/>
    <w:rsid w:val="008352B4"/>
    <w:rsid w:val="008408D4"/>
    <w:rsid w:val="00844FCA"/>
    <w:rsid w:val="008513AE"/>
    <w:rsid w:val="00852087"/>
    <w:rsid w:val="00854E94"/>
    <w:rsid w:val="008551A8"/>
    <w:rsid w:val="00857454"/>
    <w:rsid w:val="008642D8"/>
    <w:rsid w:val="008664DB"/>
    <w:rsid w:val="0087048E"/>
    <w:rsid w:val="00874CF1"/>
    <w:rsid w:val="00875835"/>
    <w:rsid w:val="00877526"/>
    <w:rsid w:val="00880052"/>
    <w:rsid w:val="00883BD6"/>
    <w:rsid w:val="00884F4C"/>
    <w:rsid w:val="00890788"/>
    <w:rsid w:val="00892A00"/>
    <w:rsid w:val="00892ECB"/>
    <w:rsid w:val="00894BD7"/>
    <w:rsid w:val="008953C0"/>
    <w:rsid w:val="00895D6E"/>
    <w:rsid w:val="00896CC8"/>
    <w:rsid w:val="008A0C45"/>
    <w:rsid w:val="008A7300"/>
    <w:rsid w:val="008B019A"/>
    <w:rsid w:val="008B187E"/>
    <w:rsid w:val="008B2A1A"/>
    <w:rsid w:val="008B30CA"/>
    <w:rsid w:val="008B403E"/>
    <w:rsid w:val="008B6027"/>
    <w:rsid w:val="008C4637"/>
    <w:rsid w:val="008C6BE3"/>
    <w:rsid w:val="008D1EA5"/>
    <w:rsid w:val="008E398E"/>
    <w:rsid w:val="008E5E99"/>
    <w:rsid w:val="008E7179"/>
    <w:rsid w:val="008F2E8D"/>
    <w:rsid w:val="008F6D4A"/>
    <w:rsid w:val="00902EB8"/>
    <w:rsid w:val="00905AF6"/>
    <w:rsid w:val="00905F81"/>
    <w:rsid w:val="00906EC1"/>
    <w:rsid w:val="0091019B"/>
    <w:rsid w:val="009118F3"/>
    <w:rsid w:val="009165BC"/>
    <w:rsid w:val="0091703F"/>
    <w:rsid w:val="00921923"/>
    <w:rsid w:val="00922197"/>
    <w:rsid w:val="00924F07"/>
    <w:rsid w:val="00926BB5"/>
    <w:rsid w:val="00927B61"/>
    <w:rsid w:val="0093039B"/>
    <w:rsid w:val="00931B29"/>
    <w:rsid w:val="0093274E"/>
    <w:rsid w:val="00932871"/>
    <w:rsid w:val="00932B83"/>
    <w:rsid w:val="00932CBD"/>
    <w:rsid w:val="0094035C"/>
    <w:rsid w:val="00940594"/>
    <w:rsid w:val="00943180"/>
    <w:rsid w:val="0094487D"/>
    <w:rsid w:val="0094569E"/>
    <w:rsid w:val="00945903"/>
    <w:rsid w:val="00946700"/>
    <w:rsid w:val="00947FF7"/>
    <w:rsid w:val="00956D3B"/>
    <w:rsid w:val="00957145"/>
    <w:rsid w:val="00962930"/>
    <w:rsid w:val="009655E7"/>
    <w:rsid w:val="009666CD"/>
    <w:rsid w:val="0096705F"/>
    <w:rsid w:val="009749CC"/>
    <w:rsid w:val="009764B5"/>
    <w:rsid w:val="009771A2"/>
    <w:rsid w:val="009813B8"/>
    <w:rsid w:val="00982FFE"/>
    <w:rsid w:val="00987D09"/>
    <w:rsid w:val="00991244"/>
    <w:rsid w:val="00993CE0"/>
    <w:rsid w:val="0099790D"/>
    <w:rsid w:val="009B395C"/>
    <w:rsid w:val="009B66E5"/>
    <w:rsid w:val="009C1495"/>
    <w:rsid w:val="009C268B"/>
    <w:rsid w:val="009C2D21"/>
    <w:rsid w:val="009C6CEA"/>
    <w:rsid w:val="009D02D7"/>
    <w:rsid w:val="009D2A28"/>
    <w:rsid w:val="009D2DD6"/>
    <w:rsid w:val="009D6EE6"/>
    <w:rsid w:val="009E60C0"/>
    <w:rsid w:val="009E6360"/>
    <w:rsid w:val="009E63CB"/>
    <w:rsid w:val="009E7118"/>
    <w:rsid w:val="009E7D87"/>
    <w:rsid w:val="009F7EAC"/>
    <w:rsid w:val="00A0016F"/>
    <w:rsid w:val="00A01551"/>
    <w:rsid w:val="00A03A2A"/>
    <w:rsid w:val="00A045BA"/>
    <w:rsid w:val="00A06798"/>
    <w:rsid w:val="00A11687"/>
    <w:rsid w:val="00A122B2"/>
    <w:rsid w:val="00A1238D"/>
    <w:rsid w:val="00A123DC"/>
    <w:rsid w:val="00A1357E"/>
    <w:rsid w:val="00A1411B"/>
    <w:rsid w:val="00A217A1"/>
    <w:rsid w:val="00A32800"/>
    <w:rsid w:val="00A356D2"/>
    <w:rsid w:val="00A41D75"/>
    <w:rsid w:val="00A47790"/>
    <w:rsid w:val="00A47985"/>
    <w:rsid w:val="00A54B8C"/>
    <w:rsid w:val="00A551F6"/>
    <w:rsid w:val="00A566F9"/>
    <w:rsid w:val="00A60EBC"/>
    <w:rsid w:val="00A6139A"/>
    <w:rsid w:val="00A67C86"/>
    <w:rsid w:val="00A67FBB"/>
    <w:rsid w:val="00A70511"/>
    <w:rsid w:val="00A742BC"/>
    <w:rsid w:val="00A776EB"/>
    <w:rsid w:val="00A80E3B"/>
    <w:rsid w:val="00A830A7"/>
    <w:rsid w:val="00A834A0"/>
    <w:rsid w:val="00A83CD4"/>
    <w:rsid w:val="00A86982"/>
    <w:rsid w:val="00A90B6C"/>
    <w:rsid w:val="00A917EA"/>
    <w:rsid w:val="00A91D0F"/>
    <w:rsid w:val="00A955D4"/>
    <w:rsid w:val="00AA4E97"/>
    <w:rsid w:val="00AA698D"/>
    <w:rsid w:val="00AB0144"/>
    <w:rsid w:val="00AB208C"/>
    <w:rsid w:val="00AB4692"/>
    <w:rsid w:val="00AB5323"/>
    <w:rsid w:val="00AB733E"/>
    <w:rsid w:val="00AD05CE"/>
    <w:rsid w:val="00AD4FC6"/>
    <w:rsid w:val="00AD6C0E"/>
    <w:rsid w:val="00AE3E04"/>
    <w:rsid w:val="00AE41B6"/>
    <w:rsid w:val="00AE7976"/>
    <w:rsid w:val="00AF7E71"/>
    <w:rsid w:val="00B040FE"/>
    <w:rsid w:val="00B05373"/>
    <w:rsid w:val="00B05CF2"/>
    <w:rsid w:val="00B066AB"/>
    <w:rsid w:val="00B07C9F"/>
    <w:rsid w:val="00B25D18"/>
    <w:rsid w:val="00B272EE"/>
    <w:rsid w:val="00B30425"/>
    <w:rsid w:val="00B36189"/>
    <w:rsid w:val="00B36294"/>
    <w:rsid w:val="00B405D4"/>
    <w:rsid w:val="00B41103"/>
    <w:rsid w:val="00B44C97"/>
    <w:rsid w:val="00B45C7A"/>
    <w:rsid w:val="00B47064"/>
    <w:rsid w:val="00B473DB"/>
    <w:rsid w:val="00B508CC"/>
    <w:rsid w:val="00B50957"/>
    <w:rsid w:val="00B5122C"/>
    <w:rsid w:val="00B545D2"/>
    <w:rsid w:val="00B55206"/>
    <w:rsid w:val="00B5642B"/>
    <w:rsid w:val="00B5792C"/>
    <w:rsid w:val="00B61D9C"/>
    <w:rsid w:val="00B63795"/>
    <w:rsid w:val="00B64CB8"/>
    <w:rsid w:val="00B655A9"/>
    <w:rsid w:val="00B67E25"/>
    <w:rsid w:val="00B700E4"/>
    <w:rsid w:val="00B70666"/>
    <w:rsid w:val="00B749A5"/>
    <w:rsid w:val="00B81216"/>
    <w:rsid w:val="00B81654"/>
    <w:rsid w:val="00B838A4"/>
    <w:rsid w:val="00B95A5B"/>
    <w:rsid w:val="00B960B7"/>
    <w:rsid w:val="00BA6ABB"/>
    <w:rsid w:val="00BA6B9C"/>
    <w:rsid w:val="00BB0BC9"/>
    <w:rsid w:val="00BB1F56"/>
    <w:rsid w:val="00BB2B3C"/>
    <w:rsid w:val="00BB68A0"/>
    <w:rsid w:val="00BB727C"/>
    <w:rsid w:val="00BC265D"/>
    <w:rsid w:val="00BC7767"/>
    <w:rsid w:val="00BD00FC"/>
    <w:rsid w:val="00BD3007"/>
    <w:rsid w:val="00BF0F98"/>
    <w:rsid w:val="00BF1381"/>
    <w:rsid w:val="00BF23DF"/>
    <w:rsid w:val="00C0206B"/>
    <w:rsid w:val="00C03046"/>
    <w:rsid w:val="00C06F48"/>
    <w:rsid w:val="00C07291"/>
    <w:rsid w:val="00C10B61"/>
    <w:rsid w:val="00C14AE0"/>
    <w:rsid w:val="00C15193"/>
    <w:rsid w:val="00C17CCF"/>
    <w:rsid w:val="00C23C61"/>
    <w:rsid w:val="00C2425B"/>
    <w:rsid w:val="00C2764D"/>
    <w:rsid w:val="00C303BF"/>
    <w:rsid w:val="00C30572"/>
    <w:rsid w:val="00C31167"/>
    <w:rsid w:val="00C3223C"/>
    <w:rsid w:val="00C36441"/>
    <w:rsid w:val="00C36F33"/>
    <w:rsid w:val="00C37F61"/>
    <w:rsid w:val="00C442E8"/>
    <w:rsid w:val="00C44D4B"/>
    <w:rsid w:val="00C47512"/>
    <w:rsid w:val="00C50B05"/>
    <w:rsid w:val="00C518FE"/>
    <w:rsid w:val="00C54069"/>
    <w:rsid w:val="00C564F4"/>
    <w:rsid w:val="00C5656B"/>
    <w:rsid w:val="00C6013A"/>
    <w:rsid w:val="00C631A3"/>
    <w:rsid w:val="00C71BC4"/>
    <w:rsid w:val="00C73FF8"/>
    <w:rsid w:val="00C756D4"/>
    <w:rsid w:val="00C80D5C"/>
    <w:rsid w:val="00C82186"/>
    <w:rsid w:val="00C82A8C"/>
    <w:rsid w:val="00C86FA6"/>
    <w:rsid w:val="00C87C92"/>
    <w:rsid w:val="00C9157D"/>
    <w:rsid w:val="00C93E9A"/>
    <w:rsid w:val="00C94A57"/>
    <w:rsid w:val="00C95BBD"/>
    <w:rsid w:val="00C970D8"/>
    <w:rsid w:val="00C977C3"/>
    <w:rsid w:val="00C9784C"/>
    <w:rsid w:val="00CA026C"/>
    <w:rsid w:val="00CA06BB"/>
    <w:rsid w:val="00CA7C62"/>
    <w:rsid w:val="00CB2AB5"/>
    <w:rsid w:val="00CB3E31"/>
    <w:rsid w:val="00CB50C5"/>
    <w:rsid w:val="00CB5D91"/>
    <w:rsid w:val="00CB6307"/>
    <w:rsid w:val="00CB7799"/>
    <w:rsid w:val="00CC3686"/>
    <w:rsid w:val="00CC464F"/>
    <w:rsid w:val="00CC4FBD"/>
    <w:rsid w:val="00CD030E"/>
    <w:rsid w:val="00CD1CE8"/>
    <w:rsid w:val="00CD220E"/>
    <w:rsid w:val="00CD4DC6"/>
    <w:rsid w:val="00CD6D70"/>
    <w:rsid w:val="00CE4EC1"/>
    <w:rsid w:val="00CE6519"/>
    <w:rsid w:val="00CF1ED9"/>
    <w:rsid w:val="00CF3126"/>
    <w:rsid w:val="00D01AFC"/>
    <w:rsid w:val="00D074B4"/>
    <w:rsid w:val="00D102E0"/>
    <w:rsid w:val="00D132B6"/>
    <w:rsid w:val="00D1482B"/>
    <w:rsid w:val="00D20287"/>
    <w:rsid w:val="00D20D94"/>
    <w:rsid w:val="00D2190F"/>
    <w:rsid w:val="00D23E7F"/>
    <w:rsid w:val="00D23FA8"/>
    <w:rsid w:val="00D24AC7"/>
    <w:rsid w:val="00D25683"/>
    <w:rsid w:val="00D31322"/>
    <w:rsid w:val="00D33058"/>
    <w:rsid w:val="00D33CD4"/>
    <w:rsid w:val="00D43F4B"/>
    <w:rsid w:val="00D44983"/>
    <w:rsid w:val="00D457DD"/>
    <w:rsid w:val="00D4619E"/>
    <w:rsid w:val="00D51CE0"/>
    <w:rsid w:val="00D52DB1"/>
    <w:rsid w:val="00D54C13"/>
    <w:rsid w:val="00D56EAD"/>
    <w:rsid w:val="00D56EF1"/>
    <w:rsid w:val="00D57864"/>
    <w:rsid w:val="00D57AD1"/>
    <w:rsid w:val="00D6023C"/>
    <w:rsid w:val="00D63DB1"/>
    <w:rsid w:val="00D67111"/>
    <w:rsid w:val="00D749A2"/>
    <w:rsid w:val="00D777A8"/>
    <w:rsid w:val="00D84E62"/>
    <w:rsid w:val="00D871A0"/>
    <w:rsid w:val="00D907BF"/>
    <w:rsid w:val="00D91A54"/>
    <w:rsid w:val="00D94F68"/>
    <w:rsid w:val="00D95066"/>
    <w:rsid w:val="00DA2C04"/>
    <w:rsid w:val="00DA5572"/>
    <w:rsid w:val="00DB0C34"/>
    <w:rsid w:val="00DB0EBA"/>
    <w:rsid w:val="00DB29E9"/>
    <w:rsid w:val="00DB3AA8"/>
    <w:rsid w:val="00DB6726"/>
    <w:rsid w:val="00DB6798"/>
    <w:rsid w:val="00DB7DC2"/>
    <w:rsid w:val="00DC0CF2"/>
    <w:rsid w:val="00DC19C1"/>
    <w:rsid w:val="00DC5B23"/>
    <w:rsid w:val="00DC60C3"/>
    <w:rsid w:val="00DD54ED"/>
    <w:rsid w:val="00DD5788"/>
    <w:rsid w:val="00DD6CA8"/>
    <w:rsid w:val="00DE10E6"/>
    <w:rsid w:val="00DE3A17"/>
    <w:rsid w:val="00DF1F2A"/>
    <w:rsid w:val="00DF42F0"/>
    <w:rsid w:val="00DF6681"/>
    <w:rsid w:val="00E03157"/>
    <w:rsid w:val="00E05D2F"/>
    <w:rsid w:val="00E07AD3"/>
    <w:rsid w:val="00E12DAB"/>
    <w:rsid w:val="00E13105"/>
    <w:rsid w:val="00E1310C"/>
    <w:rsid w:val="00E134F7"/>
    <w:rsid w:val="00E13856"/>
    <w:rsid w:val="00E152C6"/>
    <w:rsid w:val="00E20CAF"/>
    <w:rsid w:val="00E21509"/>
    <w:rsid w:val="00E22734"/>
    <w:rsid w:val="00E24E86"/>
    <w:rsid w:val="00E25A14"/>
    <w:rsid w:val="00E303BB"/>
    <w:rsid w:val="00E3086F"/>
    <w:rsid w:val="00E32F98"/>
    <w:rsid w:val="00E33423"/>
    <w:rsid w:val="00E33668"/>
    <w:rsid w:val="00E36719"/>
    <w:rsid w:val="00E41578"/>
    <w:rsid w:val="00E4487C"/>
    <w:rsid w:val="00E46E73"/>
    <w:rsid w:val="00E46EF3"/>
    <w:rsid w:val="00E50A99"/>
    <w:rsid w:val="00E55E16"/>
    <w:rsid w:val="00E60F93"/>
    <w:rsid w:val="00E66D91"/>
    <w:rsid w:val="00E75E9B"/>
    <w:rsid w:val="00E76563"/>
    <w:rsid w:val="00E863BD"/>
    <w:rsid w:val="00E86A70"/>
    <w:rsid w:val="00E87750"/>
    <w:rsid w:val="00E91666"/>
    <w:rsid w:val="00E930DD"/>
    <w:rsid w:val="00E93DFF"/>
    <w:rsid w:val="00E95731"/>
    <w:rsid w:val="00E961A1"/>
    <w:rsid w:val="00EA4001"/>
    <w:rsid w:val="00EA4531"/>
    <w:rsid w:val="00EA6ED2"/>
    <w:rsid w:val="00EA79BB"/>
    <w:rsid w:val="00EB049D"/>
    <w:rsid w:val="00EB39FE"/>
    <w:rsid w:val="00EC0B6C"/>
    <w:rsid w:val="00EC1246"/>
    <w:rsid w:val="00EC2791"/>
    <w:rsid w:val="00EC2E0D"/>
    <w:rsid w:val="00EC4A13"/>
    <w:rsid w:val="00EC4E7A"/>
    <w:rsid w:val="00EC4EDE"/>
    <w:rsid w:val="00ED634C"/>
    <w:rsid w:val="00ED6D6C"/>
    <w:rsid w:val="00ED76CC"/>
    <w:rsid w:val="00EE05F2"/>
    <w:rsid w:val="00EE10F1"/>
    <w:rsid w:val="00EF0665"/>
    <w:rsid w:val="00EF368E"/>
    <w:rsid w:val="00EF6989"/>
    <w:rsid w:val="00F016DE"/>
    <w:rsid w:val="00F019AD"/>
    <w:rsid w:val="00F01D5D"/>
    <w:rsid w:val="00F031DE"/>
    <w:rsid w:val="00F0567E"/>
    <w:rsid w:val="00F06277"/>
    <w:rsid w:val="00F0794F"/>
    <w:rsid w:val="00F12C10"/>
    <w:rsid w:val="00F16DC0"/>
    <w:rsid w:val="00F2705F"/>
    <w:rsid w:val="00F32E12"/>
    <w:rsid w:val="00F33BB3"/>
    <w:rsid w:val="00F34003"/>
    <w:rsid w:val="00F40139"/>
    <w:rsid w:val="00F43C99"/>
    <w:rsid w:val="00F538ED"/>
    <w:rsid w:val="00F53E8E"/>
    <w:rsid w:val="00F54B7D"/>
    <w:rsid w:val="00F55CDB"/>
    <w:rsid w:val="00F5690C"/>
    <w:rsid w:val="00F60850"/>
    <w:rsid w:val="00F650E8"/>
    <w:rsid w:val="00F651D6"/>
    <w:rsid w:val="00F6662A"/>
    <w:rsid w:val="00F66EB8"/>
    <w:rsid w:val="00F67173"/>
    <w:rsid w:val="00F74128"/>
    <w:rsid w:val="00F742A6"/>
    <w:rsid w:val="00F7502D"/>
    <w:rsid w:val="00F76986"/>
    <w:rsid w:val="00F84327"/>
    <w:rsid w:val="00F86CAA"/>
    <w:rsid w:val="00F872A9"/>
    <w:rsid w:val="00F9059B"/>
    <w:rsid w:val="00F931E8"/>
    <w:rsid w:val="00F9424E"/>
    <w:rsid w:val="00F969DB"/>
    <w:rsid w:val="00FA0780"/>
    <w:rsid w:val="00FA79DD"/>
    <w:rsid w:val="00FB1E2C"/>
    <w:rsid w:val="00FC1689"/>
    <w:rsid w:val="00FC2AB6"/>
    <w:rsid w:val="00FC5F97"/>
    <w:rsid w:val="00FC6D95"/>
    <w:rsid w:val="00FC6EF8"/>
    <w:rsid w:val="00FD0182"/>
    <w:rsid w:val="00FD0A77"/>
    <w:rsid w:val="00FD684C"/>
    <w:rsid w:val="00FD698D"/>
    <w:rsid w:val="00FD7571"/>
    <w:rsid w:val="00FE659F"/>
    <w:rsid w:val="00FE69A3"/>
    <w:rsid w:val="00FF0C35"/>
    <w:rsid w:val="00FF3344"/>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B0F4E8-DB8A-4A39-8F43-01F229FE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39"/>
    <w:rPr>
      <w:sz w:val="24"/>
      <w:szCs w:val="24"/>
    </w:rPr>
  </w:style>
  <w:style w:type="paragraph" w:styleId="1">
    <w:name w:val="heading 1"/>
    <w:basedOn w:val="a"/>
    <w:next w:val="a"/>
    <w:link w:val="10"/>
    <w:uiPriority w:val="9"/>
    <w:qFormat/>
    <w:rsid w:val="00BD3007"/>
    <w:pPr>
      <w:keepNext/>
      <w:jc w:val="center"/>
      <w:outlineLvl w:val="0"/>
    </w:pPr>
    <w:rPr>
      <w:sz w:val="28"/>
      <w:lang w:val="x-none" w:eastAsia="x-none"/>
    </w:rPr>
  </w:style>
  <w:style w:type="paragraph" w:styleId="2">
    <w:name w:val="heading 2"/>
    <w:aliases w:val="Вид зоны"/>
    <w:basedOn w:val="a"/>
    <w:next w:val="a"/>
    <w:link w:val="20"/>
    <w:unhideWhenUsed/>
    <w:qFormat/>
    <w:rsid w:val="00BD3007"/>
    <w:pPr>
      <w:keepNext/>
      <w:jc w:val="center"/>
      <w:outlineLvl w:val="1"/>
    </w:pPr>
    <w:rPr>
      <w:b/>
      <w:bCs/>
      <w:lang w:val="x-none" w:eastAsia="x-none"/>
    </w:rPr>
  </w:style>
  <w:style w:type="paragraph" w:styleId="3">
    <w:name w:val="heading 3"/>
    <w:basedOn w:val="a"/>
    <w:next w:val="a"/>
    <w:link w:val="30"/>
    <w:uiPriority w:val="9"/>
    <w:unhideWhenUsed/>
    <w:qFormat/>
    <w:rsid w:val="00BD3007"/>
    <w:pPr>
      <w:keepNext/>
      <w:jc w:val="center"/>
      <w:outlineLvl w:val="2"/>
    </w:pPr>
    <w:rPr>
      <w:b/>
      <w:bCs/>
      <w:lang w:val="x-none" w:eastAsia="x-none"/>
    </w:rPr>
  </w:style>
  <w:style w:type="paragraph" w:styleId="4">
    <w:name w:val="heading 4"/>
    <w:basedOn w:val="a"/>
    <w:next w:val="a"/>
    <w:link w:val="40"/>
    <w:uiPriority w:val="9"/>
    <w:unhideWhenUsed/>
    <w:qFormat/>
    <w:rsid w:val="00BD3007"/>
    <w:pPr>
      <w:keepNext/>
      <w:spacing w:before="240" w:after="60"/>
      <w:ind w:firstLine="709"/>
      <w:jc w:val="both"/>
      <w:outlineLvl w:val="3"/>
    </w:pPr>
    <w:rPr>
      <w:b/>
      <w:bCs/>
      <w:sz w:val="28"/>
      <w:szCs w:val="28"/>
      <w:lang w:val="x-none" w:eastAsia="x-none"/>
    </w:rPr>
  </w:style>
  <w:style w:type="paragraph" w:styleId="5">
    <w:name w:val="heading 5"/>
    <w:basedOn w:val="a"/>
    <w:next w:val="a"/>
    <w:link w:val="50"/>
    <w:qFormat/>
    <w:rsid w:val="00BD3007"/>
    <w:pPr>
      <w:keepNext/>
      <w:widowControl w:val="0"/>
      <w:spacing w:before="80" w:after="80"/>
      <w:ind w:firstLine="709"/>
      <w:jc w:val="both"/>
      <w:outlineLvl w:val="4"/>
    </w:pPr>
    <w:rPr>
      <w:b/>
      <w:sz w:val="36"/>
      <w:szCs w:val="20"/>
      <w:lang w:val="x-none" w:eastAsia="x-none"/>
    </w:rPr>
  </w:style>
  <w:style w:type="paragraph" w:styleId="6">
    <w:name w:val="heading 6"/>
    <w:basedOn w:val="a"/>
    <w:next w:val="a"/>
    <w:link w:val="60"/>
    <w:uiPriority w:val="9"/>
    <w:qFormat/>
    <w:rsid w:val="00BD3007"/>
    <w:pPr>
      <w:keepNext/>
      <w:keepLines/>
      <w:spacing w:before="200"/>
      <w:ind w:firstLine="709"/>
      <w:jc w:val="both"/>
      <w:outlineLvl w:val="5"/>
    </w:pPr>
    <w:rPr>
      <w:rFonts w:ascii="Cambria" w:hAnsi="Cambria"/>
      <w:i/>
      <w:iCs/>
      <w:color w:val="243F60"/>
      <w:lang w:val="x-none" w:eastAsia="x-none"/>
    </w:rPr>
  </w:style>
  <w:style w:type="paragraph" w:styleId="7">
    <w:name w:val="heading 7"/>
    <w:aliases w:val="заголовок для ПЗЗ"/>
    <w:basedOn w:val="a"/>
    <w:next w:val="a"/>
    <w:link w:val="70"/>
    <w:qFormat/>
    <w:rsid w:val="00BD3007"/>
    <w:pPr>
      <w:keepNext/>
      <w:spacing w:before="120" w:after="120"/>
      <w:jc w:val="center"/>
      <w:outlineLvl w:val="6"/>
    </w:pPr>
    <w:rPr>
      <w:rFonts w:eastAsia="MS Mincho"/>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аг1,BO,ID,body indent,ändrad,EHPT,Body Text2"/>
    <w:basedOn w:val="a"/>
    <w:link w:val="a4"/>
    <w:uiPriority w:val="99"/>
    <w:unhideWhenUsed/>
    <w:rsid w:val="00BD3007"/>
    <w:pPr>
      <w:widowControl w:val="0"/>
      <w:autoSpaceDE w:val="0"/>
      <w:autoSpaceDN w:val="0"/>
      <w:adjustRightInd w:val="0"/>
      <w:spacing w:line="240" w:lineRule="atLeast"/>
      <w:jc w:val="both"/>
    </w:pPr>
    <w:rPr>
      <w:rFonts w:ascii="Arial" w:hAnsi="Arial"/>
      <w:sz w:val="22"/>
      <w:szCs w:val="22"/>
      <w:lang w:val="x-none" w:eastAsia="x-none"/>
    </w:rPr>
  </w:style>
  <w:style w:type="paragraph" w:styleId="a5">
    <w:name w:val="Body Text Indent"/>
    <w:basedOn w:val="a"/>
    <w:link w:val="a6"/>
    <w:unhideWhenUsed/>
    <w:rsid w:val="00BD3007"/>
    <w:pPr>
      <w:ind w:left="360" w:firstLine="709"/>
      <w:jc w:val="center"/>
    </w:pPr>
    <w:rPr>
      <w:sz w:val="32"/>
      <w:szCs w:val="20"/>
      <w:lang w:val="x-none" w:eastAsia="x-none"/>
    </w:rPr>
  </w:style>
  <w:style w:type="paragraph" w:customStyle="1" w:styleId="31">
    <w:name w:val="Основной текст с отступом 31"/>
    <w:basedOn w:val="a"/>
    <w:rsid w:val="00C977C3"/>
    <w:pPr>
      <w:tabs>
        <w:tab w:val="left" w:pos="709"/>
      </w:tabs>
      <w:ind w:firstLine="709"/>
      <w:jc w:val="both"/>
    </w:pPr>
    <w:rPr>
      <w:rFonts w:ascii="TimesET" w:eastAsia="TimesET" w:hAnsi="TimesET"/>
      <w:szCs w:val="20"/>
    </w:rPr>
  </w:style>
  <w:style w:type="paragraph" w:styleId="21">
    <w:name w:val="Body Text 2"/>
    <w:basedOn w:val="a"/>
    <w:link w:val="22"/>
    <w:unhideWhenUsed/>
    <w:rsid w:val="00BD3007"/>
    <w:pPr>
      <w:tabs>
        <w:tab w:val="left" w:pos="709"/>
      </w:tabs>
      <w:ind w:firstLine="709"/>
      <w:jc w:val="center"/>
    </w:pPr>
    <w:rPr>
      <w:rFonts w:ascii="TimesET" w:eastAsia="TimesET" w:hAnsi="TimesET"/>
      <w:b/>
      <w:szCs w:val="20"/>
      <w:lang w:val="x-none" w:eastAsia="x-none"/>
    </w:rPr>
  </w:style>
  <w:style w:type="paragraph" w:styleId="23">
    <w:name w:val="Body Text Indent 2"/>
    <w:basedOn w:val="a"/>
    <w:link w:val="24"/>
    <w:uiPriority w:val="99"/>
    <w:rsid w:val="00BD3007"/>
    <w:pPr>
      <w:ind w:left="540" w:hanging="540"/>
      <w:jc w:val="both"/>
    </w:pPr>
    <w:rPr>
      <w:b/>
      <w:bCs/>
      <w:szCs w:val="20"/>
      <w:lang w:val="x-none" w:eastAsia="x-none"/>
    </w:rPr>
  </w:style>
  <w:style w:type="paragraph" w:styleId="32">
    <w:name w:val="Body Text Indent 3"/>
    <w:basedOn w:val="a"/>
    <w:link w:val="33"/>
    <w:rsid w:val="00230DCF"/>
    <w:pPr>
      <w:ind w:left="360" w:hanging="360"/>
      <w:jc w:val="both"/>
    </w:pPr>
    <w:rPr>
      <w:b/>
      <w:bCs/>
      <w:sz w:val="28"/>
      <w:lang w:val="x-none" w:eastAsia="x-none"/>
    </w:rPr>
  </w:style>
  <w:style w:type="paragraph" w:customStyle="1" w:styleId="a7">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character" w:styleId="a8">
    <w:name w:val="Hyperlink"/>
    <w:uiPriority w:val="99"/>
    <w:rsid w:val="00C977C3"/>
    <w:rPr>
      <w:color w:val="0000FF"/>
      <w:u w:val="single"/>
    </w:rPr>
  </w:style>
  <w:style w:type="paragraph" w:customStyle="1" w:styleId="ConsNormal">
    <w:name w:val="ConsNormal"/>
    <w:rsid w:val="00C977C3"/>
    <w:pPr>
      <w:widowControl w:val="0"/>
      <w:autoSpaceDE w:val="0"/>
      <w:autoSpaceDN w:val="0"/>
      <w:adjustRightInd w:val="0"/>
      <w:ind w:right="19772" w:firstLine="720"/>
    </w:pPr>
    <w:rPr>
      <w:rFonts w:ascii="Arial" w:hAnsi="Arial" w:cs="Arial"/>
    </w:rPr>
  </w:style>
  <w:style w:type="paragraph" w:customStyle="1" w:styleId="ConsTitle">
    <w:name w:val="ConsTitle"/>
    <w:rsid w:val="00C977C3"/>
    <w:pPr>
      <w:widowControl w:val="0"/>
      <w:autoSpaceDE w:val="0"/>
      <w:autoSpaceDN w:val="0"/>
      <w:adjustRightInd w:val="0"/>
      <w:ind w:right="19772"/>
    </w:pPr>
    <w:rPr>
      <w:rFonts w:ascii="Arial" w:hAnsi="Arial" w:cs="Arial"/>
      <w:b/>
      <w:bCs/>
      <w:sz w:val="16"/>
      <w:szCs w:val="16"/>
    </w:rPr>
  </w:style>
  <w:style w:type="character" w:styleId="a9">
    <w:name w:val="page number"/>
    <w:basedOn w:val="a0"/>
    <w:rsid w:val="00C977C3"/>
  </w:style>
  <w:style w:type="paragraph" w:styleId="aa">
    <w:name w:val="footer"/>
    <w:basedOn w:val="a"/>
    <w:link w:val="ab"/>
    <w:uiPriority w:val="99"/>
    <w:rsid w:val="00BD3007"/>
    <w:pPr>
      <w:tabs>
        <w:tab w:val="center" w:pos="4153"/>
        <w:tab w:val="right" w:pos="8306"/>
      </w:tabs>
      <w:ind w:firstLine="709"/>
      <w:jc w:val="both"/>
    </w:pPr>
    <w:rPr>
      <w:szCs w:val="20"/>
      <w:lang w:val="x-none" w:eastAsia="x-none"/>
    </w:rPr>
  </w:style>
  <w:style w:type="paragraph" w:customStyle="1" w:styleId="11">
    <w:name w:val="Основной текст1"/>
    <w:basedOn w:val="a"/>
    <w:rsid w:val="00C977C3"/>
    <w:pPr>
      <w:widowControl w:val="0"/>
      <w:ind w:firstLine="709"/>
      <w:jc w:val="both"/>
    </w:pPr>
    <w:rPr>
      <w:szCs w:val="20"/>
    </w:rPr>
  </w:style>
  <w:style w:type="paragraph" w:customStyle="1" w:styleId="0">
    <w:name w:val="Заголовок 0"/>
    <w:basedOn w:val="1"/>
    <w:rsid w:val="00230DCF"/>
    <w:pPr>
      <w:spacing w:after="200" w:line="276" w:lineRule="auto"/>
    </w:pPr>
    <w:rPr>
      <w:rFonts w:ascii="Calibri" w:eastAsia="Calibri" w:hAnsi="Calibri"/>
      <w:caps/>
      <w:sz w:val="24"/>
      <w:szCs w:val="22"/>
      <w:lang w:val="ru-RU" w:eastAsia="ru-RU"/>
    </w:rPr>
  </w:style>
  <w:style w:type="paragraph" w:styleId="ac">
    <w:name w:val="header"/>
    <w:basedOn w:val="a"/>
    <w:link w:val="ad"/>
    <w:rsid w:val="00BD3007"/>
    <w:pPr>
      <w:tabs>
        <w:tab w:val="center" w:pos="4320"/>
        <w:tab w:val="right" w:pos="8640"/>
      </w:tabs>
      <w:ind w:firstLine="709"/>
      <w:jc w:val="both"/>
    </w:pPr>
    <w:rPr>
      <w:szCs w:val="20"/>
      <w:lang w:val="x-none" w:eastAsia="x-none"/>
    </w:rPr>
  </w:style>
  <w:style w:type="paragraph" w:customStyle="1" w:styleId="Iauiue2">
    <w:name w:val="Iau?iue2"/>
    <w:rsid w:val="00C977C3"/>
    <w:pPr>
      <w:widowControl w:val="0"/>
    </w:pPr>
    <w:rPr>
      <w:lang w:val="en-US"/>
    </w:rPr>
  </w:style>
  <w:style w:type="paragraph" w:customStyle="1" w:styleId="ae">
    <w:name w:val="Ñòèëü"/>
    <w:rsid w:val="00C977C3"/>
    <w:pPr>
      <w:widowControl w:val="0"/>
    </w:pPr>
    <w:rPr>
      <w:spacing w:val="-1"/>
      <w:kern w:val="65535"/>
      <w:position w:val="-1"/>
      <w:sz w:val="24"/>
      <w:lang w:val="en-US"/>
    </w:rPr>
  </w:style>
  <w:style w:type="paragraph" w:customStyle="1" w:styleId="af">
    <w:name w:val="Îáû÷íûé"/>
    <w:rsid w:val="00C977C3"/>
    <w:pPr>
      <w:widowControl w:val="0"/>
    </w:pPr>
    <w:rPr>
      <w:sz w:val="28"/>
    </w:rPr>
  </w:style>
  <w:style w:type="paragraph" w:customStyle="1" w:styleId="Iauiue">
    <w:name w:val="Iau?iue"/>
    <w:rsid w:val="00C977C3"/>
    <w:pPr>
      <w:widowControl w:val="0"/>
    </w:pPr>
  </w:style>
  <w:style w:type="paragraph" w:customStyle="1" w:styleId="25">
    <w:name w:val="Îñíîâíîé òåêñò 2"/>
    <w:basedOn w:val="af"/>
    <w:rsid w:val="00C977C3"/>
    <w:pPr>
      <w:ind w:firstLine="720"/>
      <w:jc w:val="both"/>
    </w:pPr>
    <w:rPr>
      <w:b/>
      <w:color w:val="000000"/>
      <w:sz w:val="24"/>
      <w:lang w:val="en-US"/>
    </w:rPr>
  </w:style>
  <w:style w:type="paragraph" w:customStyle="1" w:styleId="26">
    <w:name w:val="Îñíîâíîé òåêñò ñ îòñòóïîì 2"/>
    <w:basedOn w:val="af"/>
    <w:rsid w:val="00C977C3"/>
    <w:pPr>
      <w:ind w:left="720"/>
      <w:jc w:val="both"/>
    </w:pPr>
    <w:rPr>
      <w:color w:val="000000"/>
      <w:sz w:val="24"/>
      <w:lang w:val="en-US"/>
    </w:rPr>
  </w:style>
  <w:style w:type="paragraph" w:customStyle="1" w:styleId="12">
    <w:name w:val="çàãîëîâîê 1"/>
    <w:basedOn w:val="af"/>
    <w:next w:val="af"/>
    <w:rsid w:val="00C977C3"/>
    <w:pPr>
      <w:keepNext/>
    </w:pPr>
  </w:style>
  <w:style w:type="paragraph" w:customStyle="1" w:styleId="34">
    <w:name w:val="Îñíîâíîé òåêñò ñ îòñòóïîì 3"/>
    <w:basedOn w:val="af"/>
    <w:rsid w:val="00C977C3"/>
    <w:pPr>
      <w:ind w:firstLine="567"/>
      <w:jc w:val="both"/>
    </w:pPr>
    <w:rPr>
      <w:rFonts w:ascii="Peterburg" w:hAnsi="Peterburg"/>
      <w:b/>
      <w:i/>
      <w:sz w:val="24"/>
    </w:rPr>
  </w:style>
  <w:style w:type="paragraph" w:customStyle="1" w:styleId="Iniiaiieoaeno">
    <w:name w:val="Iniiaiie oaeno"/>
    <w:basedOn w:val="Iauiue"/>
    <w:rsid w:val="00C977C3"/>
    <w:pPr>
      <w:widowControl/>
      <w:jc w:val="both"/>
    </w:pPr>
    <w:rPr>
      <w:rFonts w:ascii="Peterburg" w:hAnsi="Peterburg"/>
    </w:rPr>
  </w:style>
  <w:style w:type="paragraph" w:customStyle="1" w:styleId="Iniiaiieoaenonionooiii2">
    <w:name w:val="Iniiaiie oaeno n ionooiii 2"/>
    <w:basedOn w:val="Iauiue"/>
    <w:rsid w:val="00C977C3"/>
    <w:pPr>
      <w:widowControl/>
      <w:ind w:firstLine="284"/>
      <w:jc w:val="both"/>
    </w:pPr>
    <w:rPr>
      <w:rFonts w:ascii="Peterburg" w:hAnsi="Peterburg"/>
    </w:rPr>
  </w:style>
  <w:style w:type="paragraph" w:customStyle="1" w:styleId="af0">
    <w:name w:val="основной"/>
    <w:basedOn w:val="a"/>
    <w:rsid w:val="00230DCF"/>
    <w:pPr>
      <w:keepNext/>
    </w:pPr>
    <w:rPr>
      <w:szCs w:val="20"/>
    </w:rPr>
  </w:style>
  <w:style w:type="paragraph" w:customStyle="1" w:styleId="nienie">
    <w:name w:val="nienie"/>
    <w:basedOn w:val="a"/>
    <w:rsid w:val="00BD3007"/>
    <w:pPr>
      <w:keepLines/>
      <w:widowControl w:val="0"/>
      <w:ind w:left="709" w:hanging="284"/>
      <w:jc w:val="both"/>
    </w:pPr>
    <w:rPr>
      <w:rFonts w:ascii="Peterburg" w:hAnsi="Peterburg"/>
      <w:szCs w:val="20"/>
    </w:rPr>
  </w:style>
  <w:style w:type="paragraph" w:customStyle="1" w:styleId="Iniiaiieoaeno2">
    <w:name w:val="Iniiaiie oaeno 2"/>
    <w:basedOn w:val="a"/>
    <w:rsid w:val="00230DCF"/>
    <w:pPr>
      <w:widowControl w:val="0"/>
      <w:ind w:firstLine="567"/>
      <w:jc w:val="both"/>
    </w:pPr>
    <w:rPr>
      <w:b/>
      <w:color w:val="000000"/>
      <w:szCs w:val="20"/>
    </w:rPr>
  </w:style>
  <w:style w:type="paragraph" w:customStyle="1" w:styleId="af1">
    <w:name w:val="Îñíîâíîé òåêñò"/>
    <w:basedOn w:val="af"/>
    <w:rsid w:val="00C977C3"/>
    <w:pPr>
      <w:tabs>
        <w:tab w:val="left" w:leader="dot" w:pos="9072"/>
      </w:tabs>
      <w:jc w:val="both"/>
    </w:pPr>
    <w:rPr>
      <w:b/>
      <w:sz w:val="24"/>
    </w:rPr>
  </w:style>
  <w:style w:type="paragraph" w:customStyle="1" w:styleId="caaieiaie2">
    <w:name w:val="caaieiaie 2"/>
    <w:basedOn w:val="Iauiue"/>
    <w:next w:val="Iauiue"/>
    <w:rsid w:val="00C977C3"/>
    <w:pPr>
      <w:keepNext/>
      <w:keepLines/>
      <w:spacing w:before="240" w:after="60"/>
      <w:jc w:val="center"/>
    </w:pPr>
    <w:rPr>
      <w:rFonts w:ascii="Peterburg" w:hAnsi="Peterburg"/>
      <w:b/>
      <w:sz w:val="24"/>
    </w:rPr>
  </w:style>
  <w:style w:type="paragraph" w:styleId="af2">
    <w:name w:val="Plain Text"/>
    <w:basedOn w:val="a"/>
    <w:link w:val="af3"/>
    <w:rsid w:val="00230DCF"/>
    <w:rPr>
      <w:rFonts w:ascii="Courier New" w:hAnsi="Courier New"/>
      <w:sz w:val="20"/>
      <w:szCs w:val="20"/>
      <w:lang w:val="x-none" w:eastAsia="x-none"/>
    </w:rPr>
  </w:style>
  <w:style w:type="paragraph" w:customStyle="1" w:styleId="ConsPlusNormal">
    <w:name w:val="ConsPlusNormal"/>
    <w:rsid w:val="00C977C3"/>
    <w:pPr>
      <w:widowControl w:val="0"/>
      <w:autoSpaceDE w:val="0"/>
      <w:autoSpaceDN w:val="0"/>
      <w:adjustRightInd w:val="0"/>
      <w:ind w:firstLine="720"/>
    </w:pPr>
    <w:rPr>
      <w:rFonts w:ascii="Arial" w:hAnsi="Arial" w:cs="Arial"/>
    </w:rPr>
  </w:style>
  <w:style w:type="character" w:customStyle="1" w:styleId="120">
    <w:name w:val="Стиль 12 пт"/>
    <w:rsid w:val="00C977C3"/>
    <w:rPr>
      <w:sz w:val="24"/>
    </w:rPr>
  </w:style>
  <w:style w:type="table" w:styleId="af4">
    <w:name w:val="Table Grid"/>
    <w:basedOn w:val="a1"/>
    <w:uiPriority w:val="59"/>
    <w:rsid w:val="00C977C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unhideWhenUsed/>
    <w:rsid w:val="00BD3007"/>
    <w:rPr>
      <w:rFonts w:ascii="Tahoma" w:hAnsi="Tahoma"/>
      <w:sz w:val="16"/>
      <w:szCs w:val="16"/>
      <w:lang w:val="x-none" w:eastAsia="x-none"/>
    </w:rPr>
  </w:style>
  <w:style w:type="character" w:customStyle="1" w:styleId="af6">
    <w:name w:val="Схема документа Знак"/>
    <w:link w:val="af5"/>
    <w:uiPriority w:val="99"/>
    <w:rsid w:val="00A70511"/>
    <w:rPr>
      <w:rFonts w:ascii="Tahoma" w:hAnsi="Tahoma"/>
      <w:sz w:val="16"/>
      <w:szCs w:val="16"/>
      <w:lang w:val="x-none" w:eastAsia="x-none"/>
    </w:rPr>
  </w:style>
  <w:style w:type="character" w:customStyle="1" w:styleId="60">
    <w:name w:val="Заголовок 6 Знак"/>
    <w:link w:val="6"/>
    <w:uiPriority w:val="9"/>
    <w:rsid w:val="002F3933"/>
    <w:rPr>
      <w:rFonts w:ascii="Cambria" w:hAnsi="Cambria"/>
      <w:i/>
      <w:iCs/>
      <w:color w:val="243F60"/>
      <w:sz w:val="24"/>
      <w:szCs w:val="24"/>
      <w:lang w:val="x-none" w:eastAsia="x-none"/>
    </w:rPr>
  </w:style>
  <w:style w:type="character" w:customStyle="1" w:styleId="70">
    <w:name w:val="Заголовок 7 Знак"/>
    <w:aliases w:val="заголовок для ПЗЗ Знак"/>
    <w:link w:val="7"/>
    <w:rsid w:val="002F3933"/>
    <w:rPr>
      <w:rFonts w:eastAsia="MS Mincho"/>
      <w:b/>
      <w:sz w:val="28"/>
      <w:szCs w:val="24"/>
      <w:lang w:val="x-none" w:eastAsia="x-none"/>
    </w:rPr>
  </w:style>
  <w:style w:type="character" w:customStyle="1" w:styleId="20">
    <w:name w:val="Заголовок 2 Знак"/>
    <w:aliases w:val="Вид зоны Знак"/>
    <w:link w:val="2"/>
    <w:rsid w:val="002F3933"/>
    <w:rPr>
      <w:b/>
      <w:bCs/>
      <w:sz w:val="24"/>
      <w:szCs w:val="24"/>
      <w:lang w:val="x-none" w:eastAsia="x-none"/>
    </w:rPr>
  </w:style>
  <w:style w:type="character" w:customStyle="1" w:styleId="30">
    <w:name w:val="Заголовок 3 Знак"/>
    <w:link w:val="3"/>
    <w:uiPriority w:val="9"/>
    <w:rsid w:val="002F3933"/>
    <w:rPr>
      <w:b/>
      <w:bCs/>
      <w:sz w:val="24"/>
      <w:szCs w:val="24"/>
      <w:lang w:val="x-none" w:eastAsia="x-none"/>
    </w:rPr>
  </w:style>
  <w:style w:type="character" w:customStyle="1" w:styleId="40">
    <w:name w:val="Заголовок 4 Знак"/>
    <w:link w:val="4"/>
    <w:uiPriority w:val="9"/>
    <w:rsid w:val="002F3933"/>
    <w:rPr>
      <w:b/>
      <w:bCs/>
      <w:sz w:val="28"/>
      <w:szCs w:val="28"/>
      <w:lang w:val="x-none" w:eastAsia="x-none"/>
    </w:rPr>
  </w:style>
  <w:style w:type="character" w:customStyle="1" w:styleId="ab">
    <w:name w:val="Нижний колонтитул Знак"/>
    <w:link w:val="aa"/>
    <w:uiPriority w:val="99"/>
    <w:rsid w:val="002F3933"/>
    <w:rPr>
      <w:sz w:val="24"/>
      <w:lang w:val="x-none" w:eastAsia="x-none"/>
    </w:rPr>
  </w:style>
  <w:style w:type="paragraph" w:customStyle="1" w:styleId="af7">
    <w:name w:val="Чертежный"/>
    <w:rsid w:val="002F3933"/>
    <w:pPr>
      <w:jc w:val="both"/>
    </w:pPr>
    <w:rPr>
      <w:rFonts w:ascii="ISOCPEUR" w:hAnsi="ISOCPEUR"/>
      <w:i/>
      <w:sz w:val="28"/>
      <w:lang w:val="uk-UA"/>
    </w:rPr>
  </w:style>
  <w:style w:type="table" w:customStyle="1" w:styleId="13">
    <w:name w:val="Сетка таблицы1"/>
    <w:basedOn w:val="a1"/>
    <w:next w:val="af4"/>
    <w:rsid w:val="002F39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link w:val="af9"/>
    <w:uiPriority w:val="34"/>
    <w:qFormat/>
    <w:rsid w:val="00BD3007"/>
    <w:pPr>
      <w:ind w:left="708"/>
    </w:pPr>
  </w:style>
  <w:style w:type="paragraph" w:customStyle="1" w:styleId="14">
    <w:name w:val="Название1"/>
    <w:basedOn w:val="a"/>
    <w:link w:val="afa"/>
    <w:qFormat/>
    <w:rsid w:val="00BD3007"/>
    <w:pPr>
      <w:jc w:val="center"/>
    </w:pPr>
    <w:rPr>
      <w:lang w:val="x-none" w:eastAsia="x-none"/>
    </w:rPr>
  </w:style>
  <w:style w:type="character" w:customStyle="1" w:styleId="afa">
    <w:name w:val="Название Знак"/>
    <w:link w:val="14"/>
    <w:rsid w:val="002F3933"/>
    <w:rPr>
      <w:sz w:val="24"/>
      <w:szCs w:val="24"/>
      <w:lang w:val="x-none" w:eastAsia="x-none"/>
    </w:rPr>
  </w:style>
  <w:style w:type="character" w:customStyle="1" w:styleId="24">
    <w:name w:val="Основной текст с отступом 2 Знак"/>
    <w:link w:val="23"/>
    <w:uiPriority w:val="99"/>
    <w:rsid w:val="002F3933"/>
    <w:rPr>
      <w:b/>
      <w:bCs/>
      <w:sz w:val="24"/>
      <w:lang w:val="x-none" w:eastAsia="x-none"/>
    </w:rPr>
  </w:style>
  <w:style w:type="paragraph" w:customStyle="1" w:styleId="210">
    <w:name w:val="Основной текст 21"/>
    <w:basedOn w:val="a"/>
    <w:rsid w:val="00BD3007"/>
    <w:pPr>
      <w:widowControl w:val="0"/>
      <w:ind w:firstLine="567"/>
      <w:jc w:val="both"/>
    </w:pPr>
    <w:rPr>
      <w:color w:val="000000"/>
      <w:szCs w:val="20"/>
    </w:rPr>
  </w:style>
  <w:style w:type="paragraph" w:customStyle="1" w:styleId="WW-Web">
    <w:name w:val="WW-Обычный (Web)"/>
    <w:basedOn w:val="a"/>
    <w:link w:val="WW-Web0"/>
    <w:rsid w:val="00BD3007"/>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2F3933"/>
    <w:rPr>
      <w:rFonts w:eastAsia="Lucida Sans Unicode"/>
      <w:kern w:val="1"/>
      <w:sz w:val="24"/>
      <w:lang w:val="x-none" w:eastAsia="ar-SA"/>
    </w:rPr>
  </w:style>
  <w:style w:type="paragraph" w:customStyle="1" w:styleId="00">
    <w:name w:val="Основной текст 0"/>
    <w:aliases w:val="95 ПК"/>
    <w:basedOn w:val="a"/>
    <w:rsid w:val="00BD3007"/>
    <w:pPr>
      <w:ind w:firstLine="539"/>
      <w:jc w:val="both"/>
    </w:pPr>
    <w:rPr>
      <w:rFonts w:eastAsia="Calibri"/>
      <w:color w:val="000000"/>
      <w:kern w:val="24"/>
      <w:lang w:eastAsia="en-US"/>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pPr>
    <w:rPr>
      <w:rFonts w:ascii="Tahoma" w:hAnsi="Tahoma" w:cs="Tahoma"/>
      <w:sz w:val="20"/>
      <w:szCs w:val="20"/>
      <w:lang w:val="en-US" w:eastAsia="en-US"/>
    </w:rPr>
  </w:style>
  <w:style w:type="paragraph" w:styleId="afb">
    <w:name w:val="footnote text"/>
    <w:basedOn w:val="a"/>
    <w:link w:val="afc"/>
    <w:uiPriority w:val="99"/>
    <w:rsid w:val="00BD3007"/>
    <w:rPr>
      <w:sz w:val="20"/>
      <w:szCs w:val="20"/>
    </w:rPr>
  </w:style>
  <w:style w:type="character" w:customStyle="1" w:styleId="afc">
    <w:name w:val="Текст сноски Знак"/>
    <w:basedOn w:val="a0"/>
    <w:link w:val="afb"/>
    <w:uiPriority w:val="99"/>
    <w:rsid w:val="002F3933"/>
  </w:style>
  <w:style w:type="character" w:styleId="afd">
    <w:name w:val="footnote reference"/>
    <w:uiPriority w:val="99"/>
    <w:rsid w:val="002F3933"/>
    <w:rPr>
      <w:vertAlign w:val="superscript"/>
    </w:rPr>
  </w:style>
  <w:style w:type="paragraph" w:styleId="afe">
    <w:name w:val="TOC Heading"/>
    <w:basedOn w:val="1"/>
    <w:next w:val="a"/>
    <w:uiPriority w:val="39"/>
    <w:unhideWhenUsed/>
    <w:qFormat/>
    <w:rsid w:val="00BD3007"/>
    <w:pPr>
      <w:keepLines/>
      <w:spacing w:before="480" w:after="200" w:line="276" w:lineRule="auto"/>
      <w:jc w:val="left"/>
      <w:outlineLvl w:val="9"/>
    </w:pPr>
    <w:rPr>
      <w:rFonts w:ascii="Cambria" w:eastAsia="Calibri" w:hAnsi="Cambria"/>
      <w:b/>
      <w:bCs/>
      <w:color w:val="365F91"/>
      <w:szCs w:val="28"/>
      <w:lang w:val="ru-RU" w:eastAsia="en-US"/>
    </w:rPr>
  </w:style>
  <w:style w:type="paragraph" w:styleId="27">
    <w:name w:val="toc 2"/>
    <w:basedOn w:val="a"/>
    <w:next w:val="a"/>
    <w:autoRedefine/>
    <w:uiPriority w:val="39"/>
    <w:unhideWhenUsed/>
    <w:qFormat/>
    <w:rsid w:val="002F3933"/>
    <w:pPr>
      <w:tabs>
        <w:tab w:val="right" w:leader="dot" w:pos="9062"/>
      </w:tabs>
      <w:spacing w:after="100" w:line="276" w:lineRule="auto"/>
      <w:ind w:left="426"/>
    </w:pPr>
    <w:rPr>
      <w:rFonts w:ascii="Calibri" w:hAnsi="Calibri"/>
      <w:sz w:val="22"/>
      <w:szCs w:val="22"/>
      <w:lang w:eastAsia="en-US"/>
    </w:rPr>
  </w:style>
  <w:style w:type="paragraph" w:styleId="15">
    <w:name w:val="toc 1"/>
    <w:basedOn w:val="a"/>
    <w:next w:val="a"/>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5">
    <w:name w:val="toc 3"/>
    <w:basedOn w:val="a"/>
    <w:next w:val="a"/>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f">
    <w:name w:val="Balloon Text"/>
    <w:basedOn w:val="a"/>
    <w:link w:val="aff0"/>
    <w:uiPriority w:val="99"/>
    <w:unhideWhenUsed/>
    <w:rsid w:val="00BD3007"/>
    <w:rPr>
      <w:rFonts w:ascii="Tahoma" w:hAnsi="Tahoma"/>
      <w:sz w:val="16"/>
      <w:szCs w:val="16"/>
      <w:lang w:val="x-none" w:eastAsia="x-none"/>
    </w:rPr>
  </w:style>
  <w:style w:type="character" w:customStyle="1" w:styleId="aff0">
    <w:name w:val="Текст выноски Знак"/>
    <w:link w:val="aff"/>
    <w:uiPriority w:val="99"/>
    <w:rsid w:val="002F3933"/>
    <w:rPr>
      <w:rFonts w:ascii="Tahoma" w:hAnsi="Tahoma"/>
      <w:sz w:val="16"/>
      <w:szCs w:val="16"/>
      <w:lang w:val="x-none" w:eastAsia="x-none"/>
    </w:rPr>
  </w:style>
  <w:style w:type="character" w:customStyle="1" w:styleId="WW8Num7z2">
    <w:name w:val="WW8Num7z2"/>
    <w:rsid w:val="002F3933"/>
    <w:rPr>
      <w:rFonts w:ascii="Wingdings" w:hAnsi="Wingdings"/>
    </w:rPr>
  </w:style>
  <w:style w:type="character" w:styleId="aff1">
    <w:name w:val="Emphasis"/>
    <w:uiPriority w:val="20"/>
    <w:qFormat/>
    <w:rsid w:val="002F3933"/>
    <w:rPr>
      <w:i/>
      <w:iCs/>
    </w:rPr>
  </w:style>
  <w:style w:type="character" w:customStyle="1" w:styleId="y5black">
    <w:name w:val="y5_black"/>
    <w:basedOn w:val="a0"/>
    <w:rsid w:val="002F3933"/>
  </w:style>
  <w:style w:type="paragraph" w:styleId="aff2">
    <w:name w:val="Normal (Web)"/>
    <w:basedOn w:val="a"/>
    <w:uiPriority w:val="99"/>
    <w:unhideWhenUsed/>
    <w:rsid w:val="00BD3007"/>
    <w:pPr>
      <w:spacing w:before="100" w:beforeAutospacing="1" w:after="100" w:afterAutospacing="1"/>
    </w:pPr>
  </w:style>
  <w:style w:type="paragraph" w:customStyle="1" w:styleId="aff3">
    <w:name w:val="???????"/>
    <w:rsid w:val="002F3933"/>
    <w:pPr>
      <w:autoSpaceDE w:val="0"/>
      <w:autoSpaceDN w:val="0"/>
      <w:adjustRightInd w:val="0"/>
      <w:spacing w:line="360" w:lineRule="auto"/>
      <w:ind w:firstLine="283"/>
    </w:pPr>
  </w:style>
  <w:style w:type="paragraph" w:customStyle="1" w:styleId="16">
    <w:name w:val="Без интервала1"/>
    <w:qFormat/>
    <w:rsid w:val="002F3933"/>
    <w:pPr>
      <w:ind w:firstLine="709"/>
      <w:jc w:val="both"/>
    </w:pPr>
    <w:rPr>
      <w:rFonts w:ascii="Calibri" w:eastAsia="Calibri" w:hAnsi="Calibri"/>
      <w:sz w:val="22"/>
      <w:szCs w:val="22"/>
    </w:rPr>
  </w:style>
  <w:style w:type="character" w:customStyle="1" w:styleId="a4">
    <w:name w:val="Основной текст Знак"/>
    <w:aliases w:val="Заг1 Знак,BO Знак,ID Знак,body indent Знак,ändrad Знак,EHPT Знак,Body Text2 Знак"/>
    <w:link w:val="a3"/>
    <w:uiPriority w:val="99"/>
    <w:rsid w:val="002F3933"/>
    <w:rPr>
      <w:rFonts w:ascii="Arial" w:hAnsi="Arial"/>
      <w:sz w:val="22"/>
      <w:szCs w:val="22"/>
      <w:lang w:val="x-none" w:eastAsia="x-none"/>
    </w:rPr>
  </w:style>
  <w:style w:type="paragraph" w:customStyle="1" w:styleId="ConsPlusTitle">
    <w:name w:val="ConsPlusTitle"/>
    <w:rsid w:val="002F3933"/>
    <w:pPr>
      <w:autoSpaceDE w:val="0"/>
      <w:autoSpaceDN w:val="0"/>
      <w:adjustRightInd w:val="0"/>
    </w:pPr>
    <w:rPr>
      <w:b/>
      <w:bCs/>
      <w:sz w:val="28"/>
      <w:szCs w:val="28"/>
    </w:rPr>
  </w:style>
  <w:style w:type="paragraph" w:customStyle="1" w:styleId="Web">
    <w:name w:val="Обычный (Web)"/>
    <w:basedOn w:val="a"/>
    <w:rsid w:val="00BD3007"/>
    <w:pPr>
      <w:spacing w:before="100" w:after="100"/>
    </w:pPr>
    <w:rPr>
      <w:szCs w:val="20"/>
    </w:rPr>
  </w:style>
  <w:style w:type="paragraph" w:customStyle="1" w:styleId="211">
    <w:name w:val="Основной текст с отступом 21"/>
    <w:basedOn w:val="a"/>
    <w:rsid w:val="00BD3007"/>
    <w:pPr>
      <w:spacing w:before="120"/>
      <w:ind w:firstLine="709"/>
      <w:jc w:val="both"/>
    </w:pPr>
    <w:rPr>
      <w:szCs w:val="20"/>
    </w:rPr>
  </w:style>
  <w:style w:type="character" w:customStyle="1" w:styleId="22">
    <w:name w:val="Основной текст 2 Знак"/>
    <w:link w:val="21"/>
    <w:rsid w:val="002F3933"/>
    <w:rPr>
      <w:rFonts w:ascii="TimesET" w:eastAsia="TimesET" w:hAnsi="TimesET"/>
      <w:b/>
      <w:sz w:val="24"/>
      <w:lang w:val="x-none" w:eastAsia="x-none"/>
    </w:rPr>
  </w:style>
  <w:style w:type="character" w:customStyle="1" w:styleId="50">
    <w:name w:val="Заголовок 5 Знак"/>
    <w:link w:val="5"/>
    <w:rsid w:val="002F3933"/>
    <w:rPr>
      <w:b/>
      <w:sz w:val="36"/>
      <w:lang w:val="x-none" w:eastAsia="x-none"/>
    </w:rPr>
  </w:style>
  <w:style w:type="character" w:customStyle="1" w:styleId="10">
    <w:name w:val="Заголовок 1 Знак"/>
    <w:link w:val="1"/>
    <w:uiPriority w:val="9"/>
    <w:rsid w:val="002F3933"/>
    <w:rPr>
      <w:sz w:val="28"/>
      <w:szCs w:val="24"/>
      <w:lang w:val="x-none" w:eastAsia="x-none"/>
    </w:rPr>
  </w:style>
  <w:style w:type="paragraph" w:customStyle="1" w:styleId="ConsPlusNonformat">
    <w:name w:val="ConsPlusNonformat"/>
    <w:rsid w:val="002F3933"/>
    <w:pPr>
      <w:widowControl w:val="0"/>
      <w:autoSpaceDE w:val="0"/>
      <w:autoSpaceDN w:val="0"/>
      <w:adjustRightInd w:val="0"/>
    </w:pPr>
    <w:rPr>
      <w:rFonts w:ascii="Courier New" w:hAnsi="Courier New" w:cs="Courier New"/>
    </w:rPr>
  </w:style>
  <w:style w:type="paragraph" w:customStyle="1" w:styleId="aff4">
    <w:name w:val="a"/>
    <w:basedOn w:val="a"/>
    <w:rsid w:val="00BD3007"/>
    <w:pPr>
      <w:spacing w:before="100" w:beforeAutospacing="1" w:after="100" w:afterAutospacing="1"/>
    </w:pPr>
  </w:style>
  <w:style w:type="paragraph" w:customStyle="1" w:styleId="a00">
    <w:name w:val="a0"/>
    <w:basedOn w:val="a"/>
    <w:rsid w:val="00BD3007"/>
    <w:pPr>
      <w:spacing w:before="100" w:beforeAutospacing="1" w:after="100" w:afterAutospacing="1"/>
    </w:pPr>
  </w:style>
  <w:style w:type="paragraph" w:customStyle="1" w:styleId="aff5">
    <w:name w:val="Основной ГП"/>
    <w:link w:val="aff6"/>
    <w:qFormat/>
    <w:rsid w:val="002F3933"/>
    <w:pPr>
      <w:spacing w:after="120" w:line="276" w:lineRule="auto"/>
      <w:ind w:firstLine="709"/>
      <w:jc w:val="both"/>
    </w:pPr>
    <w:rPr>
      <w:rFonts w:ascii="Tahoma" w:eastAsia="Calibri" w:hAnsi="Tahoma" w:cs="Tahoma"/>
      <w:sz w:val="24"/>
      <w:szCs w:val="24"/>
      <w:lang w:eastAsia="en-US"/>
    </w:rPr>
  </w:style>
  <w:style w:type="character" w:customStyle="1" w:styleId="aff6">
    <w:name w:val="Основной ГП Знак"/>
    <w:link w:val="aff5"/>
    <w:rsid w:val="002F3933"/>
    <w:rPr>
      <w:rFonts w:ascii="Tahoma" w:eastAsia="Calibri" w:hAnsi="Tahoma" w:cs="Tahoma"/>
      <w:sz w:val="24"/>
      <w:szCs w:val="24"/>
      <w:lang w:val="ru-RU" w:eastAsia="en-US" w:bidi="ar-SA"/>
    </w:rPr>
  </w:style>
  <w:style w:type="paragraph" w:customStyle="1" w:styleId="Default">
    <w:name w:val="Default"/>
    <w:rsid w:val="002F3933"/>
    <w:pPr>
      <w:autoSpaceDE w:val="0"/>
      <w:autoSpaceDN w:val="0"/>
      <w:adjustRightInd w:val="0"/>
    </w:pPr>
    <w:rPr>
      <w:rFonts w:eastAsia="Calibri"/>
      <w:color w:val="000000"/>
      <w:sz w:val="24"/>
      <w:szCs w:val="24"/>
      <w:lang w:eastAsia="en-US"/>
    </w:rPr>
  </w:style>
  <w:style w:type="character" w:customStyle="1" w:styleId="ad">
    <w:name w:val="Верхний колонтитул Знак"/>
    <w:link w:val="ac"/>
    <w:rsid w:val="002F3933"/>
    <w:rPr>
      <w:sz w:val="24"/>
      <w:lang w:val="x-none" w:eastAsia="x-none"/>
    </w:rPr>
  </w:style>
  <w:style w:type="paragraph" w:customStyle="1" w:styleId="aff7">
    <w:name w:val="Знак Знак Знак"/>
    <w:basedOn w:val="a"/>
    <w:rsid w:val="00BD3007"/>
    <w:pPr>
      <w:widowControl w:val="0"/>
      <w:adjustRightInd w:val="0"/>
      <w:spacing w:after="160" w:line="240" w:lineRule="exact"/>
      <w:jc w:val="right"/>
    </w:pPr>
    <w:rPr>
      <w:sz w:val="20"/>
      <w:szCs w:val="20"/>
      <w:lang w:val="en-GB" w:eastAsia="en-US"/>
    </w:rPr>
  </w:style>
  <w:style w:type="paragraph" w:customStyle="1" w:styleId="aff8">
    <w:name w:val="Стиль"/>
    <w:rsid w:val="002F3933"/>
    <w:pPr>
      <w:widowControl w:val="0"/>
      <w:autoSpaceDE w:val="0"/>
      <w:autoSpaceDN w:val="0"/>
    </w:pPr>
    <w:rPr>
      <w:spacing w:val="-1"/>
      <w:kern w:val="65535"/>
      <w:position w:val="-1"/>
      <w:sz w:val="24"/>
      <w:szCs w:val="24"/>
    </w:rPr>
  </w:style>
  <w:style w:type="paragraph" w:customStyle="1" w:styleId="17">
    <w:name w:val="З1"/>
    <w:basedOn w:val="a"/>
    <w:next w:val="a"/>
    <w:rsid w:val="00BD3007"/>
    <w:pPr>
      <w:spacing w:line="360" w:lineRule="auto"/>
      <w:ind w:firstLine="748"/>
      <w:jc w:val="both"/>
    </w:pPr>
    <w:rPr>
      <w:b/>
      <w:snapToGrid w:val="0"/>
    </w:rPr>
  </w:style>
  <w:style w:type="paragraph" w:customStyle="1" w:styleId="u">
    <w:name w:val="u"/>
    <w:basedOn w:val="a"/>
    <w:rsid w:val="00BD3007"/>
    <w:pPr>
      <w:ind w:firstLine="353"/>
      <w:jc w:val="both"/>
    </w:pPr>
  </w:style>
  <w:style w:type="paragraph" w:customStyle="1" w:styleId="18">
    <w:name w:val="Знак Знак Знак1"/>
    <w:basedOn w:val="a"/>
    <w:rsid w:val="00BD3007"/>
    <w:pPr>
      <w:widowControl w:val="0"/>
      <w:adjustRightInd w:val="0"/>
      <w:spacing w:after="160" w:line="240" w:lineRule="exact"/>
      <w:jc w:val="right"/>
    </w:pPr>
    <w:rPr>
      <w:sz w:val="20"/>
      <w:szCs w:val="20"/>
      <w:lang w:val="en-GB" w:eastAsia="en-US"/>
    </w:rPr>
  </w:style>
  <w:style w:type="character" w:styleId="aff9">
    <w:name w:val="FollowedHyperlink"/>
    <w:uiPriority w:val="99"/>
    <w:unhideWhenUsed/>
    <w:rsid w:val="002F3933"/>
    <w:rPr>
      <w:color w:val="800080"/>
      <w:u w:val="single"/>
    </w:rPr>
  </w:style>
  <w:style w:type="paragraph" w:customStyle="1" w:styleId="s12">
    <w:name w:val="s_12"/>
    <w:basedOn w:val="a"/>
    <w:rsid w:val="00BD3007"/>
    <w:pPr>
      <w:ind w:firstLine="720"/>
    </w:pPr>
  </w:style>
  <w:style w:type="paragraph" w:customStyle="1" w:styleId="s13">
    <w:name w:val="s_13"/>
    <w:basedOn w:val="a"/>
    <w:rsid w:val="00BD3007"/>
    <w:pPr>
      <w:ind w:firstLine="720"/>
    </w:pPr>
  </w:style>
  <w:style w:type="character" w:styleId="affa">
    <w:name w:val="annotation reference"/>
    <w:uiPriority w:val="99"/>
    <w:unhideWhenUsed/>
    <w:rsid w:val="002F3933"/>
    <w:rPr>
      <w:sz w:val="16"/>
      <w:szCs w:val="16"/>
    </w:rPr>
  </w:style>
  <w:style w:type="paragraph" w:styleId="affb">
    <w:name w:val="annotation text"/>
    <w:basedOn w:val="a"/>
    <w:link w:val="affc"/>
    <w:uiPriority w:val="99"/>
    <w:unhideWhenUsed/>
    <w:rsid w:val="00BD3007"/>
    <w:pPr>
      <w:ind w:firstLine="709"/>
      <w:jc w:val="both"/>
    </w:pPr>
    <w:rPr>
      <w:sz w:val="20"/>
      <w:szCs w:val="20"/>
    </w:rPr>
  </w:style>
  <w:style w:type="character" w:customStyle="1" w:styleId="affc">
    <w:name w:val="Текст примечания Знак"/>
    <w:basedOn w:val="a0"/>
    <w:link w:val="affb"/>
    <w:uiPriority w:val="99"/>
    <w:rsid w:val="002F3933"/>
  </w:style>
  <w:style w:type="paragraph" w:styleId="affd">
    <w:name w:val="annotation subject"/>
    <w:basedOn w:val="affb"/>
    <w:next w:val="affb"/>
    <w:link w:val="affe"/>
    <w:uiPriority w:val="99"/>
    <w:unhideWhenUsed/>
    <w:rsid w:val="002F3933"/>
    <w:pPr>
      <w:spacing w:after="200" w:line="276" w:lineRule="auto"/>
    </w:pPr>
    <w:rPr>
      <w:rFonts w:ascii="Calibri" w:eastAsia="Calibri" w:hAnsi="Calibri"/>
      <w:b/>
      <w:bCs/>
      <w:lang w:val="x-none" w:eastAsia="x-none"/>
    </w:rPr>
  </w:style>
  <w:style w:type="character" w:customStyle="1" w:styleId="affe">
    <w:name w:val="Тема примечания Знак"/>
    <w:link w:val="affd"/>
    <w:uiPriority w:val="99"/>
    <w:rsid w:val="002F3933"/>
    <w:rPr>
      <w:rFonts w:ascii="Calibri" w:eastAsia="Calibri" w:hAnsi="Calibri"/>
      <w:b/>
      <w:bCs/>
      <w:lang w:val="x-none" w:eastAsia="x-none"/>
    </w:rPr>
  </w:style>
  <w:style w:type="paragraph" w:customStyle="1" w:styleId="s3">
    <w:name w:val="s_3"/>
    <w:basedOn w:val="a"/>
    <w:rsid w:val="00BD3007"/>
    <w:pPr>
      <w:spacing w:before="100" w:beforeAutospacing="1" w:after="100" w:afterAutospacing="1"/>
    </w:pPr>
  </w:style>
  <w:style w:type="paragraph" w:customStyle="1" w:styleId="s1">
    <w:name w:val="s_1"/>
    <w:basedOn w:val="a"/>
    <w:rsid w:val="00BD3007"/>
    <w:pPr>
      <w:spacing w:before="100" w:beforeAutospacing="1" w:after="100" w:afterAutospacing="1"/>
    </w:pPr>
  </w:style>
  <w:style w:type="character" w:customStyle="1" w:styleId="s10">
    <w:name w:val="s_10"/>
    <w:basedOn w:val="a0"/>
    <w:rsid w:val="002F3933"/>
  </w:style>
  <w:style w:type="character" w:customStyle="1" w:styleId="spelle">
    <w:name w:val="spelle"/>
    <w:basedOn w:val="a0"/>
    <w:rsid w:val="002F3933"/>
  </w:style>
  <w:style w:type="character" w:customStyle="1" w:styleId="apple-converted-space">
    <w:name w:val="apple-converted-space"/>
    <w:basedOn w:val="a0"/>
    <w:rsid w:val="002F3933"/>
  </w:style>
  <w:style w:type="character" w:customStyle="1" w:styleId="a6">
    <w:name w:val="Основной текст с отступом Знак"/>
    <w:link w:val="a5"/>
    <w:rsid w:val="002F3933"/>
    <w:rPr>
      <w:sz w:val="32"/>
      <w:lang w:val="x-none" w:eastAsia="x-none"/>
    </w:rPr>
  </w:style>
  <w:style w:type="paragraph" w:customStyle="1" w:styleId="19">
    <w:name w:val="Текст примечания1"/>
    <w:basedOn w:val="a"/>
    <w:rsid w:val="00BD3007"/>
    <w:pPr>
      <w:suppressAutoHyphens/>
    </w:pPr>
    <w:rPr>
      <w:bCs/>
      <w:sz w:val="20"/>
      <w:szCs w:val="20"/>
      <w:lang w:eastAsia="ar-SA"/>
    </w:rPr>
  </w:style>
  <w:style w:type="paragraph" w:customStyle="1" w:styleId="afff">
    <w:name w:val="Нормальный (таблица)"/>
    <w:basedOn w:val="a"/>
    <w:next w:val="a"/>
    <w:uiPriority w:val="99"/>
    <w:rsid w:val="00BD3007"/>
    <w:pPr>
      <w:widowControl w:val="0"/>
      <w:autoSpaceDE w:val="0"/>
      <w:autoSpaceDN w:val="0"/>
      <w:adjustRightInd w:val="0"/>
      <w:jc w:val="both"/>
    </w:pPr>
    <w:rPr>
      <w:rFonts w:ascii="Arial" w:hAnsi="Arial" w:cs="Arial"/>
      <w:sz w:val="26"/>
      <w:szCs w:val="26"/>
    </w:rPr>
  </w:style>
  <w:style w:type="paragraph" w:customStyle="1" w:styleId="afff0">
    <w:name w:val="Прижатый влево"/>
    <w:basedOn w:val="a"/>
    <w:next w:val="a"/>
    <w:uiPriority w:val="99"/>
    <w:rsid w:val="00BD3007"/>
    <w:pPr>
      <w:widowControl w:val="0"/>
      <w:autoSpaceDE w:val="0"/>
      <w:autoSpaceDN w:val="0"/>
      <w:adjustRightInd w:val="0"/>
    </w:pPr>
    <w:rPr>
      <w:rFonts w:ascii="Arial" w:hAnsi="Arial" w:cs="Arial"/>
      <w:sz w:val="26"/>
      <w:szCs w:val="26"/>
    </w:rPr>
  </w:style>
  <w:style w:type="paragraph" w:styleId="afff1">
    <w:name w:val="caption"/>
    <w:basedOn w:val="a"/>
    <w:next w:val="a"/>
    <w:uiPriority w:val="35"/>
    <w:qFormat/>
    <w:rsid w:val="00BD3007"/>
    <w:pPr>
      <w:ind w:firstLine="709"/>
      <w:jc w:val="both"/>
    </w:pPr>
    <w:rPr>
      <w:b/>
      <w:bCs/>
      <w:sz w:val="20"/>
      <w:szCs w:val="20"/>
    </w:rPr>
  </w:style>
  <w:style w:type="numbering" w:customStyle="1" w:styleId="1a">
    <w:name w:val="Нет списка1"/>
    <w:next w:val="a2"/>
    <w:uiPriority w:val="99"/>
    <w:semiHidden/>
    <w:unhideWhenUsed/>
    <w:rsid w:val="002F3933"/>
  </w:style>
  <w:style w:type="table" w:styleId="afff2">
    <w:name w:val="Light List"/>
    <w:basedOn w:val="a1"/>
    <w:uiPriority w:val="61"/>
    <w:rsid w:val="002F393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33">
    <w:name w:val="Основной текст с отступом 3 Знак"/>
    <w:link w:val="32"/>
    <w:rsid w:val="00DC0CF2"/>
    <w:rPr>
      <w:b/>
      <w:bCs/>
      <w:sz w:val="28"/>
      <w:szCs w:val="24"/>
      <w:lang w:val="x-none" w:eastAsia="x-none"/>
    </w:rPr>
  </w:style>
  <w:style w:type="character" w:customStyle="1" w:styleId="af3">
    <w:name w:val="Текст Знак"/>
    <w:link w:val="af2"/>
    <w:rsid w:val="00DC0CF2"/>
    <w:rPr>
      <w:rFonts w:ascii="Courier New" w:hAnsi="Courier New"/>
      <w:lang w:val="x-none" w:eastAsia="x-none"/>
    </w:rPr>
  </w:style>
  <w:style w:type="paragraph" w:customStyle="1" w:styleId="ConsPlusCell">
    <w:name w:val="ConsPlusCell"/>
    <w:rsid w:val="008310A8"/>
    <w:pPr>
      <w:widowControl w:val="0"/>
      <w:autoSpaceDE w:val="0"/>
      <w:autoSpaceDN w:val="0"/>
    </w:pPr>
    <w:rPr>
      <w:rFonts w:ascii="Courier New" w:hAnsi="Courier New" w:cs="Courier New"/>
    </w:rPr>
  </w:style>
  <w:style w:type="paragraph" w:customStyle="1" w:styleId="ConsPlusDocList">
    <w:name w:val="ConsPlusDocList"/>
    <w:rsid w:val="008310A8"/>
    <w:pPr>
      <w:widowControl w:val="0"/>
      <w:autoSpaceDE w:val="0"/>
      <w:autoSpaceDN w:val="0"/>
    </w:pPr>
    <w:rPr>
      <w:rFonts w:ascii="Courier New" w:hAnsi="Courier New" w:cs="Courier New"/>
    </w:rPr>
  </w:style>
  <w:style w:type="paragraph" w:customStyle="1" w:styleId="ConsPlusTitlePage">
    <w:name w:val="ConsPlusTitlePage"/>
    <w:rsid w:val="008310A8"/>
    <w:pPr>
      <w:widowControl w:val="0"/>
      <w:autoSpaceDE w:val="0"/>
      <w:autoSpaceDN w:val="0"/>
    </w:pPr>
    <w:rPr>
      <w:rFonts w:ascii="Tahoma" w:hAnsi="Tahoma" w:cs="Tahoma"/>
    </w:rPr>
  </w:style>
  <w:style w:type="paragraph" w:customStyle="1" w:styleId="ConsPlusJurTerm">
    <w:name w:val="ConsPlusJurTerm"/>
    <w:rsid w:val="008310A8"/>
    <w:pPr>
      <w:widowControl w:val="0"/>
      <w:autoSpaceDE w:val="0"/>
      <w:autoSpaceDN w:val="0"/>
    </w:pPr>
    <w:rPr>
      <w:rFonts w:ascii="Tahoma" w:hAnsi="Tahoma" w:cs="Tahoma"/>
      <w:sz w:val="22"/>
    </w:rPr>
  </w:style>
  <w:style w:type="character" w:customStyle="1" w:styleId="docaccesstitle">
    <w:name w:val="docaccess_title"/>
    <w:basedOn w:val="a0"/>
    <w:rsid w:val="00594078"/>
  </w:style>
  <w:style w:type="paragraph" w:customStyle="1" w:styleId="310">
    <w:name w:val="Основной текст с отступом 31"/>
    <w:basedOn w:val="a"/>
    <w:rsid w:val="00805EC5"/>
    <w:pPr>
      <w:tabs>
        <w:tab w:val="left" w:pos="709"/>
      </w:tabs>
      <w:spacing w:after="200" w:line="276" w:lineRule="auto"/>
      <w:ind w:firstLine="709"/>
      <w:jc w:val="both"/>
    </w:pPr>
    <w:rPr>
      <w:rFonts w:ascii="TimesET" w:eastAsia="TimesET" w:hAnsi="TimesET"/>
      <w:sz w:val="22"/>
      <w:szCs w:val="20"/>
      <w:lang w:eastAsia="en-US"/>
    </w:rPr>
  </w:style>
  <w:style w:type="paragraph" w:customStyle="1" w:styleId="1b">
    <w:name w:val="Основной текст1"/>
    <w:basedOn w:val="a"/>
    <w:rsid w:val="00805EC5"/>
    <w:pPr>
      <w:widowControl w:val="0"/>
      <w:spacing w:after="200" w:line="276" w:lineRule="auto"/>
      <w:ind w:firstLine="709"/>
      <w:jc w:val="both"/>
    </w:pPr>
    <w:rPr>
      <w:rFonts w:ascii="Calibri" w:eastAsia="Calibri" w:hAnsi="Calibri"/>
      <w:sz w:val="22"/>
      <w:szCs w:val="20"/>
      <w:lang w:eastAsia="en-US"/>
    </w:rPr>
  </w:style>
  <w:style w:type="table" w:customStyle="1" w:styleId="1c">
    <w:name w:val="Светлый список1"/>
    <w:basedOn w:val="a1"/>
    <w:uiPriority w:val="61"/>
    <w:rsid w:val="00805E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0">
    <w:name w:val="Нет списка11"/>
    <w:next w:val="a2"/>
    <w:uiPriority w:val="99"/>
    <w:semiHidden/>
    <w:unhideWhenUsed/>
    <w:rsid w:val="00805EC5"/>
  </w:style>
  <w:style w:type="numbering" w:customStyle="1" w:styleId="28">
    <w:name w:val="Нет списка2"/>
    <w:next w:val="a2"/>
    <w:uiPriority w:val="99"/>
    <w:semiHidden/>
    <w:rsid w:val="00805EC5"/>
  </w:style>
  <w:style w:type="table" w:customStyle="1" w:styleId="111">
    <w:name w:val="Сетка таблицы11"/>
    <w:basedOn w:val="a1"/>
    <w:next w:val="af4"/>
    <w:uiPriority w:val="59"/>
    <w:rsid w:val="00805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805EC5"/>
  </w:style>
  <w:style w:type="table" w:customStyle="1" w:styleId="29">
    <w:name w:val="Светлый список2"/>
    <w:basedOn w:val="a1"/>
    <w:uiPriority w:val="61"/>
    <w:rsid w:val="00CB3E3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
    <w:basedOn w:val="a1"/>
    <w:uiPriority w:val="61"/>
    <w:rsid w:val="00CB3E3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9">
    <w:name w:val="Абзац списка Знак"/>
    <w:link w:val="af8"/>
    <w:uiPriority w:val="34"/>
    <w:rsid w:val="008F6D4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36">
      <w:bodyDiv w:val="1"/>
      <w:marLeft w:val="0"/>
      <w:marRight w:val="0"/>
      <w:marTop w:val="0"/>
      <w:marBottom w:val="0"/>
      <w:divBdr>
        <w:top w:val="none" w:sz="0" w:space="0" w:color="auto"/>
        <w:left w:val="none" w:sz="0" w:space="0" w:color="auto"/>
        <w:bottom w:val="none" w:sz="0" w:space="0" w:color="auto"/>
        <w:right w:val="none" w:sz="0" w:space="0" w:color="auto"/>
      </w:divBdr>
    </w:div>
    <w:div w:id="19475941">
      <w:bodyDiv w:val="1"/>
      <w:marLeft w:val="0"/>
      <w:marRight w:val="0"/>
      <w:marTop w:val="0"/>
      <w:marBottom w:val="0"/>
      <w:divBdr>
        <w:top w:val="none" w:sz="0" w:space="0" w:color="auto"/>
        <w:left w:val="none" w:sz="0" w:space="0" w:color="auto"/>
        <w:bottom w:val="none" w:sz="0" w:space="0" w:color="auto"/>
        <w:right w:val="none" w:sz="0" w:space="0" w:color="auto"/>
      </w:divBdr>
    </w:div>
    <w:div w:id="33628633">
      <w:bodyDiv w:val="1"/>
      <w:marLeft w:val="0"/>
      <w:marRight w:val="0"/>
      <w:marTop w:val="0"/>
      <w:marBottom w:val="0"/>
      <w:divBdr>
        <w:top w:val="none" w:sz="0" w:space="0" w:color="auto"/>
        <w:left w:val="none" w:sz="0" w:space="0" w:color="auto"/>
        <w:bottom w:val="none" w:sz="0" w:space="0" w:color="auto"/>
        <w:right w:val="none" w:sz="0" w:space="0" w:color="auto"/>
      </w:divBdr>
    </w:div>
    <w:div w:id="44723656">
      <w:bodyDiv w:val="1"/>
      <w:marLeft w:val="0"/>
      <w:marRight w:val="0"/>
      <w:marTop w:val="0"/>
      <w:marBottom w:val="0"/>
      <w:divBdr>
        <w:top w:val="none" w:sz="0" w:space="0" w:color="auto"/>
        <w:left w:val="none" w:sz="0" w:space="0" w:color="auto"/>
        <w:bottom w:val="none" w:sz="0" w:space="0" w:color="auto"/>
        <w:right w:val="none" w:sz="0" w:space="0" w:color="auto"/>
      </w:divBdr>
    </w:div>
    <w:div w:id="71513431">
      <w:bodyDiv w:val="1"/>
      <w:marLeft w:val="0"/>
      <w:marRight w:val="0"/>
      <w:marTop w:val="0"/>
      <w:marBottom w:val="0"/>
      <w:divBdr>
        <w:top w:val="none" w:sz="0" w:space="0" w:color="auto"/>
        <w:left w:val="none" w:sz="0" w:space="0" w:color="auto"/>
        <w:bottom w:val="none" w:sz="0" w:space="0" w:color="auto"/>
        <w:right w:val="none" w:sz="0" w:space="0" w:color="auto"/>
      </w:divBdr>
    </w:div>
    <w:div w:id="109738303">
      <w:bodyDiv w:val="1"/>
      <w:marLeft w:val="0"/>
      <w:marRight w:val="0"/>
      <w:marTop w:val="0"/>
      <w:marBottom w:val="0"/>
      <w:divBdr>
        <w:top w:val="none" w:sz="0" w:space="0" w:color="auto"/>
        <w:left w:val="none" w:sz="0" w:space="0" w:color="auto"/>
        <w:bottom w:val="none" w:sz="0" w:space="0" w:color="auto"/>
        <w:right w:val="none" w:sz="0" w:space="0" w:color="auto"/>
      </w:divBdr>
    </w:div>
    <w:div w:id="119764386">
      <w:bodyDiv w:val="1"/>
      <w:marLeft w:val="0"/>
      <w:marRight w:val="0"/>
      <w:marTop w:val="0"/>
      <w:marBottom w:val="0"/>
      <w:divBdr>
        <w:top w:val="none" w:sz="0" w:space="0" w:color="auto"/>
        <w:left w:val="none" w:sz="0" w:space="0" w:color="auto"/>
        <w:bottom w:val="none" w:sz="0" w:space="0" w:color="auto"/>
        <w:right w:val="none" w:sz="0" w:space="0" w:color="auto"/>
      </w:divBdr>
    </w:div>
    <w:div w:id="151796075">
      <w:bodyDiv w:val="1"/>
      <w:marLeft w:val="0"/>
      <w:marRight w:val="0"/>
      <w:marTop w:val="0"/>
      <w:marBottom w:val="0"/>
      <w:divBdr>
        <w:top w:val="none" w:sz="0" w:space="0" w:color="auto"/>
        <w:left w:val="none" w:sz="0" w:space="0" w:color="auto"/>
        <w:bottom w:val="none" w:sz="0" w:space="0" w:color="auto"/>
        <w:right w:val="none" w:sz="0" w:space="0" w:color="auto"/>
      </w:divBdr>
    </w:div>
    <w:div w:id="157237788">
      <w:bodyDiv w:val="1"/>
      <w:marLeft w:val="0"/>
      <w:marRight w:val="0"/>
      <w:marTop w:val="0"/>
      <w:marBottom w:val="0"/>
      <w:divBdr>
        <w:top w:val="none" w:sz="0" w:space="0" w:color="auto"/>
        <w:left w:val="none" w:sz="0" w:space="0" w:color="auto"/>
        <w:bottom w:val="none" w:sz="0" w:space="0" w:color="auto"/>
        <w:right w:val="none" w:sz="0" w:space="0" w:color="auto"/>
      </w:divBdr>
    </w:div>
    <w:div w:id="167839579">
      <w:bodyDiv w:val="1"/>
      <w:marLeft w:val="0"/>
      <w:marRight w:val="0"/>
      <w:marTop w:val="0"/>
      <w:marBottom w:val="0"/>
      <w:divBdr>
        <w:top w:val="none" w:sz="0" w:space="0" w:color="auto"/>
        <w:left w:val="none" w:sz="0" w:space="0" w:color="auto"/>
        <w:bottom w:val="none" w:sz="0" w:space="0" w:color="auto"/>
        <w:right w:val="none" w:sz="0" w:space="0" w:color="auto"/>
      </w:divBdr>
      <w:divsChild>
        <w:div w:id="557402151">
          <w:marLeft w:val="0"/>
          <w:marRight w:val="0"/>
          <w:marTop w:val="0"/>
          <w:marBottom w:val="0"/>
          <w:divBdr>
            <w:top w:val="none" w:sz="0" w:space="0" w:color="auto"/>
            <w:left w:val="none" w:sz="0" w:space="0" w:color="auto"/>
            <w:bottom w:val="none" w:sz="0" w:space="0" w:color="auto"/>
            <w:right w:val="none" w:sz="0" w:space="0" w:color="auto"/>
          </w:divBdr>
          <w:divsChild>
            <w:div w:id="1574045681">
              <w:marLeft w:val="0"/>
              <w:marRight w:val="0"/>
              <w:marTop w:val="0"/>
              <w:marBottom w:val="0"/>
              <w:divBdr>
                <w:top w:val="none" w:sz="0" w:space="0" w:color="auto"/>
                <w:left w:val="none" w:sz="0" w:space="0" w:color="auto"/>
                <w:bottom w:val="none" w:sz="0" w:space="0" w:color="auto"/>
                <w:right w:val="none" w:sz="0" w:space="0" w:color="auto"/>
              </w:divBdr>
            </w:div>
          </w:divsChild>
        </w:div>
        <w:div w:id="747845920">
          <w:marLeft w:val="0"/>
          <w:marRight w:val="0"/>
          <w:marTop w:val="0"/>
          <w:marBottom w:val="0"/>
          <w:divBdr>
            <w:top w:val="none" w:sz="0" w:space="0" w:color="auto"/>
            <w:left w:val="none" w:sz="0" w:space="0" w:color="auto"/>
            <w:bottom w:val="none" w:sz="0" w:space="0" w:color="auto"/>
            <w:right w:val="none" w:sz="0" w:space="0" w:color="auto"/>
          </w:divBdr>
          <w:divsChild>
            <w:div w:id="4020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373">
      <w:bodyDiv w:val="1"/>
      <w:marLeft w:val="0"/>
      <w:marRight w:val="0"/>
      <w:marTop w:val="0"/>
      <w:marBottom w:val="0"/>
      <w:divBdr>
        <w:top w:val="none" w:sz="0" w:space="0" w:color="auto"/>
        <w:left w:val="none" w:sz="0" w:space="0" w:color="auto"/>
        <w:bottom w:val="none" w:sz="0" w:space="0" w:color="auto"/>
        <w:right w:val="none" w:sz="0" w:space="0" w:color="auto"/>
      </w:divBdr>
    </w:div>
    <w:div w:id="216477604">
      <w:bodyDiv w:val="1"/>
      <w:marLeft w:val="0"/>
      <w:marRight w:val="0"/>
      <w:marTop w:val="0"/>
      <w:marBottom w:val="0"/>
      <w:divBdr>
        <w:top w:val="none" w:sz="0" w:space="0" w:color="auto"/>
        <w:left w:val="none" w:sz="0" w:space="0" w:color="auto"/>
        <w:bottom w:val="none" w:sz="0" w:space="0" w:color="auto"/>
        <w:right w:val="none" w:sz="0" w:space="0" w:color="auto"/>
      </w:divBdr>
    </w:div>
    <w:div w:id="216668480">
      <w:bodyDiv w:val="1"/>
      <w:marLeft w:val="0"/>
      <w:marRight w:val="0"/>
      <w:marTop w:val="0"/>
      <w:marBottom w:val="0"/>
      <w:divBdr>
        <w:top w:val="none" w:sz="0" w:space="0" w:color="auto"/>
        <w:left w:val="none" w:sz="0" w:space="0" w:color="auto"/>
        <w:bottom w:val="none" w:sz="0" w:space="0" w:color="auto"/>
        <w:right w:val="none" w:sz="0" w:space="0" w:color="auto"/>
      </w:divBdr>
    </w:div>
    <w:div w:id="231282266">
      <w:bodyDiv w:val="1"/>
      <w:marLeft w:val="0"/>
      <w:marRight w:val="0"/>
      <w:marTop w:val="0"/>
      <w:marBottom w:val="0"/>
      <w:divBdr>
        <w:top w:val="none" w:sz="0" w:space="0" w:color="auto"/>
        <w:left w:val="none" w:sz="0" w:space="0" w:color="auto"/>
        <w:bottom w:val="none" w:sz="0" w:space="0" w:color="auto"/>
        <w:right w:val="none" w:sz="0" w:space="0" w:color="auto"/>
      </w:divBdr>
    </w:div>
    <w:div w:id="269705660">
      <w:bodyDiv w:val="1"/>
      <w:marLeft w:val="0"/>
      <w:marRight w:val="0"/>
      <w:marTop w:val="0"/>
      <w:marBottom w:val="0"/>
      <w:divBdr>
        <w:top w:val="none" w:sz="0" w:space="0" w:color="auto"/>
        <w:left w:val="none" w:sz="0" w:space="0" w:color="auto"/>
        <w:bottom w:val="none" w:sz="0" w:space="0" w:color="auto"/>
        <w:right w:val="none" w:sz="0" w:space="0" w:color="auto"/>
      </w:divBdr>
    </w:div>
    <w:div w:id="299965020">
      <w:bodyDiv w:val="1"/>
      <w:marLeft w:val="0"/>
      <w:marRight w:val="0"/>
      <w:marTop w:val="0"/>
      <w:marBottom w:val="0"/>
      <w:divBdr>
        <w:top w:val="none" w:sz="0" w:space="0" w:color="auto"/>
        <w:left w:val="none" w:sz="0" w:space="0" w:color="auto"/>
        <w:bottom w:val="none" w:sz="0" w:space="0" w:color="auto"/>
        <w:right w:val="none" w:sz="0" w:space="0" w:color="auto"/>
      </w:divBdr>
      <w:divsChild>
        <w:div w:id="1386682370">
          <w:marLeft w:val="0"/>
          <w:marRight w:val="0"/>
          <w:marTop w:val="0"/>
          <w:marBottom w:val="0"/>
          <w:divBdr>
            <w:top w:val="none" w:sz="0" w:space="0" w:color="auto"/>
            <w:left w:val="none" w:sz="0" w:space="0" w:color="auto"/>
            <w:bottom w:val="none" w:sz="0" w:space="0" w:color="auto"/>
            <w:right w:val="none" w:sz="0" w:space="0" w:color="auto"/>
          </w:divBdr>
          <w:divsChild>
            <w:div w:id="335964012">
              <w:marLeft w:val="0"/>
              <w:marRight w:val="0"/>
              <w:marTop w:val="0"/>
              <w:marBottom w:val="0"/>
              <w:divBdr>
                <w:top w:val="none" w:sz="0" w:space="0" w:color="auto"/>
                <w:left w:val="none" w:sz="0" w:space="0" w:color="auto"/>
                <w:bottom w:val="none" w:sz="0" w:space="0" w:color="auto"/>
                <w:right w:val="none" w:sz="0" w:space="0" w:color="auto"/>
              </w:divBdr>
            </w:div>
          </w:divsChild>
        </w:div>
        <w:div w:id="1405369592">
          <w:marLeft w:val="0"/>
          <w:marRight w:val="0"/>
          <w:marTop w:val="0"/>
          <w:marBottom w:val="0"/>
          <w:divBdr>
            <w:top w:val="none" w:sz="0" w:space="0" w:color="auto"/>
            <w:left w:val="none" w:sz="0" w:space="0" w:color="auto"/>
            <w:bottom w:val="none" w:sz="0" w:space="0" w:color="auto"/>
            <w:right w:val="none" w:sz="0" w:space="0" w:color="auto"/>
          </w:divBdr>
          <w:divsChild>
            <w:div w:id="348071354">
              <w:marLeft w:val="0"/>
              <w:marRight w:val="0"/>
              <w:marTop w:val="0"/>
              <w:marBottom w:val="0"/>
              <w:divBdr>
                <w:top w:val="none" w:sz="0" w:space="0" w:color="auto"/>
                <w:left w:val="none" w:sz="0" w:space="0" w:color="auto"/>
                <w:bottom w:val="none" w:sz="0" w:space="0" w:color="auto"/>
                <w:right w:val="none" w:sz="0" w:space="0" w:color="auto"/>
              </w:divBdr>
            </w:div>
            <w:div w:id="849294945">
              <w:marLeft w:val="0"/>
              <w:marRight w:val="0"/>
              <w:marTop w:val="0"/>
              <w:marBottom w:val="0"/>
              <w:divBdr>
                <w:top w:val="none" w:sz="0" w:space="0" w:color="auto"/>
                <w:left w:val="none" w:sz="0" w:space="0" w:color="auto"/>
                <w:bottom w:val="none" w:sz="0" w:space="0" w:color="auto"/>
                <w:right w:val="none" w:sz="0" w:space="0" w:color="auto"/>
              </w:divBdr>
            </w:div>
            <w:div w:id="922446463">
              <w:marLeft w:val="0"/>
              <w:marRight w:val="0"/>
              <w:marTop w:val="0"/>
              <w:marBottom w:val="0"/>
              <w:divBdr>
                <w:top w:val="none" w:sz="0" w:space="0" w:color="auto"/>
                <w:left w:val="none" w:sz="0" w:space="0" w:color="auto"/>
                <w:bottom w:val="none" w:sz="0" w:space="0" w:color="auto"/>
                <w:right w:val="none" w:sz="0" w:space="0" w:color="auto"/>
              </w:divBdr>
            </w:div>
            <w:div w:id="925311050">
              <w:marLeft w:val="0"/>
              <w:marRight w:val="0"/>
              <w:marTop w:val="0"/>
              <w:marBottom w:val="0"/>
              <w:divBdr>
                <w:top w:val="none" w:sz="0" w:space="0" w:color="auto"/>
                <w:left w:val="none" w:sz="0" w:space="0" w:color="auto"/>
                <w:bottom w:val="none" w:sz="0" w:space="0" w:color="auto"/>
                <w:right w:val="none" w:sz="0" w:space="0" w:color="auto"/>
              </w:divBdr>
            </w:div>
            <w:div w:id="1761103168">
              <w:marLeft w:val="0"/>
              <w:marRight w:val="0"/>
              <w:marTop w:val="0"/>
              <w:marBottom w:val="0"/>
              <w:divBdr>
                <w:top w:val="none" w:sz="0" w:space="0" w:color="auto"/>
                <w:left w:val="none" w:sz="0" w:space="0" w:color="auto"/>
                <w:bottom w:val="none" w:sz="0" w:space="0" w:color="auto"/>
                <w:right w:val="none" w:sz="0" w:space="0" w:color="auto"/>
              </w:divBdr>
            </w:div>
          </w:divsChild>
        </w:div>
        <w:div w:id="1522428802">
          <w:marLeft w:val="0"/>
          <w:marRight w:val="0"/>
          <w:marTop w:val="0"/>
          <w:marBottom w:val="0"/>
          <w:divBdr>
            <w:top w:val="none" w:sz="0" w:space="0" w:color="auto"/>
            <w:left w:val="none" w:sz="0" w:space="0" w:color="auto"/>
            <w:bottom w:val="none" w:sz="0" w:space="0" w:color="auto"/>
            <w:right w:val="none" w:sz="0" w:space="0" w:color="auto"/>
          </w:divBdr>
          <w:divsChild>
            <w:div w:id="68774771">
              <w:marLeft w:val="0"/>
              <w:marRight w:val="0"/>
              <w:marTop w:val="0"/>
              <w:marBottom w:val="0"/>
              <w:divBdr>
                <w:top w:val="none" w:sz="0" w:space="0" w:color="auto"/>
                <w:left w:val="none" w:sz="0" w:space="0" w:color="auto"/>
                <w:bottom w:val="none" w:sz="0" w:space="0" w:color="auto"/>
                <w:right w:val="none" w:sz="0" w:space="0" w:color="auto"/>
              </w:divBdr>
              <w:divsChild>
                <w:div w:id="1635401963">
                  <w:marLeft w:val="0"/>
                  <w:marRight w:val="0"/>
                  <w:marTop w:val="0"/>
                  <w:marBottom w:val="0"/>
                  <w:divBdr>
                    <w:top w:val="none" w:sz="0" w:space="0" w:color="auto"/>
                    <w:left w:val="none" w:sz="0" w:space="0" w:color="auto"/>
                    <w:bottom w:val="none" w:sz="0" w:space="0" w:color="auto"/>
                    <w:right w:val="none" w:sz="0" w:space="0" w:color="auto"/>
                  </w:divBdr>
                </w:div>
              </w:divsChild>
            </w:div>
            <w:div w:id="1986810064">
              <w:marLeft w:val="0"/>
              <w:marRight w:val="0"/>
              <w:marTop w:val="0"/>
              <w:marBottom w:val="0"/>
              <w:divBdr>
                <w:top w:val="none" w:sz="0" w:space="0" w:color="auto"/>
                <w:left w:val="none" w:sz="0" w:space="0" w:color="auto"/>
                <w:bottom w:val="none" w:sz="0" w:space="0" w:color="auto"/>
                <w:right w:val="none" w:sz="0" w:space="0" w:color="auto"/>
              </w:divBdr>
              <w:divsChild>
                <w:div w:id="13172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148">
          <w:marLeft w:val="0"/>
          <w:marRight w:val="0"/>
          <w:marTop w:val="0"/>
          <w:marBottom w:val="0"/>
          <w:divBdr>
            <w:top w:val="none" w:sz="0" w:space="0" w:color="auto"/>
            <w:left w:val="none" w:sz="0" w:space="0" w:color="auto"/>
            <w:bottom w:val="none" w:sz="0" w:space="0" w:color="auto"/>
            <w:right w:val="none" w:sz="0" w:space="0" w:color="auto"/>
          </w:divBdr>
        </w:div>
      </w:divsChild>
    </w:div>
    <w:div w:id="320159689">
      <w:bodyDiv w:val="1"/>
      <w:marLeft w:val="0"/>
      <w:marRight w:val="0"/>
      <w:marTop w:val="0"/>
      <w:marBottom w:val="0"/>
      <w:divBdr>
        <w:top w:val="none" w:sz="0" w:space="0" w:color="auto"/>
        <w:left w:val="none" w:sz="0" w:space="0" w:color="auto"/>
        <w:bottom w:val="none" w:sz="0" w:space="0" w:color="auto"/>
        <w:right w:val="none" w:sz="0" w:space="0" w:color="auto"/>
      </w:divBdr>
    </w:div>
    <w:div w:id="365762491">
      <w:bodyDiv w:val="1"/>
      <w:marLeft w:val="0"/>
      <w:marRight w:val="0"/>
      <w:marTop w:val="0"/>
      <w:marBottom w:val="0"/>
      <w:divBdr>
        <w:top w:val="none" w:sz="0" w:space="0" w:color="auto"/>
        <w:left w:val="none" w:sz="0" w:space="0" w:color="auto"/>
        <w:bottom w:val="none" w:sz="0" w:space="0" w:color="auto"/>
        <w:right w:val="none" w:sz="0" w:space="0" w:color="auto"/>
      </w:divBdr>
    </w:div>
    <w:div w:id="391464266">
      <w:bodyDiv w:val="1"/>
      <w:marLeft w:val="0"/>
      <w:marRight w:val="0"/>
      <w:marTop w:val="0"/>
      <w:marBottom w:val="0"/>
      <w:divBdr>
        <w:top w:val="none" w:sz="0" w:space="0" w:color="auto"/>
        <w:left w:val="none" w:sz="0" w:space="0" w:color="auto"/>
        <w:bottom w:val="none" w:sz="0" w:space="0" w:color="auto"/>
        <w:right w:val="none" w:sz="0" w:space="0" w:color="auto"/>
      </w:divBdr>
    </w:div>
    <w:div w:id="434524071">
      <w:bodyDiv w:val="1"/>
      <w:marLeft w:val="0"/>
      <w:marRight w:val="0"/>
      <w:marTop w:val="0"/>
      <w:marBottom w:val="0"/>
      <w:divBdr>
        <w:top w:val="none" w:sz="0" w:space="0" w:color="auto"/>
        <w:left w:val="none" w:sz="0" w:space="0" w:color="auto"/>
        <w:bottom w:val="none" w:sz="0" w:space="0" w:color="auto"/>
        <w:right w:val="none" w:sz="0" w:space="0" w:color="auto"/>
      </w:divBdr>
    </w:div>
    <w:div w:id="476651328">
      <w:bodyDiv w:val="1"/>
      <w:marLeft w:val="0"/>
      <w:marRight w:val="0"/>
      <w:marTop w:val="0"/>
      <w:marBottom w:val="0"/>
      <w:divBdr>
        <w:top w:val="none" w:sz="0" w:space="0" w:color="auto"/>
        <w:left w:val="none" w:sz="0" w:space="0" w:color="auto"/>
        <w:bottom w:val="none" w:sz="0" w:space="0" w:color="auto"/>
        <w:right w:val="none" w:sz="0" w:space="0" w:color="auto"/>
      </w:divBdr>
    </w:div>
    <w:div w:id="489254727">
      <w:bodyDiv w:val="1"/>
      <w:marLeft w:val="0"/>
      <w:marRight w:val="0"/>
      <w:marTop w:val="0"/>
      <w:marBottom w:val="0"/>
      <w:divBdr>
        <w:top w:val="none" w:sz="0" w:space="0" w:color="auto"/>
        <w:left w:val="none" w:sz="0" w:space="0" w:color="auto"/>
        <w:bottom w:val="none" w:sz="0" w:space="0" w:color="auto"/>
        <w:right w:val="none" w:sz="0" w:space="0" w:color="auto"/>
      </w:divBdr>
    </w:div>
    <w:div w:id="503907522">
      <w:bodyDiv w:val="1"/>
      <w:marLeft w:val="0"/>
      <w:marRight w:val="0"/>
      <w:marTop w:val="0"/>
      <w:marBottom w:val="0"/>
      <w:divBdr>
        <w:top w:val="none" w:sz="0" w:space="0" w:color="auto"/>
        <w:left w:val="none" w:sz="0" w:space="0" w:color="auto"/>
        <w:bottom w:val="none" w:sz="0" w:space="0" w:color="auto"/>
        <w:right w:val="none" w:sz="0" w:space="0" w:color="auto"/>
      </w:divBdr>
    </w:div>
    <w:div w:id="522282676">
      <w:bodyDiv w:val="1"/>
      <w:marLeft w:val="0"/>
      <w:marRight w:val="0"/>
      <w:marTop w:val="0"/>
      <w:marBottom w:val="0"/>
      <w:divBdr>
        <w:top w:val="none" w:sz="0" w:space="0" w:color="auto"/>
        <w:left w:val="none" w:sz="0" w:space="0" w:color="auto"/>
        <w:bottom w:val="none" w:sz="0" w:space="0" w:color="auto"/>
        <w:right w:val="none" w:sz="0" w:space="0" w:color="auto"/>
      </w:divBdr>
    </w:div>
    <w:div w:id="584606392">
      <w:bodyDiv w:val="1"/>
      <w:marLeft w:val="0"/>
      <w:marRight w:val="0"/>
      <w:marTop w:val="0"/>
      <w:marBottom w:val="0"/>
      <w:divBdr>
        <w:top w:val="none" w:sz="0" w:space="0" w:color="auto"/>
        <w:left w:val="none" w:sz="0" w:space="0" w:color="auto"/>
        <w:bottom w:val="none" w:sz="0" w:space="0" w:color="auto"/>
        <w:right w:val="none" w:sz="0" w:space="0" w:color="auto"/>
      </w:divBdr>
      <w:divsChild>
        <w:div w:id="1036810135">
          <w:marLeft w:val="0"/>
          <w:marRight w:val="0"/>
          <w:marTop w:val="0"/>
          <w:marBottom w:val="0"/>
          <w:divBdr>
            <w:top w:val="none" w:sz="0" w:space="0" w:color="auto"/>
            <w:left w:val="none" w:sz="0" w:space="0" w:color="auto"/>
            <w:bottom w:val="none" w:sz="0" w:space="0" w:color="auto"/>
            <w:right w:val="none" w:sz="0" w:space="0" w:color="auto"/>
          </w:divBdr>
        </w:div>
        <w:div w:id="1983919289">
          <w:marLeft w:val="0"/>
          <w:marRight w:val="0"/>
          <w:marTop w:val="0"/>
          <w:marBottom w:val="0"/>
          <w:divBdr>
            <w:top w:val="none" w:sz="0" w:space="0" w:color="auto"/>
            <w:left w:val="none" w:sz="0" w:space="0" w:color="auto"/>
            <w:bottom w:val="none" w:sz="0" w:space="0" w:color="auto"/>
            <w:right w:val="none" w:sz="0" w:space="0" w:color="auto"/>
          </w:divBdr>
        </w:div>
      </w:divsChild>
    </w:div>
    <w:div w:id="625738957">
      <w:bodyDiv w:val="1"/>
      <w:marLeft w:val="0"/>
      <w:marRight w:val="0"/>
      <w:marTop w:val="0"/>
      <w:marBottom w:val="0"/>
      <w:divBdr>
        <w:top w:val="none" w:sz="0" w:space="0" w:color="auto"/>
        <w:left w:val="none" w:sz="0" w:space="0" w:color="auto"/>
        <w:bottom w:val="none" w:sz="0" w:space="0" w:color="auto"/>
        <w:right w:val="none" w:sz="0" w:space="0" w:color="auto"/>
      </w:divBdr>
    </w:div>
    <w:div w:id="638458817">
      <w:bodyDiv w:val="1"/>
      <w:marLeft w:val="0"/>
      <w:marRight w:val="0"/>
      <w:marTop w:val="0"/>
      <w:marBottom w:val="0"/>
      <w:divBdr>
        <w:top w:val="none" w:sz="0" w:space="0" w:color="auto"/>
        <w:left w:val="none" w:sz="0" w:space="0" w:color="auto"/>
        <w:bottom w:val="none" w:sz="0" w:space="0" w:color="auto"/>
        <w:right w:val="none" w:sz="0" w:space="0" w:color="auto"/>
      </w:divBdr>
    </w:div>
    <w:div w:id="648168034">
      <w:bodyDiv w:val="1"/>
      <w:marLeft w:val="0"/>
      <w:marRight w:val="0"/>
      <w:marTop w:val="0"/>
      <w:marBottom w:val="0"/>
      <w:divBdr>
        <w:top w:val="none" w:sz="0" w:space="0" w:color="auto"/>
        <w:left w:val="none" w:sz="0" w:space="0" w:color="auto"/>
        <w:bottom w:val="none" w:sz="0" w:space="0" w:color="auto"/>
        <w:right w:val="none" w:sz="0" w:space="0" w:color="auto"/>
      </w:divBdr>
    </w:div>
    <w:div w:id="672143686">
      <w:bodyDiv w:val="1"/>
      <w:marLeft w:val="0"/>
      <w:marRight w:val="0"/>
      <w:marTop w:val="0"/>
      <w:marBottom w:val="0"/>
      <w:divBdr>
        <w:top w:val="none" w:sz="0" w:space="0" w:color="auto"/>
        <w:left w:val="none" w:sz="0" w:space="0" w:color="auto"/>
        <w:bottom w:val="none" w:sz="0" w:space="0" w:color="auto"/>
        <w:right w:val="none" w:sz="0" w:space="0" w:color="auto"/>
      </w:divBdr>
    </w:div>
    <w:div w:id="690955565">
      <w:bodyDiv w:val="1"/>
      <w:marLeft w:val="0"/>
      <w:marRight w:val="0"/>
      <w:marTop w:val="0"/>
      <w:marBottom w:val="0"/>
      <w:divBdr>
        <w:top w:val="none" w:sz="0" w:space="0" w:color="auto"/>
        <w:left w:val="none" w:sz="0" w:space="0" w:color="auto"/>
        <w:bottom w:val="none" w:sz="0" w:space="0" w:color="auto"/>
        <w:right w:val="none" w:sz="0" w:space="0" w:color="auto"/>
      </w:divBdr>
    </w:div>
    <w:div w:id="704672008">
      <w:bodyDiv w:val="1"/>
      <w:marLeft w:val="0"/>
      <w:marRight w:val="0"/>
      <w:marTop w:val="0"/>
      <w:marBottom w:val="0"/>
      <w:divBdr>
        <w:top w:val="none" w:sz="0" w:space="0" w:color="auto"/>
        <w:left w:val="none" w:sz="0" w:space="0" w:color="auto"/>
        <w:bottom w:val="none" w:sz="0" w:space="0" w:color="auto"/>
        <w:right w:val="none" w:sz="0" w:space="0" w:color="auto"/>
      </w:divBdr>
    </w:div>
    <w:div w:id="709110850">
      <w:bodyDiv w:val="1"/>
      <w:marLeft w:val="0"/>
      <w:marRight w:val="0"/>
      <w:marTop w:val="0"/>
      <w:marBottom w:val="0"/>
      <w:divBdr>
        <w:top w:val="none" w:sz="0" w:space="0" w:color="auto"/>
        <w:left w:val="none" w:sz="0" w:space="0" w:color="auto"/>
        <w:bottom w:val="none" w:sz="0" w:space="0" w:color="auto"/>
        <w:right w:val="none" w:sz="0" w:space="0" w:color="auto"/>
      </w:divBdr>
    </w:div>
    <w:div w:id="760374959">
      <w:bodyDiv w:val="1"/>
      <w:marLeft w:val="0"/>
      <w:marRight w:val="0"/>
      <w:marTop w:val="0"/>
      <w:marBottom w:val="0"/>
      <w:divBdr>
        <w:top w:val="none" w:sz="0" w:space="0" w:color="auto"/>
        <w:left w:val="none" w:sz="0" w:space="0" w:color="auto"/>
        <w:bottom w:val="none" w:sz="0" w:space="0" w:color="auto"/>
        <w:right w:val="none" w:sz="0" w:space="0" w:color="auto"/>
      </w:divBdr>
      <w:divsChild>
        <w:div w:id="1035347058">
          <w:marLeft w:val="0"/>
          <w:marRight w:val="0"/>
          <w:marTop w:val="0"/>
          <w:marBottom w:val="0"/>
          <w:divBdr>
            <w:top w:val="none" w:sz="0" w:space="0" w:color="auto"/>
            <w:left w:val="none" w:sz="0" w:space="0" w:color="auto"/>
            <w:bottom w:val="none" w:sz="0" w:space="0" w:color="auto"/>
            <w:right w:val="none" w:sz="0" w:space="0" w:color="auto"/>
          </w:divBdr>
          <w:divsChild>
            <w:div w:id="1736704088">
              <w:marLeft w:val="0"/>
              <w:marRight w:val="0"/>
              <w:marTop w:val="0"/>
              <w:marBottom w:val="0"/>
              <w:divBdr>
                <w:top w:val="none" w:sz="0" w:space="0" w:color="auto"/>
                <w:left w:val="none" w:sz="0" w:space="0" w:color="auto"/>
                <w:bottom w:val="none" w:sz="0" w:space="0" w:color="auto"/>
                <w:right w:val="none" w:sz="0" w:space="0" w:color="auto"/>
              </w:divBdr>
            </w:div>
          </w:divsChild>
        </w:div>
        <w:div w:id="1863663937">
          <w:marLeft w:val="0"/>
          <w:marRight w:val="0"/>
          <w:marTop w:val="0"/>
          <w:marBottom w:val="0"/>
          <w:divBdr>
            <w:top w:val="none" w:sz="0" w:space="0" w:color="auto"/>
            <w:left w:val="none" w:sz="0" w:space="0" w:color="auto"/>
            <w:bottom w:val="none" w:sz="0" w:space="0" w:color="auto"/>
            <w:right w:val="none" w:sz="0" w:space="0" w:color="auto"/>
          </w:divBdr>
          <w:divsChild>
            <w:div w:id="6996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87914">
      <w:bodyDiv w:val="1"/>
      <w:marLeft w:val="0"/>
      <w:marRight w:val="0"/>
      <w:marTop w:val="0"/>
      <w:marBottom w:val="0"/>
      <w:divBdr>
        <w:top w:val="none" w:sz="0" w:space="0" w:color="auto"/>
        <w:left w:val="none" w:sz="0" w:space="0" w:color="auto"/>
        <w:bottom w:val="none" w:sz="0" w:space="0" w:color="auto"/>
        <w:right w:val="none" w:sz="0" w:space="0" w:color="auto"/>
      </w:divBdr>
    </w:div>
    <w:div w:id="785126879">
      <w:bodyDiv w:val="1"/>
      <w:marLeft w:val="0"/>
      <w:marRight w:val="0"/>
      <w:marTop w:val="0"/>
      <w:marBottom w:val="0"/>
      <w:divBdr>
        <w:top w:val="none" w:sz="0" w:space="0" w:color="auto"/>
        <w:left w:val="none" w:sz="0" w:space="0" w:color="auto"/>
        <w:bottom w:val="none" w:sz="0" w:space="0" w:color="auto"/>
        <w:right w:val="none" w:sz="0" w:space="0" w:color="auto"/>
      </w:divBdr>
    </w:div>
    <w:div w:id="785928075">
      <w:bodyDiv w:val="1"/>
      <w:marLeft w:val="0"/>
      <w:marRight w:val="0"/>
      <w:marTop w:val="0"/>
      <w:marBottom w:val="0"/>
      <w:divBdr>
        <w:top w:val="none" w:sz="0" w:space="0" w:color="auto"/>
        <w:left w:val="none" w:sz="0" w:space="0" w:color="auto"/>
        <w:bottom w:val="none" w:sz="0" w:space="0" w:color="auto"/>
        <w:right w:val="none" w:sz="0" w:space="0" w:color="auto"/>
      </w:divBdr>
    </w:div>
    <w:div w:id="807478287">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40464546">
      <w:bodyDiv w:val="1"/>
      <w:marLeft w:val="0"/>
      <w:marRight w:val="0"/>
      <w:marTop w:val="0"/>
      <w:marBottom w:val="0"/>
      <w:divBdr>
        <w:top w:val="none" w:sz="0" w:space="0" w:color="auto"/>
        <w:left w:val="none" w:sz="0" w:space="0" w:color="auto"/>
        <w:bottom w:val="none" w:sz="0" w:space="0" w:color="auto"/>
        <w:right w:val="none" w:sz="0" w:space="0" w:color="auto"/>
      </w:divBdr>
    </w:div>
    <w:div w:id="882061012">
      <w:bodyDiv w:val="1"/>
      <w:marLeft w:val="0"/>
      <w:marRight w:val="0"/>
      <w:marTop w:val="0"/>
      <w:marBottom w:val="0"/>
      <w:divBdr>
        <w:top w:val="none" w:sz="0" w:space="0" w:color="auto"/>
        <w:left w:val="none" w:sz="0" w:space="0" w:color="auto"/>
        <w:bottom w:val="none" w:sz="0" w:space="0" w:color="auto"/>
        <w:right w:val="none" w:sz="0" w:space="0" w:color="auto"/>
      </w:divBdr>
    </w:div>
    <w:div w:id="887229372">
      <w:bodyDiv w:val="1"/>
      <w:marLeft w:val="0"/>
      <w:marRight w:val="0"/>
      <w:marTop w:val="0"/>
      <w:marBottom w:val="0"/>
      <w:divBdr>
        <w:top w:val="none" w:sz="0" w:space="0" w:color="auto"/>
        <w:left w:val="none" w:sz="0" w:space="0" w:color="auto"/>
        <w:bottom w:val="none" w:sz="0" w:space="0" w:color="auto"/>
        <w:right w:val="none" w:sz="0" w:space="0" w:color="auto"/>
      </w:divBdr>
    </w:div>
    <w:div w:id="898714078">
      <w:bodyDiv w:val="1"/>
      <w:marLeft w:val="0"/>
      <w:marRight w:val="0"/>
      <w:marTop w:val="0"/>
      <w:marBottom w:val="0"/>
      <w:divBdr>
        <w:top w:val="none" w:sz="0" w:space="0" w:color="auto"/>
        <w:left w:val="none" w:sz="0" w:space="0" w:color="auto"/>
        <w:bottom w:val="none" w:sz="0" w:space="0" w:color="auto"/>
        <w:right w:val="none" w:sz="0" w:space="0" w:color="auto"/>
      </w:divBdr>
    </w:div>
    <w:div w:id="933783728">
      <w:bodyDiv w:val="1"/>
      <w:marLeft w:val="0"/>
      <w:marRight w:val="0"/>
      <w:marTop w:val="0"/>
      <w:marBottom w:val="0"/>
      <w:divBdr>
        <w:top w:val="none" w:sz="0" w:space="0" w:color="auto"/>
        <w:left w:val="none" w:sz="0" w:space="0" w:color="auto"/>
        <w:bottom w:val="none" w:sz="0" w:space="0" w:color="auto"/>
        <w:right w:val="none" w:sz="0" w:space="0" w:color="auto"/>
      </w:divBdr>
    </w:div>
    <w:div w:id="968559477">
      <w:bodyDiv w:val="1"/>
      <w:marLeft w:val="0"/>
      <w:marRight w:val="0"/>
      <w:marTop w:val="0"/>
      <w:marBottom w:val="0"/>
      <w:divBdr>
        <w:top w:val="none" w:sz="0" w:space="0" w:color="auto"/>
        <w:left w:val="none" w:sz="0" w:space="0" w:color="auto"/>
        <w:bottom w:val="none" w:sz="0" w:space="0" w:color="auto"/>
        <w:right w:val="none" w:sz="0" w:space="0" w:color="auto"/>
      </w:divBdr>
    </w:div>
    <w:div w:id="971054300">
      <w:bodyDiv w:val="1"/>
      <w:marLeft w:val="0"/>
      <w:marRight w:val="0"/>
      <w:marTop w:val="0"/>
      <w:marBottom w:val="0"/>
      <w:divBdr>
        <w:top w:val="none" w:sz="0" w:space="0" w:color="auto"/>
        <w:left w:val="none" w:sz="0" w:space="0" w:color="auto"/>
        <w:bottom w:val="none" w:sz="0" w:space="0" w:color="auto"/>
        <w:right w:val="none" w:sz="0" w:space="0" w:color="auto"/>
      </w:divBdr>
    </w:div>
    <w:div w:id="1013652964">
      <w:bodyDiv w:val="1"/>
      <w:marLeft w:val="0"/>
      <w:marRight w:val="0"/>
      <w:marTop w:val="0"/>
      <w:marBottom w:val="0"/>
      <w:divBdr>
        <w:top w:val="none" w:sz="0" w:space="0" w:color="auto"/>
        <w:left w:val="none" w:sz="0" w:space="0" w:color="auto"/>
        <w:bottom w:val="none" w:sz="0" w:space="0" w:color="auto"/>
        <w:right w:val="none" w:sz="0" w:space="0" w:color="auto"/>
      </w:divBdr>
    </w:div>
    <w:div w:id="1030882905">
      <w:bodyDiv w:val="1"/>
      <w:marLeft w:val="0"/>
      <w:marRight w:val="0"/>
      <w:marTop w:val="0"/>
      <w:marBottom w:val="0"/>
      <w:divBdr>
        <w:top w:val="none" w:sz="0" w:space="0" w:color="auto"/>
        <w:left w:val="none" w:sz="0" w:space="0" w:color="auto"/>
        <w:bottom w:val="none" w:sz="0" w:space="0" w:color="auto"/>
        <w:right w:val="none" w:sz="0" w:space="0" w:color="auto"/>
      </w:divBdr>
      <w:divsChild>
        <w:div w:id="191307637">
          <w:marLeft w:val="0"/>
          <w:marRight w:val="0"/>
          <w:marTop w:val="0"/>
          <w:marBottom w:val="0"/>
          <w:divBdr>
            <w:top w:val="none" w:sz="0" w:space="0" w:color="auto"/>
            <w:left w:val="none" w:sz="0" w:space="0" w:color="auto"/>
            <w:bottom w:val="none" w:sz="0" w:space="0" w:color="auto"/>
            <w:right w:val="none" w:sz="0" w:space="0" w:color="auto"/>
          </w:divBdr>
        </w:div>
        <w:div w:id="1708331458">
          <w:marLeft w:val="0"/>
          <w:marRight w:val="0"/>
          <w:marTop w:val="0"/>
          <w:marBottom w:val="0"/>
          <w:divBdr>
            <w:top w:val="none" w:sz="0" w:space="0" w:color="auto"/>
            <w:left w:val="none" w:sz="0" w:space="0" w:color="auto"/>
            <w:bottom w:val="none" w:sz="0" w:space="0" w:color="auto"/>
            <w:right w:val="none" w:sz="0" w:space="0" w:color="auto"/>
          </w:divBdr>
        </w:div>
      </w:divsChild>
    </w:div>
    <w:div w:id="1080178879">
      <w:bodyDiv w:val="1"/>
      <w:marLeft w:val="0"/>
      <w:marRight w:val="0"/>
      <w:marTop w:val="0"/>
      <w:marBottom w:val="0"/>
      <w:divBdr>
        <w:top w:val="none" w:sz="0" w:space="0" w:color="auto"/>
        <w:left w:val="none" w:sz="0" w:space="0" w:color="auto"/>
        <w:bottom w:val="none" w:sz="0" w:space="0" w:color="auto"/>
        <w:right w:val="none" w:sz="0" w:space="0" w:color="auto"/>
      </w:divBdr>
    </w:div>
    <w:div w:id="1163349708">
      <w:bodyDiv w:val="1"/>
      <w:marLeft w:val="0"/>
      <w:marRight w:val="0"/>
      <w:marTop w:val="0"/>
      <w:marBottom w:val="0"/>
      <w:divBdr>
        <w:top w:val="none" w:sz="0" w:space="0" w:color="auto"/>
        <w:left w:val="none" w:sz="0" w:space="0" w:color="auto"/>
        <w:bottom w:val="none" w:sz="0" w:space="0" w:color="auto"/>
        <w:right w:val="none" w:sz="0" w:space="0" w:color="auto"/>
      </w:divBdr>
    </w:div>
    <w:div w:id="1205557327">
      <w:bodyDiv w:val="1"/>
      <w:marLeft w:val="0"/>
      <w:marRight w:val="0"/>
      <w:marTop w:val="0"/>
      <w:marBottom w:val="0"/>
      <w:divBdr>
        <w:top w:val="none" w:sz="0" w:space="0" w:color="auto"/>
        <w:left w:val="none" w:sz="0" w:space="0" w:color="auto"/>
        <w:bottom w:val="none" w:sz="0" w:space="0" w:color="auto"/>
        <w:right w:val="none" w:sz="0" w:space="0" w:color="auto"/>
      </w:divBdr>
    </w:div>
    <w:div w:id="1216817511">
      <w:bodyDiv w:val="1"/>
      <w:marLeft w:val="0"/>
      <w:marRight w:val="0"/>
      <w:marTop w:val="0"/>
      <w:marBottom w:val="0"/>
      <w:divBdr>
        <w:top w:val="none" w:sz="0" w:space="0" w:color="auto"/>
        <w:left w:val="none" w:sz="0" w:space="0" w:color="auto"/>
        <w:bottom w:val="none" w:sz="0" w:space="0" w:color="auto"/>
        <w:right w:val="none" w:sz="0" w:space="0" w:color="auto"/>
      </w:divBdr>
    </w:div>
    <w:div w:id="1267812571">
      <w:bodyDiv w:val="1"/>
      <w:marLeft w:val="0"/>
      <w:marRight w:val="0"/>
      <w:marTop w:val="0"/>
      <w:marBottom w:val="0"/>
      <w:divBdr>
        <w:top w:val="none" w:sz="0" w:space="0" w:color="auto"/>
        <w:left w:val="none" w:sz="0" w:space="0" w:color="auto"/>
        <w:bottom w:val="none" w:sz="0" w:space="0" w:color="auto"/>
        <w:right w:val="none" w:sz="0" w:space="0" w:color="auto"/>
      </w:divBdr>
    </w:div>
    <w:div w:id="1290866906">
      <w:bodyDiv w:val="1"/>
      <w:marLeft w:val="0"/>
      <w:marRight w:val="0"/>
      <w:marTop w:val="0"/>
      <w:marBottom w:val="0"/>
      <w:divBdr>
        <w:top w:val="none" w:sz="0" w:space="0" w:color="auto"/>
        <w:left w:val="none" w:sz="0" w:space="0" w:color="auto"/>
        <w:bottom w:val="none" w:sz="0" w:space="0" w:color="auto"/>
        <w:right w:val="none" w:sz="0" w:space="0" w:color="auto"/>
      </w:divBdr>
    </w:div>
    <w:div w:id="1325205413">
      <w:bodyDiv w:val="1"/>
      <w:marLeft w:val="0"/>
      <w:marRight w:val="0"/>
      <w:marTop w:val="0"/>
      <w:marBottom w:val="0"/>
      <w:divBdr>
        <w:top w:val="none" w:sz="0" w:space="0" w:color="auto"/>
        <w:left w:val="none" w:sz="0" w:space="0" w:color="auto"/>
        <w:bottom w:val="none" w:sz="0" w:space="0" w:color="auto"/>
        <w:right w:val="none" w:sz="0" w:space="0" w:color="auto"/>
      </w:divBdr>
    </w:div>
    <w:div w:id="1340278730">
      <w:bodyDiv w:val="1"/>
      <w:marLeft w:val="0"/>
      <w:marRight w:val="0"/>
      <w:marTop w:val="0"/>
      <w:marBottom w:val="0"/>
      <w:divBdr>
        <w:top w:val="none" w:sz="0" w:space="0" w:color="auto"/>
        <w:left w:val="none" w:sz="0" w:space="0" w:color="auto"/>
        <w:bottom w:val="none" w:sz="0" w:space="0" w:color="auto"/>
        <w:right w:val="none" w:sz="0" w:space="0" w:color="auto"/>
      </w:divBdr>
    </w:div>
    <w:div w:id="1468547266">
      <w:bodyDiv w:val="1"/>
      <w:marLeft w:val="0"/>
      <w:marRight w:val="0"/>
      <w:marTop w:val="0"/>
      <w:marBottom w:val="0"/>
      <w:divBdr>
        <w:top w:val="none" w:sz="0" w:space="0" w:color="auto"/>
        <w:left w:val="none" w:sz="0" w:space="0" w:color="auto"/>
        <w:bottom w:val="none" w:sz="0" w:space="0" w:color="auto"/>
        <w:right w:val="none" w:sz="0" w:space="0" w:color="auto"/>
      </w:divBdr>
    </w:div>
    <w:div w:id="1550342693">
      <w:bodyDiv w:val="1"/>
      <w:marLeft w:val="0"/>
      <w:marRight w:val="0"/>
      <w:marTop w:val="0"/>
      <w:marBottom w:val="0"/>
      <w:divBdr>
        <w:top w:val="none" w:sz="0" w:space="0" w:color="auto"/>
        <w:left w:val="none" w:sz="0" w:space="0" w:color="auto"/>
        <w:bottom w:val="none" w:sz="0" w:space="0" w:color="auto"/>
        <w:right w:val="none" w:sz="0" w:space="0" w:color="auto"/>
      </w:divBdr>
      <w:divsChild>
        <w:div w:id="127019465">
          <w:marLeft w:val="0"/>
          <w:marRight w:val="0"/>
          <w:marTop w:val="0"/>
          <w:marBottom w:val="0"/>
          <w:divBdr>
            <w:top w:val="none" w:sz="0" w:space="0" w:color="auto"/>
            <w:left w:val="none" w:sz="0" w:space="0" w:color="auto"/>
            <w:bottom w:val="none" w:sz="0" w:space="0" w:color="auto"/>
            <w:right w:val="none" w:sz="0" w:space="0" w:color="auto"/>
          </w:divBdr>
          <w:divsChild>
            <w:div w:id="351304723">
              <w:marLeft w:val="0"/>
              <w:marRight w:val="0"/>
              <w:marTop w:val="0"/>
              <w:marBottom w:val="0"/>
              <w:divBdr>
                <w:top w:val="none" w:sz="0" w:space="0" w:color="auto"/>
                <w:left w:val="none" w:sz="0" w:space="0" w:color="auto"/>
                <w:bottom w:val="none" w:sz="0" w:space="0" w:color="auto"/>
                <w:right w:val="none" w:sz="0" w:space="0" w:color="auto"/>
              </w:divBdr>
              <w:divsChild>
                <w:div w:id="334503808">
                  <w:marLeft w:val="0"/>
                  <w:marRight w:val="0"/>
                  <w:marTop w:val="0"/>
                  <w:marBottom w:val="0"/>
                  <w:divBdr>
                    <w:top w:val="none" w:sz="0" w:space="0" w:color="auto"/>
                    <w:left w:val="none" w:sz="0" w:space="0" w:color="auto"/>
                    <w:bottom w:val="none" w:sz="0" w:space="0" w:color="auto"/>
                    <w:right w:val="none" w:sz="0" w:space="0" w:color="auto"/>
                  </w:divBdr>
                </w:div>
              </w:divsChild>
            </w:div>
            <w:div w:id="992756875">
              <w:marLeft w:val="0"/>
              <w:marRight w:val="0"/>
              <w:marTop w:val="0"/>
              <w:marBottom w:val="0"/>
              <w:divBdr>
                <w:top w:val="none" w:sz="0" w:space="0" w:color="auto"/>
                <w:left w:val="none" w:sz="0" w:space="0" w:color="auto"/>
                <w:bottom w:val="none" w:sz="0" w:space="0" w:color="auto"/>
                <w:right w:val="none" w:sz="0" w:space="0" w:color="auto"/>
              </w:divBdr>
              <w:divsChild>
                <w:div w:id="303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687">
          <w:marLeft w:val="0"/>
          <w:marRight w:val="0"/>
          <w:marTop w:val="0"/>
          <w:marBottom w:val="0"/>
          <w:divBdr>
            <w:top w:val="none" w:sz="0" w:space="0" w:color="auto"/>
            <w:left w:val="none" w:sz="0" w:space="0" w:color="auto"/>
            <w:bottom w:val="none" w:sz="0" w:space="0" w:color="auto"/>
            <w:right w:val="none" w:sz="0" w:space="0" w:color="auto"/>
          </w:divBdr>
          <w:divsChild>
            <w:div w:id="396904729">
              <w:marLeft w:val="0"/>
              <w:marRight w:val="0"/>
              <w:marTop w:val="0"/>
              <w:marBottom w:val="0"/>
              <w:divBdr>
                <w:top w:val="none" w:sz="0" w:space="0" w:color="auto"/>
                <w:left w:val="none" w:sz="0" w:space="0" w:color="auto"/>
                <w:bottom w:val="none" w:sz="0" w:space="0" w:color="auto"/>
                <w:right w:val="none" w:sz="0" w:space="0" w:color="auto"/>
              </w:divBdr>
            </w:div>
            <w:div w:id="1074548658">
              <w:marLeft w:val="0"/>
              <w:marRight w:val="0"/>
              <w:marTop w:val="0"/>
              <w:marBottom w:val="0"/>
              <w:divBdr>
                <w:top w:val="none" w:sz="0" w:space="0" w:color="auto"/>
                <w:left w:val="none" w:sz="0" w:space="0" w:color="auto"/>
                <w:bottom w:val="none" w:sz="0" w:space="0" w:color="auto"/>
                <w:right w:val="none" w:sz="0" w:space="0" w:color="auto"/>
              </w:divBdr>
            </w:div>
            <w:div w:id="1366978719">
              <w:marLeft w:val="0"/>
              <w:marRight w:val="0"/>
              <w:marTop w:val="0"/>
              <w:marBottom w:val="0"/>
              <w:divBdr>
                <w:top w:val="none" w:sz="0" w:space="0" w:color="auto"/>
                <w:left w:val="none" w:sz="0" w:space="0" w:color="auto"/>
                <w:bottom w:val="none" w:sz="0" w:space="0" w:color="auto"/>
                <w:right w:val="none" w:sz="0" w:space="0" w:color="auto"/>
              </w:divBdr>
            </w:div>
            <w:div w:id="1925675918">
              <w:marLeft w:val="0"/>
              <w:marRight w:val="0"/>
              <w:marTop w:val="0"/>
              <w:marBottom w:val="0"/>
              <w:divBdr>
                <w:top w:val="none" w:sz="0" w:space="0" w:color="auto"/>
                <w:left w:val="none" w:sz="0" w:space="0" w:color="auto"/>
                <w:bottom w:val="none" w:sz="0" w:space="0" w:color="auto"/>
                <w:right w:val="none" w:sz="0" w:space="0" w:color="auto"/>
              </w:divBdr>
            </w:div>
            <w:div w:id="2123186620">
              <w:marLeft w:val="0"/>
              <w:marRight w:val="0"/>
              <w:marTop w:val="0"/>
              <w:marBottom w:val="0"/>
              <w:divBdr>
                <w:top w:val="none" w:sz="0" w:space="0" w:color="auto"/>
                <w:left w:val="none" w:sz="0" w:space="0" w:color="auto"/>
                <w:bottom w:val="none" w:sz="0" w:space="0" w:color="auto"/>
                <w:right w:val="none" w:sz="0" w:space="0" w:color="auto"/>
              </w:divBdr>
            </w:div>
          </w:divsChild>
        </w:div>
        <w:div w:id="438836643">
          <w:marLeft w:val="0"/>
          <w:marRight w:val="0"/>
          <w:marTop w:val="0"/>
          <w:marBottom w:val="0"/>
          <w:divBdr>
            <w:top w:val="none" w:sz="0" w:space="0" w:color="auto"/>
            <w:left w:val="none" w:sz="0" w:space="0" w:color="auto"/>
            <w:bottom w:val="none" w:sz="0" w:space="0" w:color="auto"/>
            <w:right w:val="none" w:sz="0" w:space="0" w:color="auto"/>
          </w:divBdr>
          <w:divsChild>
            <w:div w:id="592931391">
              <w:marLeft w:val="0"/>
              <w:marRight w:val="0"/>
              <w:marTop w:val="0"/>
              <w:marBottom w:val="0"/>
              <w:divBdr>
                <w:top w:val="none" w:sz="0" w:space="0" w:color="auto"/>
                <w:left w:val="none" w:sz="0" w:space="0" w:color="auto"/>
                <w:bottom w:val="none" w:sz="0" w:space="0" w:color="auto"/>
                <w:right w:val="none" w:sz="0" w:space="0" w:color="auto"/>
              </w:divBdr>
            </w:div>
          </w:divsChild>
        </w:div>
        <w:div w:id="1180461756">
          <w:marLeft w:val="0"/>
          <w:marRight w:val="0"/>
          <w:marTop w:val="0"/>
          <w:marBottom w:val="0"/>
          <w:divBdr>
            <w:top w:val="none" w:sz="0" w:space="0" w:color="auto"/>
            <w:left w:val="none" w:sz="0" w:space="0" w:color="auto"/>
            <w:bottom w:val="none" w:sz="0" w:space="0" w:color="auto"/>
            <w:right w:val="none" w:sz="0" w:space="0" w:color="auto"/>
          </w:divBdr>
        </w:div>
      </w:divsChild>
    </w:div>
    <w:div w:id="1573466526">
      <w:bodyDiv w:val="1"/>
      <w:marLeft w:val="0"/>
      <w:marRight w:val="0"/>
      <w:marTop w:val="0"/>
      <w:marBottom w:val="0"/>
      <w:divBdr>
        <w:top w:val="none" w:sz="0" w:space="0" w:color="auto"/>
        <w:left w:val="none" w:sz="0" w:space="0" w:color="auto"/>
        <w:bottom w:val="none" w:sz="0" w:space="0" w:color="auto"/>
        <w:right w:val="none" w:sz="0" w:space="0" w:color="auto"/>
      </w:divBdr>
    </w:div>
    <w:div w:id="1616593555">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56491519">
      <w:bodyDiv w:val="1"/>
      <w:marLeft w:val="0"/>
      <w:marRight w:val="0"/>
      <w:marTop w:val="0"/>
      <w:marBottom w:val="0"/>
      <w:divBdr>
        <w:top w:val="none" w:sz="0" w:space="0" w:color="auto"/>
        <w:left w:val="none" w:sz="0" w:space="0" w:color="auto"/>
        <w:bottom w:val="none" w:sz="0" w:space="0" w:color="auto"/>
        <w:right w:val="none" w:sz="0" w:space="0" w:color="auto"/>
      </w:divBdr>
    </w:div>
    <w:div w:id="1704591597">
      <w:bodyDiv w:val="1"/>
      <w:marLeft w:val="0"/>
      <w:marRight w:val="0"/>
      <w:marTop w:val="0"/>
      <w:marBottom w:val="0"/>
      <w:divBdr>
        <w:top w:val="none" w:sz="0" w:space="0" w:color="auto"/>
        <w:left w:val="none" w:sz="0" w:space="0" w:color="auto"/>
        <w:bottom w:val="none" w:sz="0" w:space="0" w:color="auto"/>
        <w:right w:val="none" w:sz="0" w:space="0" w:color="auto"/>
      </w:divBdr>
    </w:div>
    <w:div w:id="1707682133">
      <w:bodyDiv w:val="1"/>
      <w:marLeft w:val="0"/>
      <w:marRight w:val="0"/>
      <w:marTop w:val="0"/>
      <w:marBottom w:val="0"/>
      <w:divBdr>
        <w:top w:val="none" w:sz="0" w:space="0" w:color="auto"/>
        <w:left w:val="none" w:sz="0" w:space="0" w:color="auto"/>
        <w:bottom w:val="none" w:sz="0" w:space="0" w:color="auto"/>
        <w:right w:val="none" w:sz="0" w:space="0" w:color="auto"/>
      </w:divBdr>
    </w:div>
    <w:div w:id="1744791392">
      <w:bodyDiv w:val="1"/>
      <w:marLeft w:val="0"/>
      <w:marRight w:val="0"/>
      <w:marTop w:val="0"/>
      <w:marBottom w:val="0"/>
      <w:divBdr>
        <w:top w:val="none" w:sz="0" w:space="0" w:color="auto"/>
        <w:left w:val="none" w:sz="0" w:space="0" w:color="auto"/>
        <w:bottom w:val="none" w:sz="0" w:space="0" w:color="auto"/>
        <w:right w:val="none" w:sz="0" w:space="0" w:color="auto"/>
      </w:divBdr>
    </w:div>
    <w:div w:id="1806197255">
      <w:bodyDiv w:val="1"/>
      <w:marLeft w:val="0"/>
      <w:marRight w:val="0"/>
      <w:marTop w:val="0"/>
      <w:marBottom w:val="0"/>
      <w:divBdr>
        <w:top w:val="none" w:sz="0" w:space="0" w:color="auto"/>
        <w:left w:val="none" w:sz="0" w:space="0" w:color="auto"/>
        <w:bottom w:val="none" w:sz="0" w:space="0" w:color="auto"/>
        <w:right w:val="none" w:sz="0" w:space="0" w:color="auto"/>
      </w:divBdr>
    </w:div>
    <w:div w:id="1877966728">
      <w:bodyDiv w:val="1"/>
      <w:marLeft w:val="0"/>
      <w:marRight w:val="0"/>
      <w:marTop w:val="0"/>
      <w:marBottom w:val="0"/>
      <w:divBdr>
        <w:top w:val="none" w:sz="0" w:space="0" w:color="auto"/>
        <w:left w:val="none" w:sz="0" w:space="0" w:color="auto"/>
        <w:bottom w:val="none" w:sz="0" w:space="0" w:color="auto"/>
        <w:right w:val="none" w:sz="0" w:space="0" w:color="auto"/>
      </w:divBdr>
    </w:div>
    <w:div w:id="1883400729">
      <w:bodyDiv w:val="1"/>
      <w:marLeft w:val="0"/>
      <w:marRight w:val="0"/>
      <w:marTop w:val="0"/>
      <w:marBottom w:val="0"/>
      <w:divBdr>
        <w:top w:val="none" w:sz="0" w:space="0" w:color="auto"/>
        <w:left w:val="none" w:sz="0" w:space="0" w:color="auto"/>
        <w:bottom w:val="none" w:sz="0" w:space="0" w:color="auto"/>
        <w:right w:val="none" w:sz="0" w:space="0" w:color="auto"/>
      </w:divBdr>
    </w:div>
    <w:div w:id="1888760536">
      <w:bodyDiv w:val="1"/>
      <w:marLeft w:val="0"/>
      <w:marRight w:val="0"/>
      <w:marTop w:val="0"/>
      <w:marBottom w:val="0"/>
      <w:divBdr>
        <w:top w:val="none" w:sz="0" w:space="0" w:color="auto"/>
        <w:left w:val="none" w:sz="0" w:space="0" w:color="auto"/>
        <w:bottom w:val="none" w:sz="0" w:space="0" w:color="auto"/>
        <w:right w:val="none" w:sz="0" w:space="0" w:color="auto"/>
      </w:divBdr>
    </w:div>
    <w:div w:id="1923488487">
      <w:bodyDiv w:val="1"/>
      <w:marLeft w:val="0"/>
      <w:marRight w:val="0"/>
      <w:marTop w:val="0"/>
      <w:marBottom w:val="0"/>
      <w:divBdr>
        <w:top w:val="none" w:sz="0" w:space="0" w:color="auto"/>
        <w:left w:val="none" w:sz="0" w:space="0" w:color="auto"/>
        <w:bottom w:val="none" w:sz="0" w:space="0" w:color="auto"/>
        <w:right w:val="none" w:sz="0" w:space="0" w:color="auto"/>
      </w:divBdr>
    </w:div>
    <w:div w:id="1924415868">
      <w:bodyDiv w:val="1"/>
      <w:marLeft w:val="0"/>
      <w:marRight w:val="0"/>
      <w:marTop w:val="0"/>
      <w:marBottom w:val="0"/>
      <w:divBdr>
        <w:top w:val="none" w:sz="0" w:space="0" w:color="auto"/>
        <w:left w:val="none" w:sz="0" w:space="0" w:color="auto"/>
        <w:bottom w:val="none" w:sz="0" w:space="0" w:color="auto"/>
        <w:right w:val="none" w:sz="0" w:space="0" w:color="auto"/>
      </w:divBdr>
    </w:div>
    <w:div w:id="1971396870">
      <w:bodyDiv w:val="1"/>
      <w:marLeft w:val="0"/>
      <w:marRight w:val="0"/>
      <w:marTop w:val="0"/>
      <w:marBottom w:val="0"/>
      <w:divBdr>
        <w:top w:val="none" w:sz="0" w:space="0" w:color="auto"/>
        <w:left w:val="none" w:sz="0" w:space="0" w:color="auto"/>
        <w:bottom w:val="none" w:sz="0" w:space="0" w:color="auto"/>
        <w:right w:val="none" w:sz="0" w:space="0" w:color="auto"/>
      </w:divBdr>
      <w:divsChild>
        <w:div w:id="1090926018">
          <w:marLeft w:val="0"/>
          <w:marRight w:val="0"/>
          <w:marTop w:val="0"/>
          <w:marBottom w:val="0"/>
          <w:divBdr>
            <w:top w:val="none" w:sz="0" w:space="0" w:color="auto"/>
            <w:left w:val="none" w:sz="0" w:space="0" w:color="auto"/>
            <w:bottom w:val="none" w:sz="0" w:space="0" w:color="auto"/>
            <w:right w:val="none" w:sz="0" w:space="0" w:color="auto"/>
          </w:divBdr>
        </w:div>
        <w:div w:id="1781800714">
          <w:marLeft w:val="0"/>
          <w:marRight w:val="0"/>
          <w:marTop w:val="0"/>
          <w:marBottom w:val="0"/>
          <w:divBdr>
            <w:top w:val="none" w:sz="0" w:space="0" w:color="auto"/>
            <w:left w:val="none" w:sz="0" w:space="0" w:color="auto"/>
            <w:bottom w:val="none" w:sz="0" w:space="0" w:color="auto"/>
            <w:right w:val="none" w:sz="0" w:space="0" w:color="auto"/>
          </w:divBdr>
        </w:div>
      </w:divsChild>
    </w:div>
    <w:div w:id="2050714142">
      <w:bodyDiv w:val="1"/>
      <w:marLeft w:val="0"/>
      <w:marRight w:val="0"/>
      <w:marTop w:val="0"/>
      <w:marBottom w:val="0"/>
      <w:divBdr>
        <w:top w:val="none" w:sz="0" w:space="0" w:color="auto"/>
        <w:left w:val="none" w:sz="0" w:space="0" w:color="auto"/>
        <w:bottom w:val="none" w:sz="0" w:space="0" w:color="auto"/>
        <w:right w:val="none" w:sz="0" w:space="0" w:color="auto"/>
      </w:divBdr>
    </w:div>
    <w:div w:id="2075469043">
      <w:bodyDiv w:val="1"/>
      <w:marLeft w:val="0"/>
      <w:marRight w:val="0"/>
      <w:marTop w:val="0"/>
      <w:marBottom w:val="0"/>
      <w:divBdr>
        <w:top w:val="none" w:sz="0" w:space="0" w:color="auto"/>
        <w:left w:val="none" w:sz="0" w:space="0" w:color="auto"/>
        <w:bottom w:val="none" w:sz="0" w:space="0" w:color="auto"/>
        <w:right w:val="none" w:sz="0" w:space="0" w:color="auto"/>
      </w:divBdr>
    </w:div>
    <w:div w:id="2083142393">
      <w:bodyDiv w:val="1"/>
      <w:marLeft w:val="0"/>
      <w:marRight w:val="0"/>
      <w:marTop w:val="0"/>
      <w:marBottom w:val="0"/>
      <w:divBdr>
        <w:top w:val="none" w:sz="0" w:space="0" w:color="auto"/>
        <w:left w:val="none" w:sz="0" w:space="0" w:color="auto"/>
        <w:bottom w:val="none" w:sz="0" w:space="0" w:color="auto"/>
        <w:right w:val="none" w:sz="0" w:space="0" w:color="auto"/>
      </w:divBdr>
      <w:divsChild>
        <w:div w:id="772359026">
          <w:marLeft w:val="0"/>
          <w:marRight w:val="0"/>
          <w:marTop w:val="0"/>
          <w:marBottom w:val="0"/>
          <w:divBdr>
            <w:top w:val="none" w:sz="0" w:space="0" w:color="auto"/>
            <w:left w:val="none" w:sz="0" w:space="0" w:color="auto"/>
            <w:bottom w:val="none" w:sz="0" w:space="0" w:color="auto"/>
            <w:right w:val="none" w:sz="0" w:space="0" w:color="auto"/>
          </w:divBdr>
          <w:divsChild>
            <w:div w:id="549658427">
              <w:marLeft w:val="0"/>
              <w:marRight w:val="0"/>
              <w:marTop w:val="0"/>
              <w:marBottom w:val="0"/>
              <w:divBdr>
                <w:top w:val="none" w:sz="0" w:space="0" w:color="auto"/>
                <w:left w:val="none" w:sz="0" w:space="0" w:color="auto"/>
                <w:bottom w:val="none" w:sz="0" w:space="0" w:color="auto"/>
                <w:right w:val="none" w:sz="0" w:space="0" w:color="auto"/>
              </w:divBdr>
            </w:div>
          </w:divsChild>
        </w:div>
        <w:div w:id="1962951702">
          <w:marLeft w:val="0"/>
          <w:marRight w:val="0"/>
          <w:marTop w:val="0"/>
          <w:marBottom w:val="0"/>
          <w:divBdr>
            <w:top w:val="none" w:sz="0" w:space="0" w:color="auto"/>
            <w:left w:val="none" w:sz="0" w:space="0" w:color="auto"/>
            <w:bottom w:val="none" w:sz="0" w:space="0" w:color="auto"/>
            <w:right w:val="none" w:sz="0" w:space="0" w:color="auto"/>
          </w:divBdr>
          <w:divsChild>
            <w:div w:id="1531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582">
      <w:bodyDiv w:val="1"/>
      <w:marLeft w:val="0"/>
      <w:marRight w:val="0"/>
      <w:marTop w:val="0"/>
      <w:marBottom w:val="0"/>
      <w:divBdr>
        <w:top w:val="none" w:sz="0" w:space="0" w:color="auto"/>
        <w:left w:val="none" w:sz="0" w:space="0" w:color="auto"/>
        <w:bottom w:val="none" w:sz="0" w:space="0" w:color="auto"/>
        <w:right w:val="none" w:sz="0" w:space="0" w:color="auto"/>
      </w:divBdr>
    </w:div>
    <w:div w:id="21145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8BDE2F-82B0-47C3-A1A3-F869055C4ECF}">
  <ds:schemaRefs>
    <ds:schemaRef ds:uri="http://schemas.openxmlformats.org/officeDocument/2006/bibliography"/>
  </ds:schemaRefs>
</ds:datastoreItem>
</file>

<file path=customXml/itemProps2.xml><?xml version="1.0" encoding="utf-8"?>
<ds:datastoreItem xmlns:ds="http://schemas.openxmlformats.org/officeDocument/2006/customXml" ds:itemID="{72E9F9D4-E263-4DFD-8367-B661219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6832</Words>
  <Characters>38947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Внесение изменений в Правила землепользования и застройки Верхнесалдинского ГО</vt:lpstr>
    </vt:vector>
  </TitlesOfParts>
  <Company>КОПТИС</Company>
  <LinksUpToDate>false</LinksUpToDate>
  <CharactersWithSpaces>45688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 Верхнесалдинского ГО</dc:title>
  <dc:subject/>
  <dc:creator>Ширяев Д.Ю.</dc:creator>
  <cp:keywords/>
  <cp:lastModifiedBy>Architektura</cp:lastModifiedBy>
  <cp:revision>7</cp:revision>
  <cp:lastPrinted>2013-03-06T12:24:00Z</cp:lastPrinted>
  <dcterms:created xsi:type="dcterms:W3CDTF">2020-05-14T14:38:00Z</dcterms:created>
  <dcterms:modified xsi:type="dcterms:W3CDTF">2020-05-15T03:16:00Z</dcterms:modified>
</cp:coreProperties>
</file>