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05" w:rsidRDefault="007E4905" w:rsidP="007E4905">
      <w:pPr>
        <w:pStyle w:val="-2"/>
        <w:rPr>
          <w:rFonts w:ascii="Times New Roman" w:hAnsi="Times New Roman" w:cs="Times New Roman"/>
          <w:bCs/>
          <w:iCs/>
          <w:szCs w:val="27"/>
          <w:lang w:val="ru-RU"/>
        </w:rPr>
      </w:pPr>
      <w:r w:rsidRPr="007E4905">
        <w:rPr>
          <w:rFonts w:ascii="Times New Roman" w:hAnsi="Times New Roman" w:cs="Times New Roman"/>
          <w:bCs/>
          <w:iCs/>
          <w:szCs w:val="27"/>
          <w:lang w:val="ru-RU"/>
        </w:rPr>
        <w:t xml:space="preserve">Пояснительная записка </w:t>
      </w:r>
    </w:p>
    <w:p w:rsidR="00A75125" w:rsidRDefault="007E4905" w:rsidP="00A75125">
      <w:pPr>
        <w:pStyle w:val="-2"/>
        <w:rPr>
          <w:rFonts w:ascii="Times New Roman" w:hAnsi="Times New Roman" w:cs="Times New Roman"/>
          <w:bCs/>
          <w:iCs/>
          <w:szCs w:val="27"/>
        </w:rPr>
      </w:pPr>
      <w:r w:rsidRPr="007E4905">
        <w:rPr>
          <w:rFonts w:ascii="Times New Roman" w:hAnsi="Times New Roman" w:cs="Times New Roman"/>
          <w:bCs/>
          <w:iCs/>
          <w:szCs w:val="27"/>
          <w:lang w:val="ru-RU"/>
        </w:rPr>
        <w:t>к</w:t>
      </w:r>
      <w:r w:rsidR="003C1D53" w:rsidRPr="003C1D53">
        <w:rPr>
          <w:rFonts w:ascii="Times New Roman" w:hAnsi="Times New Roman" w:cs="Times New Roman"/>
          <w:bCs/>
          <w:iCs/>
          <w:szCs w:val="27"/>
          <w:lang w:val="ru-RU"/>
        </w:rPr>
        <w:t xml:space="preserve"> административн</w:t>
      </w:r>
      <w:r w:rsidR="003C1D53">
        <w:rPr>
          <w:rFonts w:ascii="Times New Roman" w:hAnsi="Times New Roman" w:cs="Times New Roman"/>
          <w:bCs/>
          <w:iCs/>
          <w:szCs w:val="27"/>
          <w:lang w:val="ru-RU"/>
        </w:rPr>
        <w:t xml:space="preserve">ому </w:t>
      </w:r>
      <w:r w:rsidR="003C1D53" w:rsidRPr="003C1D53">
        <w:rPr>
          <w:rFonts w:ascii="Times New Roman" w:hAnsi="Times New Roman" w:cs="Times New Roman"/>
          <w:bCs/>
          <w:iCs/>
          <w:szCs w:val="27"/>
          <w:lang w:val="ru-RU"/>
        </w:rPr>
        <w:t>регламент</w:t>
      </w:r>
      <w:r w:rsidR="003C1D53">
        <w:rPr>
          <w:rFonts w:ascii="Times New Roman" w:hAnsi="Times New Roman" w:cs="Times New Roman"/>
          <w:bCs/>
          <w:iCs/>
          <w:szCs w:val="27"/>
          <w:lang w:val="ru-RU"/>
        </w:rPr>
        <w:t>у</w:t>
      </w:r>
      <w:r w:rsidR="003C1D53" w:rsidRPr="003C1D53">
        <w:rPr>
          <w:rFonts w:ascii="Times New Roman" w:hAnsi="Times New Roman" w:cs="Times New Roman"/>
          <w:bCs/>
          <w:iCs/>
          <w:szCs w:val="27"/>
          <w:lang w:val="ru-RU"/>
        </w:rPr>
        <w:t xml:space="preserve"> предоставления муниципальной услуги </w:t>
      </w:r>
      <w:r w:rsidR="00A75125" w:rsidRPr="00A75125">
        <w:rPr>
          <w:rFonts w:ascii="Times New Roman" w:hAnsi="Times New Roman" w:cs="Times New Roman"/>
          <w:bCs/>
          <w:iCs/>
          <w:szCs w:val="27"/>
        </w:rPr>
        <w:t xml:space="preserve">«Прием заявлений, документов, а также постановка граждан на учет в качестве нуждающихся в жилых помещениях», утвержденный постановлением главы Верхнесалдинского городского округа </w:t>
      </w:r>
    </w:p>
    <w:p w:rsidR="00A75125" w:rsidRPr="00A75125" w:rsidRDefault="00A75125" w:rsidP="00A75125">
      <w:pPr>
        <w:pStyle w:val="-2"/>
        <w:rPr>
          <w:rFonts w:ascii="Times New Roman" w:hAnsi="Times New Roman" w:cs="Times New Roman"/>
          <w:bCs/>
          <w:iCs/>
          <w:szCs w:val="27"/>
        </w:rPr>
      </w:pPr>
      <w:r w:rsidRPr="00A75125">
        <w:rPr>
          <w:rFonts w:ascii="Times New Roman" w:hAnsi="Times New Roman" w:cs="Times New Roman"/>
          <w:bCs/>
          <w:iCs/>
          <w:szCs w:val="27"/>
        </w:rPr>
        <w:t xml:space="preserve">от 14.10.2010 № 673 </w:t>
      </w:r>
    </w:p>
    <w:p w:rsidR="00A75125" w:rsidRPr="00A75125" w:rsidRDefault="00A75125" w:rsidP="00A75125">
      <w:pPr>
        <w:pStyle w:val="-2"/>
        <w:rPr>
          <w:rFonts w:ascii="Times New Roman" w:hAnsi="Times New Roman" w:cs="Times New Roman"/>
          <w:bCs/>
          <w:iCs/>
          <w:szCs w:val="27"/>
        </w:rPr>
      </w:pPr>
    </w:p>
    <w:p w:rsidR="005436A0" w:rsidRDefault="005436A0" w:rsidP="005436A0">
      <w:pPr>
        <w:pStyle w:val="-2"/>
        <w:ind w:firstLine="709"/>
        <w:jc w:val="both"/>
        <w:rPr>
          <w:rFonts w:ascii="Times New Roman" w:hAnsi="Times New Roman" w:cs="Times New Roman"/>
          <w:b w:val="0"/>
          <w:bCs/>
          <w:i w:val="0"/>
          <w:iCs/>
          <w:szCs w:val="27"/>
          <w:lang w:val="ru-RU"/>
        </w:rPr>
      </w:pPr>
    </w:p>
    <w:p w:rsidR="00811342" w:rsidRPr="00811342" w:rsidRDefault="00811342" w:rsidP="00811342">
      <w:pPr>
        <w:pStyle w:val="-2"/>
        <w:jc w:val="both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b w:val="0"/>
          <w:bCs/>
          <w:i w:val="0"/>
          <w:iCs/>
          <w:szCs w:val="27"/>
          <w:lang w:val="ru-RU"/>
        </w:rPr>
        <w:t>Изменения в</w:t>
      </w:r>
      <w:r w:rsidR="00277894" w:rsidRPr="00277894">
        <w:rPr>
          <w:rFonts w:ascii="Times New Roman" w:hAnsi="Times New Roman" w:cs="Times New Roman"/>
          <w:b w:val="0"/>
          <w:bCs/>
          <w:i w:val="0"/>
          <w:iCs/>
          <w:szCs w:val="27"/>
          <w:lang w:val="ru-RU"/>
        </w:rPr>
        <w:t xml:space="preserve"> </w:t>
      </w:r>
      <w:r w:rsidR="003C1D53" w:rsidRPr="003C1D53">
        <w:rPr>
          <w:rFonts w:ascii="Times New Roman" w:hAnsi="Times New Roman" w:cs="Times New Roman"/>
          <w:b w:val="0"/>
          <w:bCs/>
          <w:i w:val="0"/>
          <w:iCs/>
          <w:szCs w:val="27"/>
          <w:lang w:val="ru-RU"/>
        </w:rPr>
        <w:t xml:space="preserve">административный регламент предоставления муниципальной услуги </w:t>
      </w:r>
      <w:r w:rsidRPr="00811342">
        <w:rPr>
          <w:rFonts w:ascii="Times New Roman" w:hAnsi="Times New Roman" w:cs="Times New Roman"/>
          <w:b w:val="0"/>
          <w:bCs/>
          <w:i w:val="0"/>
          <w:iCs/>
          <w:szCs w:val="27"/>
          <w:lang w:val="ru-RU"/>
        </w:rPr>
        <w:t>«</w:t>
      </w:r>
      <w:r w:rsidRPr="00811342">
        <w:rPr>
          <w:rFonts w:ascii="Times New Roman" w:hAnsi="Times New Roman" w:cs="Times New Roman"/>
          <w:b w:val="0"/>
          <w:bCs/>
          <w:i w:val="0"/>
          <w:iCs/>
          <w:szCs w:val="27"/>
        </w:rPr>
        <w:t>Прием заявлений, документов, а также постановка граждан на учет в качестве нуждающихся в жилых помещениях», утвержденный постановлением главы Верхнесалдинского городского округа от 14.10.2010 № 673</w:t>
      </w:r>
      <w:r>
        <w:rPr>
          <w:rFonts w:ascii="Times New Roman" w:hAnsi="Times New Roman" w:cs="Times New Roman"/>
          <w:b w:val="0"/>
          <w:bCs/>
          <w:i w:val="0"/>
          <w:iCs/>
          <w:szCs w:val="27"/>
          <w:lang w:val="ru-RU"/>
        </w:rPr>
        <w:t xml:space="preserve"> </w:t>
      </w:r>
      <w:bookmarkStart w:id="0" w:name="_GoBack"/>
      <w:r w:rsidRPr="00811342">
        <w:rPr>
          <w:rFonts w:ascii="Times New Roman" w:hAnsi="Times New Roman" w:cs="Times New Roman"/>
          <w:b w:val="0"/>
          <w:bCs/>
          <w:i w:val="0"/>
          <w:szCs w:val="27"/>
        </w:rPr>
        <w:t xml:space="preserve">внесены в соответствии с требованиями Федерального закона от 18.07.2019 № 184-ФЗ, </w:t>
      </w:r>
      <w:r w:rsidRPr="00811342">
        <w:rPr>
          <w:rFonts w:ascii="Times New Roman" w:hAnsi="Times New Roman" w:cs="Times New Roman"/>
          <w:b w:val="0"/>
          <w:i w:val="0"/>
          <w:szCs w:val="27"/>
        </w:rPr>
        <w:t>специалист отдела по социальной сфере и культуре может самостоятельно запрашивать сведения об инвалидности гражданина в федеральной государственной информационной системе «Федеральный реестр инвалидов» (ФГИС ФРИ).</w:t>
      </w:r>
      <w:bookmarkEnd w:id="0"/>
    </w:p>
    <w:p w:rsidR="005436A0" w:rsidRPr="00811342" w:rsidRDefault="005436A0" w:rsidP="005436A0">
      <w:pPr>
        <w:pStyle w:val="-2"/>
        <w:ind w:firstLine="709"/>
        <w:jc w:val="both"/>
        <w:rPr>
          <w:rFonts w:ascii="Times New Roman" w:hAnsi="Times New Roman" w:cs="Times New Roman"/>
          <w:b w:val="0"/>
          <w:szCs w:val="27"/>
        </w:rPr>
      </w:pPr>
    </w:p>
    <w:p w:rsidR="005436A0" w:rsidRDefault="005436A0" w:rsidP="005436A0">
      <w:pPr>
        <w:pStyle w:val="-2"/>
        <w:ind w:firstLine="709"/>
        <w:jc w:val="both"/>
        <w:rPr>
          <w:rFonts w:ascii="Times New Roman" w:hAnsi="Times New Roman" w:cs="Times New Roman"/>
          <w:b w:val="0"/>
          <w:szCs w:val="27"/>
          <w:lang w:val="ru-RU"/>
        </w:rPr>
      </w:pPr>
    </w:p>
    <w:p w:rsidR="005436A0" w:rsidRDefault="005436A0" w:rsidP="005436A0">
      <w:pPr>
        <w:pStyle w:val="-2"/>
        <w:ind w:firstLine="709"/>
        <w:jc w:val="both"/>
        <w:rPr>
          <w:rFonts w:ascii="Times New Roman" w:hAnsi="Times New Roman" w:cs="Times New Roman"/>
          <w:b w:val="0"/>
          <w:szCs w:val="27"/>
          <w:lang w:val="ru-RU"/>
        </w:rPr>
      </w:pPr>
    </w:p>
    <w:p w:rsidR="005436A0" w:rsidRDefault="005436A0" w:rsidP="005436A0">
      <w:pPr>
        <w:pStyle w:val="-2"/>
        <w:ind w:firstLine="709"/>
        <w:jc w:val="both"/>
        <w:rPr>
          <w:rFonts w:ascii="Times New Roman" w:hAnsi="Times New Roman" w:cs="Times New Roman"/>
          <w:b w:val="0"/>
          <w:szCs w:val="27"/>
          <w:lang w:val="ru-RU"/>
        </w:rPr>
      </w:pPr>
    </w:p>
    <w:p w:rsidR="005436A0" w:rsidRDefault="005436A0" w:rsidP="005436A0">
      <w:pPr>
        <w:pStyle w:val="-2"/>
        <w:ind w:firstLine="709"/>
        <w:jc w:val="both"/>
        <w:rPr>
          <w:rFonts w:ascii="Times New Roman" w:hAnsi="Times New Roman" w:cs="Times New Roman"/>
          <w:b w:val="0"/>
          <w:szCs w:val="27"/>
          <w:lang w:val="ru-RU"/>
        </w:rPr>
      </w:pPr>
    </w:p>
    <w:p w:rsidR="005436A0" w:rsidRDefault="005436A0" w:rsidP="005436A0">
      <w:pPr>
        <w:pStyle w:val="-2"/>
        <w:ind w:firstLine="709"/>
        <w:jc w:val="both"/>
        <w:rPr>
          <w:rFonts w:ascii="Times New Roman" w:hAnsi="Times New Roman" w:cs="Times New Roman"/>
          <w:b w:val="0"/>
          <w:szCs w:val="27"/>
          <w:lang w:val="ru-RU"/>
        </w:rPr>
      </w:pPr>
    </w:p>
    <w:p w:rsidR="005436A0" w:rsidRDefault="005436A0" w:rsidP="005436A0">
      <w:pPr>
        <w:pStyle w:val="-2"/>
        <w:jc w:val="both"/>
        <w:rPr>
          <w:rFonts w:ascii="Times New Roman" w:hAnsi="Times New Roman" w:cs="Times New Roman"/>
          <w:b w:val="0"/>
          <w:i w:val="0"/>
          <w:szCs w:val="27"/>
          <w:lang w:val="ru-RU"/>
        </w:rPr>
      </w:pPr>
      <w:r>
        <w:rPr>
          <w:rFonts w:ascii="Times New Roman" w:hAnsi="Times New Roman" w:cs="Times New Roman"/>
          <w:b w:val="0"/>
          <w:i w:val="0"/>
          <w:szCs w:val="27"/>
          <w:lang w:val="ru-RU"/>
        </w:rPr>
        <w:t xml:space="preserve">Ведущий специалист отдела </w:t>
      </w:r>
    </w:p>
    <w:p w:rsidR="005436A0" w:rsidRPr="005436A0" w:rsidRDefault="005436A0" w:rsidP="005436A0">
      <w:pPr>
        <w:pStyle w:val="-2"/>
        <w:jc w:val="both"/>
        <w:rPr>
          <w:i w:val="0"/>
        </w:rPr>
      </w:pPr>
      <w:r>
        <w:rPr>
          <w:rFonts w:ascii="Times New Roman" w:hAnsi="Times New Roman" w:cs="Times New Roman"/>
          <w:b w:val="0"/>
          <w:i w:val="0"/>
          <w:szCs w:val="27"/>
          <w:lang w:val="ru-RU"/>
        </w:rPr>
        <w:t>по социальной сфере и культуре</w:t>
      </w:r>
      <w:r>
        <w:rPr>
          <w:rFonts w:ascii="Times New Roman" w:hAnsi="Times New Roman" w:cs="Times New Roman"/>
          <w:b w:val="0"/>
          <w:i w:val="0"/>
          <w:szCs w:val="27"/>
          <w:lang w:val="ru-RU"/>
        </w:rPr>
        <w:tab/>
      </w:r>
      <w:r>
        <w:rPr>
          <w:rFonts w:ascii="Times New Roman" w:hAnsi="Times New Roman" w:cs="Times New Roman"/>
          <w:b w:val="0"/>
          <w:i w:val="0"/>
          <w:szCs w:val="27"/>
          <w:lang w:val="ru-RU"/>
        </w:rPr>
        <w:tab/>
      </w:r>
      <w:r>
        <w:rPr>
          <w:rFonts w:ascii="Times New Roman" w:hAnsi="Times New Roman" w:cs="Times New Roman"/>
          <w:b w:val="0"/>
          <w:i w:val="0"/>
          <w:szCs w:val="27"/>
          <w:lang w:val="ru-RU"/>
        </w:rPr>
        <w:tab/>
      </w:r>
      <w:r>
        <w:rPr>
          <w:rFonts w:ascii="Times New Roman" w:hAnsi="Times New Roman" w:cs="Times New Roman"/>
          <w:b w:val="0"/>
          <w:i w:val="0"/>
          <w:szCs w:val="27"/>
          <w:lang w:val="ru-RU"/>
        </w:rPr>
        <w:tab/>
      </w:r>
      <w:r>
        <w:rPr>
          <w:rFonts w:ascii="Times New Roman" w:hAnsi="Times New Roman" w:cs="Times New Roman"/>
          <w:b w:val="0"/>
          <w:i w:val="0"/>
          <w:szCs w:val="27"/>
          <w:lang w:val="ru-RU"/>
        </w:rPr>
        <w:tab/>
        <w:t>Н.А. Степанова</w:t>
      </w:r>
    </w:p>
    <w:sectPr w:rsidR="005436A0" w:rsidRPr="0054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0"/>
    <w:rsid w:val="00277894"/>
    <w:rsid w:val="002F045C"/>
    <w:rsid w:val="003C1D53"/>
    <w:rsid w:val="004305BC"/>
    <w:rsid w:val="004A41DC"/>
    <w:rsid w:val="005436A0"/>
    <w:rsid w:val="006C3696"/>
    <w:rsid w:val="007E4905"/>
    <w:rsid w:val="00811342"/>
    <w:rsid w:val="00A75125"/>
    <w:rsid w:val="00D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106B-6134-414D-BCD0-48C03ABF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36A0"/>
    <w:pPr>
      <w:spacing w:after="0" w:line="240" w:lineRule="auto"/>
      <w:ind w:left="36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43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*П-ПОСТАНОВЛЯЮ: Знак"/>
    <w:link w:val="-0"/>
    <w:locked/>
    <w:rsid w:val="005436A0"/>
    <w:rPr>
      <w:b/>
      <w:color w:val="000000"/>
      <w:sz w:val="28"/>
      <w:szCs w:val="28"/>
      <w:lang w:val="x-none" w:eastAsia="x-none"/>
    </w:rPr>
  </w:style>
  <w:style w:type="paragraph" w:customStyle="1" w:styleId="-0">
    <w:name w:val="*П-ПОСТАНОВЛЯЮ:"/>
    <w:basedOn w:val="a"/>
    <w:link w:val="-"/>
    <w:qFormat/>
    <w:rsid w:val="005436A0"/>
    <w:pPr>
      <w:spacing w:after="0" w:line="240" w:lineRule="auto"/>
      <w:jc w:val="both"/>
    </w:pPr>
    <w:rPr>
      <w:b/>
      <w:color w:val="000000"/>
      <w:sz w:val="28"/>
      <w:szCs w:val="28"/>
      <w:lang w:val="x-none" w:eastAsia="x-none"/>
    </w:rPr>
  </w:style>
  <w:style w:type="character" w:customStyle="1" w:styleId="-1">
    <w:name w:val="*П-Заголовок НПА Знак"/>
    <w:link w:val="-2"/>
    <w:locked/>
    <w:rsid w:val="005436A0"/>
    <w:rPr>
      <w:b/>
      <w:i/>
      <w:sz w:val="28"/>
      <w:szCs w:val="28"/>
      <w:lang w:val="x-none" w:eastAsia="x-none"/>
    </w:rPr>
  </w:style>
  <w:style w:type="paragraph" w:customStyle="1" w:styleId="-2">
    <w:name w:val="*П-Заголовок НПА"/>
    <w:basedOn w:val="a"/>
    <w:link w:val="-1"/>
    <w:qFormat/>
    <w:rsid w:val="005436A0"/>
    <w:pPr>
      <w:spacing w:after="0" w:line="240" w:lineRule="auto"/>
      <w:jc w:val="center"/>
    </w:pPr>
    <w:rPr>
      <w:b/>
      <w:i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4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КАНЮКОВАА</dc:creator>
  <cp:keywords/>
  <dc:description/>
  <cp:lastModifiedBy>КАНЮКОВАА</cp:lastModifiedBy>
  <cp:revision>5</cp:revision>
  <cp:lastPrinted>2020-03-19T09:50:00Z</cp:lastPrinted>
  <dcterms:created xsi:type="dcterms:W3CDTF">2020-03-19T09:49:00Z</dcterms:created>
  <dcterms:modified xsi:type="dcterms:W3CDTF">2020-05-25T05:35:00Z</dcterms:modified>
</cp:coreProperties>
</file>