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4" w:rsidRPr="005436C9" w:rsidRDefault="00FC44C4" w:rsidP="00FC4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C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контроля в сфере торговой деятельности.</w:t>
      </w:r>
    </w:p>
    <w:p w:rsidR="00FC44C4" w:rsidRPr="005436C9" w:rsidRDefault="00FC44C4" w:rsidP="00FC4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</w:t>
      </w:r>
      <w:r w:rsidRPr="005436C9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12.12.1993 (Российская газета», 1993, 25 декабря, № 237)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</w:t>
      </w:r>
      <w:r w:rsidRPr="005436C9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первая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от 30.11.1994 № 51-ФЗ («Собрание законодательства РФ», 1994, № 32, ст. 3301);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  <w:r w:rsidRPr="005436C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 195-ФЗ («Российская газета», 31.12.2001,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№ 256);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436C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РФ», 29.12,2008, № 52 (ч.1), ст6249);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Федеральный закон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36C9">
        <w:rPr>
          <w:rFonts w:ascii="Times New Roman" w:hAnsi="Times New Roman" w:cs="Times New Roman"/>
          <w:sz w:val="28"/>
          <w:szCs w:val="28"/>
        </w:rPr>
        <w:t>.12.200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36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5436C9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543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30.06.2010 № 489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5436C9">
        <w:rPr>
          <w:rFonts w:ascii="Times New Roman" w:hAnsi="Times New Roman" w:cs="Times New Roman"/>
          <w:sz w:val="28"/>
          <w:szCs w:val="28"/>
        </w:rPr>
        <w:t>«Собрание законодательства РФ», 12.07.2010, № 28, ст. 3706);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</w:t>
      </w:r>
      <w:r w:rsidR="00272F6F">
        <w:rPr>
          <w:rFonts w:ascii="Times New Roman" w:hAnsi="Times New Roman" w:cs="Times New Roman"/>
          <w:sz w:val="28"/>
          <w:szCs w:val="28"/>
        </w:rPr>
        <w:t xml:space="preserve">конодательства РФ», 30.05.2011, </w:t>
      </w:r>
      <w:bookmarkStart w:id="0" w:name="_GoBack"/>
      <w:bookmarkEnd w:id="0"/>
      <w:r w:rsidR="00272F6F">
        <w:rPr>
          <w:rFonts w:ascii="Times New Roman" w:hAnsi="Times New Roman" w:cs="Times New Roman"/>
          <w:sz w:val="28"/>
          <w:szCs w:val="28"/>
        </w:rPr>
        <w:t>№</w:t>
      </w:r>
      <w:r w:rsidRPr="005436C9">
        <w:rPr>
          <w:rFonts w:ascii="Times New Roman" w:hAnsi="Times New Roman" w:cs="Times New Roman"/>
          <w:sz w:val="28"/>
          <w:szCs w:val="28"/>
        </w:rPr>
        <w:t>22, ст. 3169);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6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18.04.2016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находится эти документы и (или) информация, в рамках межведомственного информационного взаимодействия» («Собрание законодательства РФ», 25.04.2016, № 17, ст. 2418);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6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 «Об утверждении Правил составления и направления </w:t>
      </w:r>
      <w:r w:rsidRPr="005436C9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(Собрание законодательства РФ», 20.02.2017, № 8, ст. 1239);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436C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14.06.2005 № 52-ОЗ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Свердловской области» («Областная газета», № 170-171, 15.06.2005);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5436C9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№ 116-ОЗ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</w:t>
      </w:r>
      <w:r w:rsidR="00AA77D5">
        <w:rPr>
          <w:rFonts w:ascii="Times New Roman" w:hAnsi="Times New Roman" w:cs="Times New Roman"/>
          <w:sz w:val="28"/>
          <w:szCs w:val="28"/>
        </w:rPr>
        <w:t xml:space="preserve">овской области, государственным </w:t>
      </w:r>
      <w:r w:rsidRPr="005436C9">
        <w:rPr>
          <w:rFonts w:ascii="Times New Roman" w:hAnsi="Times New Roman" w:cs="Times New Roman"/>
          <w:sz w:val="28"/>
          <w:szCs w:val="28"/>
        </w:rPr>
        <w:t>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6C9">
        <w:rPr>
          <w:rFonts w:ascii="Times New Roman" w:hAnsi="Times New Roman" w:cs="Times New Roman"/>
          <w:sz w:val="28"/>
          <w:szCs w:val="28"/>
        </w:rPr>
        <w:t>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07.12.2017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 xml:space="preserve">№ 908-ПП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44C4" w:rsidRDefault="00FC44C4" w:rsidP="00FC44C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28.06.2012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 xml:space="preserve">№ 703-ПП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77D5" w:rsidRPr="005436C9" w:rsidRDefault="00A56597" w:rsidP="00FC44C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597">
        <w:rPr>
          <w:rFonts w:ascii="Times New Roman" w:hAnsi="Times New Roman" w:cs="Times New Roman"/>
          <w:sz w:val="28"/>
          <w:szCs w:val="28"/>
        </w:rPr>
        <w:t>А</w:t>
      </w:r>
      <w:r w:rsidRPr="00A56597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2" w:history="1">
        <w:r w:rsidRPr="00A5659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6597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торговой деятельности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26D">
        <w:rPr>
          <w:rFonts w:ascii="Times New Roman" w:hAnsi="Times New Roman" w:cs="Times New Roman"/>
          <w:sz w:val="26"/>
          <w:szCs w:val="26"/>
        </w:rPr>
        <w:t xml:space="preserve"> </w:t>
      </w:r>
      <w:r w:rsidR="00AA77D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AA77D5">
        <w:rPr>
          <w:rFonts w:ascii="Times New Roman" w:hAnsi="Times New Roman" w:cs="Times New Roman"/>
          <w:sz w:val="28"/>
          <w:szCs w:val="28"/>
        </w:rPr>
        <w:t>Верхнесалд</w:t>
      </w:r>
      <w:r w:rsidR="00272F6F">
        <w:rPr>
          <w:rFonts w:ascii="Times New Roman" w:hAnsi="Times New Roman" w:cs="Times New Roman"/>
          <w:sz w:val="28"/>
          <w:szCs w:val="28"/>
        </w:rPr>
        <w:t>иснкого</w:t>
      </w:r>
      <w:proofErr w:type="spellEnd"/>
      <w:r w:rsidR="00272F6F">
        <w:rPr>
          <w:rFonts w:ascii="Times New Roman" w:hAnsi="Times New Roman" w:cs="Times New Roman"/>
          <w:sz w:val="28"/>
          <w:szCs w:val="28"/>
        </w:rPr>
        <w:t xml:space="preserve"> городского округа № 3042 от 11.12.2020</w:t>
      </w:r>
      <w:r w:rsidR="00150F99">
        <w:rPr>
          <w:rFonts w:ascii="Times New Roman" w:hAnsi="Times New Roman" w:cs="Times New Roman"/>
          <w:sz w:val="28"/>
          <w:szCs w:val="28"/>
        </w:rPr>
        <w:t>.</w:t>
      </w:r>
    </w:p>
    <w:sectPr w:rsidR="00AA77D5" w:rsidRPr="0054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61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54F99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A"/>
    <w:rsid w:val="00150F99"/>
    <w:rsid w:val="00272F6F"/>
    <w:rsid w:val="00492E3A"/>
    <w:rsid w:val="006B3AC9"/>
    <w:rsid w:val="00A56597"/>
    <w:rsid w:val="00AA77D5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2406-34B9-411F-B40C-098951B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2018-12-14T06:41:00Z</dcterms:created>
  <dcterms:modified xsi:type="dcterms:W3CDTF">2021-02-05T08:24:00Z</dcterms:modified>
</cp:coreProperties>
</file>