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35"/>
        <w:tblW w:w="3147" w:type="pct"/>
        <w:tblLook w:val="04A0" w:firstRow="1" w:lastRow="0" w:firstColumn="1" w:lastColumn="0" w:noHBand="0" w:noVBand="1"/>
      </w:tblPr>
      <w:tblGrid>
        <w:gridCol w:w="9635"/>
      </w:tblGrid>
      <w:tr w:rsidR="000C4CCA">
        <w:trPr>
          <w:trHeight w:val="80"/>
        </w:trPr>
        <w:tc>
          <w:tcPr>
            <w:tcW w:w="9637" w:type="dxa"/>
          </w:tcPr>
          <w:p w:rsidR="000C4CCA" w:rsidRDefault="000C4CCA">
            <w:pPr>
              <w:tabs>
                <w:tab w:val="left" w:pos="702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0C4CCA" w:rsidRDefault="00557723">
      <w:pPr>
        <w:spacing w:after="0" w:line="240" w:lineRule="auto"/>
        <w:ind w:left="1034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Приложение </w:t>
      </w:r>
    </w:p>
    <w:p w:rsidR="000C4CCA" w:rsidRDefault="00557723">
      <w:pPr>
        <w:spacing w:after="0" w:line="240" w:lineRule="auto"/>
        <w:ind w:left="1034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к постановлению администрации Верхнесалдинского городского округа</w:t>
      </w:r>
    </w:p>
    <w:p w:rsidR="000C4CCA" w:rsidRDefault="00557723">
      <w:pPr>
        <w:spacing w:after="0" w:line="240" w:lineRule="auto"/>
        <w:ind w:left="10348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>
        <w:rPr>
          <w:rFonts w:ascii="Times New Roman" w:eastAsiaTheme="minorHAnsi" w:hAnsi="Times New Roman"/>
          <w:sz w:val="26"/>
          <w:szCs w:val="26"/>
        </w:rPr>
        <w:t xml:space="preserve">от </w:t>
      </w:r>
      <w:r w:rsidR="00C4380E">
        <w:rPr>
          <w:rFonts w:ascii="Times New Roman" w:eastAsiaTheme="minorHAnsi" w:hAnsi="Times New Roman"/>
          <w:sz w:val="26"/>
          <w:szCs w:val="26"/>
        </w:rPr>
        <w:t>07.12.2017</w:t>
      </w:r>
      <w:r>
        <w:rPr>
          <w:rFonts w:ascii="Times New Roman" w:eastAsiaTheme="minorHAnsi" w:hAnsi="Times New Roman"/>
          <w:sz w:val="26"/>
          <w:szCs w:val="26"/>
          <w:u w:val="single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№ </w:t>
      </w:r>
      <w:r w:rsidR="00C4380E">
        <w:rPr>
          <w:rFonts w:ascii="Times New Roman" w:eastAsiaTheme="minorHAnsi" w:hAnsi="Times New Roman"/>
          <w:sz w:val="26"/>
          <w:szCs w:val="26"/>
        </w:rPr>
        <w:t>3530</w:t>
      </w:r>
    </w:p>
    <w:p w:rsidR="000C4CCA" w:rsidRDefault="00557723">
      <w:pPr>
        <w:spacing w:after="0" w:line="240" w:lineRule="auto"/>
        <w:ind w:left="1034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О</w:t>
      </w:r>
      <w:r w:rsidR="00C4380E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 xml:space="preserve"> </w:t>
      </w:r>
      <w:r w:rsidR="00C4380E">
        <w:rPr>
          <w:rFonts w:ascii="Times New Roman" w:hAnsi="Times New Roman"/>
          <w:sz w:val="26"/>
          <w:szCs w:val="26"/>
        </w:rPr>
        <w:t>утверждении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C4380E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хем</w:t>
      </w:r>
      <w:r w:rsidR="00C4380E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размещения нестационарных торговых объектов на территории Верх</w:t>
      </w:r>
      <w:r w:rsidR="00C4380E">
        <w:rPr>
          <w:rFonts w:ascii="Times New Roman" w:hAnsi="Times New Roman"/>
          <w:sz w:val="26"/>
          <w:szCs w:val="26"/>
        </w:rPr>
        <w:t>несалдинского городского округа</w:t>
      </w:r>
      <w:r>
        <w:rPr>
          <w:rFonts w:ascii="Times New Roman" w:hAnsi="Times New Roman"/>
          <w:sz w:val="26"/>
          <w:szCs w:val="26"/>
        </w:rPr>
        <w:t xml:space="preserve">» </w:t>
      </w:r>
    </w:p>
    <w:p w:rsidR="000C4CCA" w:rsidRDefault="000C4CCA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ind w:right="-172"/>
        <w:rPr>
          <w:rFonts w:ascii="Times New Roman" w:eastAsiaTheme="minorHAnsi" w:hAnsi="Times New Roman"/>
          <w:sz w:val="28"/>
          <w:szCs w:val="28"/>
        </w:rPr>
      </w:pPr>
    </w:p>
    <w:p w:rsidR="000C4CCA" w:rsidRDefault="00557723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ind w:right="-17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</w:p>
    <w:p w:rsidR="000C4CCA" w:rsidRDefault="00557723">
      <w:pPr>
        <w:tabs>
          <w:tab w:val="left" w:pos="993"/>
          <w:tab w:val="left" w:pos="1701"/>
          <w:tab w:val="left" w:pos="5670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СХЕМА</w:t>
      </w:r>
    </w:p>
    <w:p w:rsidR="000C4CCA" w:rsidRDefault="00557723">
      <w:pPr>
        <w:tabs>
          <w:tab w:val="left" w:pos="993"/>
          <w:tab w:val="left" w:pos="1701"/>
          <w:tab w:val="left" w:pos="5670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размещения нестационарных торговых объектов</w:t>
      </w:r>
    </w:p>
    <w:p w:rsidR="000C4CCA" w:rsidRDefault="0055772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на территории Верхнесалдинского городского округа</w:t>
      </w:r>
    </w:p>
    <w:p w:rsidR="000C4CCA" w:rsidRDefault="003F6DC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(актуально на 11.05.2023)</w:t>
      </w:r>
    </w:p>
    <w:tbl>
      <w:tblPr>
        <w:tblW w:w="14602" w:type="dxa"/>
        <w:tblInd w:w="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1"/>
        <w:gridCol w:w="1276"/>
        <w:gridCol w:w="2693"/>
        <w:gridCol w:w="2126"/>
        <w:gridCol w:w="1701"/>
        <w:gridCol w:w="1701"/>
        <w:gridCol w:w="1843"/>
        <w:gridCol w:w="2551"/>
      </w:tblGrid>
      <w:tr w:rsidR="000C4CCA">
        <w:trPr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Номер строки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Учетный номер места размещения нестационарного торгового объекта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Местонахождение нестационарного торгового объекта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Специализация нестационарного торгового объекта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Тип нестационарного торгового объекта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Площадь места размещения нестационарного торгового объекта    (квадратных метров)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Субъект, который осуществляет использование нестационарного торгового объекта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Период использования места размещения нестационарного торгового объекта  </w:t>
            </w:r>
          </w:p>
        </w:tc>
      </w:tr>
      <w:tr w:rsidR="000C4CCA">
        <w:trPr>
          <w:trHeight w:val="5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ул. Воронова, д. 10,         корп. 1         (в 18 метрах севернее)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6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           ул. Спортивная, д. 1       </w:t>
            </w:r>
          </w:p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(в 12 метрах севернее)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общественное</w:t>
            </w:r>
          </w:p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62" w:right="-20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трейлер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9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ул. Сабурова, д. 3                                            (в 10 метрах западнее)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5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ул. Воронова, д. 2, корп. 1,                     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(в 32,6 метрах северо-западнее)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BB25A1" w:rsidP="00BB25A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не</w:t>
            </w:r>
            <w:r w:rsidR="00557723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(сувениры, печатная продукция)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вильон в составе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остановочного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64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ул. Энгельса, д. 42, у с/к «Чайка»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трейлер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87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                    ул. Воронова, д. 10                                                                 (в 30 метрах западнее)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цветы, сувенирная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4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ул. Спортивная, д. 13                                       (в 17,8 метрах северо-западнее)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40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ул. Парковая, д. 16 (в 20 метрах северо-восточнее)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72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ул. Чкалова, остановка «Чкалова»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овощи-фрукты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киоск в составе остановочного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5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ул. Карла Маркса, д. 1                                      (в 10 метрах западнее)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6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Салда.             ул. Энгельса, д. 87,                   корп. 1,   (в 13,5 метрах севернее)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общественное</w:t>
            </w:r>
          </w:p>
          <w:p w:rsidR="000C4CCA" w:rsidRDefault="00557723">
            <w:pPr>
              <w:tabs>
                <w:tab w:val="left" w:pos="450"/>
                <w:tab w:val="center" w:pos="1245"/>
              </w:tabs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5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п. Басьяновский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39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д. Никитино,                       ул. Центральная, д. 12 (в 15 метрах северо-западнее)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8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ул. Молодежный пос.,     д. 106                                  (в 10 метрах севернее)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4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ул. Энгельса, д. 68                                              (в 50 метрах севернее)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9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ул. Энгельса, д. 83,                      корп. 1  (в 12 метрах юго-западнее)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печатная продукция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1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ул. Воронова, д. 11                                                    (в 11 метрах восточнее)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5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ул. Молодежный пос.,     д. 68, у пешеходной дорожки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40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ул. Ленина, между д. 6 и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5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ул. Сабурова,  д. 25, напротив профилактория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11,5</w:t>
            </w:r>
          </w:p>
          <w:p w:rsidR="000C4CCA" w:rsidRDefault="000C4CCA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2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           ул. Спортивная, д. 11, корп. 1 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(в 16 метрах западнее)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92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ул. Восточная, д. 3                                        (в 5 метрах южнее)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7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ул. Энгельса, д. 80                                  (в 62,5 метрах севернее)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6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  ул. Восточная, д. 1а (северо-западнее)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98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ул. Карла Маркса, д. 153            (в 10 метрах восточнее)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2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ул. Восточная, д. 1а                                          (в 62 метрах южнее)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69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ул. Восточная, д. 1а                                     (в 50 метрах южнее)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5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ул. Розы Люксембург                                 (у гидроузла)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5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ул. Красноармейская,           д. 168 (в 50 метрах южнее)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5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ул. Энгельса, д. 87,                     корп. 1 (в 14 метрах западнее)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5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ул. Карла Маркса,                д. 51 (в 26 метрах южнее)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10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ул. Парковая, остановка «Центральная проходная ВСМПО»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непродовольственные 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69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ул. Энгельса, д. 47а                                                  (в 12,5 метрах южнее)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10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ул. Воронова, д. 8,            корп.1 (в 32 метрах севернее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 в тару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48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ул. Энгельса, д. 87,                      корп. 1, в 7 метрах юго-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западнее магазина «Кулинария»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 в тару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39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ул. Карла Либкнехта,       д. 18, в 7 метрах западнее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 в тару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11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ул. Восточная,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 в тару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7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            ул. Сабурова,  д. 3 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(в 15 метрах северо-западнее)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7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ул. Спортивная, д. 11, корп. 1                    ( в 18 метрах западнее )</w:t>
            </w:r>
          </w:p>
          <w:p w:rsidR="000C4CCA" w:rsidRDefault="000C4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7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  ул. Строителей, д. 6                                          (в 24 метрах юго-западнее)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непродовольственные 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7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    ул. Ленина, д. 1                (в 10 метрах северо-западнее)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непродовольственные 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9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ул. Свердлова, д. 171-а (севернее)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непродовольственные 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104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43-48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 ул. Энгельса, д. 87/1, (севернее)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непродовольственные 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 место субъект МСП, 5 мест перспективных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7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 ул. Чапаева, д. 36 (в 1,5 метрах севернее)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102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ул. Спортивная, д. 1, корп. 2                   (в 84 метрах северо-восточнее) у въезда на автостоянку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и непродовольственные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4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п. Ежевичный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и непродовольственные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4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п. Ежевичный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jc w:val="center"/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4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ст. Перегрузочная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и непродовольственные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jc w:val="center"/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1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ст. Перегрузочная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любые виды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jc w:val="center"/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5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п. Бобровка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и непродовольственные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jc w:val="center"/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3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п. Бобровка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jc w:val="center"/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38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п. 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jc w:val="center"/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4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п. 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jc w:val="center"/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4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п. Тагильский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и непродовольственные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jc w:val="center"/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7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п. Тагильский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под объект бытового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jc w:val="center"/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7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д. Нелоба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бытовые услуги, любые виды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под объект бытового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81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пгт. Басьяновский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бытовые услуги, любые виды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под объект бытового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7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д. Северная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бытовые услуги, любые виды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под объект бытового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7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59.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д. Никитино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бытовые услуги, любые виды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под объект бытового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6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ул. Сабурова, д. 11, место в здании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одноразовые бахилы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под торговый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59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ул. Энгельса, д. 40,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место в здании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одноразовые бахилы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под торговый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7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Энгельса, д. 87/2,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место в здании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одноразовые бахилы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под торговый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7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ул. Парковая, парк        им. Ю.А. Гагарина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под сезонное (летнее) кафе в зонах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7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ул. Парковая, парк им. Ю.А. Гагарина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палатка, передвижной торговый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65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парк Дворца Культуры               им. Г.Д. Агаркова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под сезонное (летнее) кафе в зонах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сезонный</w:t>
            </w:r>
          </w:p>
        </w:tc>
      </w:tr>
      <w:tr w:rsidR="000C4CCA">
        <w:trPr>
          <w:trHeight w:val="7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парк Металлургов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под сезонное (летнее ) кафе в зонах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сезонный</w:t>
            </w:r>
          </w:p>
        </w:tc>
      </w:tr>
      <w:tr w:rsidR="000C4CCA">
        <w:trPr>
          <w:trHeight w:val="64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67.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ул. Энгельса, д. 61 (в 24 метрах северо-западнее)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палатка, передвижной торговый объект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73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 ул. Сабурова, д. 3                                                    (у борцовского зала)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под сезонный торговый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сезонный</w:t>
            </w:r>
          </w:p>
        </w:tc>
      </w:tr>
      <w:tr w:rsidR="000C4CCA">
        <w:trPr>
          <w:trHeight w:val="7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74-75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   ул. Энгельса, д. 87, корп.1,                             (у магазина)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2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 у коллективного сада    № 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палатка, передвижной торговый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сезонный</w:t>
            </w:r>
          </w:p>
        </w:tc>
      </w:tr>
      <w:tr w:rsidR="000C4CCA">
        <w:trPr>
          <w:trHeight w:val="104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автобусная остановка у коллективных садов                            №№ 5, 8,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палатка, передвижной торговый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сезонный</w:t>
            </w:r>
          </w:p>
        </w:tc>
      </w:tr>
      <w:tr w:rsidR="000C4CCA">
        <w:trPr>
          <w:trHeight w:val="102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у центральных ворот коллективного 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сада №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палатка, передвижной торговый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сезонный</w:t>
            </w:r>
          </w:p>
        </w:tc>
      </w:tr>
      <w:tr w:rsidR="000C4CCA">
        <w:trPr>
          <w:trHeight w:val="47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место массового мероприятия, определенное постановлением администрации Верхнесалдинского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и непродовольственные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товары, 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палатки, киоски, трейлеры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2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74.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пос. Басьяновский, место массового мероприятия, определенное постановлением Верхнесалдинского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администрации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и непродовольственные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товары, 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палатки, киоски, трейлеры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173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место массового мероприятия,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определенное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постановлением администрации Верхнесалдинского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и непродовольственные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товары, 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палатки, киоски,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трейлеры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3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д. Никитино, 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место массового мероприятия,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определенное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постановлением администрации 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Верхнесалдинского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и непродовольственные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товары, 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палатки, киоски,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трейлеры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16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д. Северная, место массового мероприятия,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определенное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постановлением 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администрации Верхнесалдинского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и непродовольственные</w:t>
            </w:r>
          </w:p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товары, 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палатки, киоски, трейлеры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7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78.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84-86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Верхняя Салда,                      у муниципального городского кладбища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товары ритуального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павильоны, палатки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86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В-Салда, ул. Энгельса, д. 79 (в 40 метрах западнее)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7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                 ул. Спортивная, д. 1                                  (с северной стороны)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  <w:p w:rsidR="000C4CCA" w:rsidRDefault="000C4CC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6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      ул. Ленина, д. 3 (в 30 метрах севернее)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6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            ул. К-Либкнехта,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6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ул. Парковая, через дорогу от центрального входа в парк имени   Ю.А. Гагарина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6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с левой стороны от входа в Садоводческое товарищество № 20 «Мельничный»                                  (на расстоянии 2,5 м от колодца)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товары, 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павильон, передвижной торговый объект,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сезонный</w:t>
            </w:r>
          </w:p>
        </w:tc>
      </w:tr>
      <w:tr w:rsidR="000C4CCA">
        <w:trPr>
          <w:trHeight w:val="6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85.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ул. Энгельса, д.61 (с южной стороны дома, за пешеходным тротуаром)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6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ул. Спортивная, д. 1 (с южной стороны дома)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6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ул. Рабочей Молодежи (напротив ГБУЗ СО «Верхнесалдинская ЦГБ» (родильное отделение))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6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ул. Энгельса,д.81, корп. 3               (в 4-х метрах южнее)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6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ул. Карла Маркса, д.65, корп.3 (в 3 м западнее)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6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ул. Воронова, д.10А (в 15-и метрах севернее)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6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ул. Ленина, д. 52 А (в 2-м метрах западнее)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сезонный</w:t>
            </w:r>
          </w:p>
        </w:tc>
      </w:tr>
      <w:tr w:rsidR="000C4CCA">
        <w:trPr>
          <w:trHeight w:val="6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ул. Карла Маркса, д. 3 А ( в 3,5 метрах юго-восточнее)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0C4CCA">
        <w:trPr>
          <w:trHeight w:val="6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93.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ул. Карла Маркса, д. 45 (в 7 метрах северо-восточнее)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</w:tbl>
    <w:p w:rsidR="000C4CCA" w:rsidRDefault="000C4CCA">
      <w:pPr>
        <w:tabs>
          <w:tab w:val="left" w:pos="709"/>
        </w:tabs>
        <w:spacing w:after="160" w:line="259" w:lineRule="auto"/>
        <w:rPr>
          <w:rFonts w:ascii="Times New Roman" w:eastAsiaTheme="minorHAnsi" w:hAnsi="Times New Roman"/>
          <w:sz w:val="20"/>
          <w:szCs w:val="20"/>
        </w:rPr>
      </w:pPr>
    </w:p>
    <w:p w:rsidR="000C4CCA" w:rsidRDefault="00557723">
      <w:pPr>
        <w:tabs>
          <w:tab w:val="left" w:pos="709"/>
        </w:tabs>
        <w:spacing w:after="160" w:line="259" w:lineRule="auto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</w:t>
      </w:r>
    </w:p>
    <w:tbl>
      <w:tblPr>
        <w:tblW w:w="14600" w:type="dxa"/>
        <w:tblInd w:w="7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1440"/>
        <w:gridCol w:w="598"/>
        <w:gridCol w:w="1174"/>
        <w:gridCol w:w="1324"/>
        <w:gridCol w:w="2977"/>
        <w:gridCol w:w="992"/>
        <w:gridCol w:w="1134"/>
        <w:gridCol w:w="1418"/>
        <w:gridCol w:w="1842"/>
      </w:tblGrid>
      <w:tr w:rsidR="000C4CCA" w:rsidTr="00A71F5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Номер строки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Учетный номер места размещения нестационарного торгового объекта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Местонахождение нестационарного торгового объекта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Специализация нестационарного торгового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Тип нестационарного торгового 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нестационарного торгового объекта (квадратного метра)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Субъект, который осуществляет использование нестационарного торгового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Период использования места размещения нестационарного торгового объекта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C4CCA" w:rsidTr="00A71F5C">
        <w:trPr>
          <w:trHeight w:val="85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Салда, ул. Энгельса, д. 87 к.1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точек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Сельскохозяйственная продукция (для торговли гражданами, ведущими личное подсобное хозяйство или занимающимися садоводством, огородничеством)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нестационарная торговая конструкция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</w:tr>
      <w:tr w:rsidR="000C4CCA" w:rsidTr="00A71F5C">
        <w:trPr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numPr>
                <w:ilvl w:val="0"/>
                <w:numId w:val="1"/>
              </w:num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525838,3568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1531414,5185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CCA" w:rsidTr="00A71F5C">
        <w:trPr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numPr>
                <w:ilvl w:val="0"/>
                <w:numId w:val="1"/>
              </w:num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525839,4813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1531416,8998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CCA" w:rsidTr="00A71F5C">
        <w:trPr>
          <w:trHeight w:val="20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numPr>
                <w:ilvl w:val="0"/>
                <w:numId w:val="1"/>
              </w:num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525840,738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1531418,6196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CCA" w:rsidTr="00A71F5C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Салда, ул. Энгельса, д.73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точек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Сельскохозяйственная продукция (для торговли гражданами, ведущими личное подсобное хозяйство или занимающимися садоводством, огородничеством)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нестационарная торговая конструкция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</w:tr>
      <w:tr w:rsidR="000C4CCA" w:rsidTr="00A71F5C">
        <w:trPr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numPr>
                <w:ilvl w:val="0"/>
                <w:numId w:val="2"/>
              </w:num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525974,7116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1530291,1212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CCA" w:rsidTr="00A71F5C">
        <w:trPr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numPr>
                <w:ilvl w:val="0"/>
                <w:numId w:val="2"/>
              </w:num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525974,3808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1530293,1056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CCA" w:rsidTr="00A71F5C">
        <w:trPr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numPr>
                <w:ilvl w:val="0"/>
                <w:numId w:val="2"/>
              </w:num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525974,1824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1530295,2223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CCA" w:rsidTr="00A71F5C">
        <w:trPr>
          <w:trHeight w:val="571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96.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Салда, ул. Спортивная, д.1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точек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Сельскохозяйственная продукция (для торговли гражданами, ведущими личное подсобное хозяйство или занимающимися садоводством, огородничеством) </w:t>
            </w:r>
          </w:p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нестационарная торговая конструкция</w:t>
            </w:r>
          </w:p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</w:tr>
      <w:tr w:rsidR="000C4CCA" w:rsidTr="00A71F5C">
        <w:trPr>
          <w:trHeight w:val="549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numPr>
                <w:ilvl w:val="0"/>
                <w:numId w:val="3"/>
              </w:num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526222,5677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1531575,045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CCA" w:rsidTr="00A71F5C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526225,6766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1531575,7064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CCA" w:rsidTr="00A71F5C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numPr>
                <w:ilvl w:val="0"/>
                <w:numId w:val="3"/>
              </w:num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526229,05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55772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1531576,7647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A" w:rsidRDefault="000C4CC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F5C" w:rsidRPr="00604106" w:rsidTr="00A71F5C">
        <w:tblPrEx>
          <w:tblLook w:val="0000" w:firstRow="0" w:lastRow="0" w:firstColumn="0" w:lastColumn="0" w:noHBand="0" w:noVBand="0"/>
        </w:tblPrEx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5C" w:rsidRPr="00C92F72" w:rsidRDefault="00A71F5C" w:rsidP="00D52B6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1F5C" w:rsidRPr="00C92F72" w:rsidRDefault="00A71F5C" w:rsidP="00D52B6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2F72">
              <w:rPr>
                <w:rFonts w:ascii="Times New Roman" w:eastAsiaTheme="minorHAnsi" w:hAnsi="Times New Roman"/>
                <w:sz w:val="20"/>
                <w:szCs w:val="20"/>
              </w:rPr>
              <w:t>97.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5C" w:rsidRPr="00C92F72" w:rsidRDefault="00A71F5C" w:rsidP="00D52B6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1F5C" w:rsidRPr="00C92F72" w:rsidRDefault="00A71F5C" w:rsidP="00D52B6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2F72">
              <w:rPr>
                <w:rFonts w:ascii="Times New Roman" w:eastAsiaTheme="minorHAnsi" w:hAnsi="Times New Roman"/>
                <w:sz w:val="20"/>
                <w:szCs w:val="20"/>
              </w:rPr>
              <w:t>105.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5C" w:rsidRPr="00C92F72" w:rsidRDefault="00A71F5C" w:rsidP="00C92F72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2F72">
              <w:rPr>
                <w:rFonts w:ascii="Times New Roman" w:hAnsi="Times New Roman"/>
                <w:sz w:val="20"/>
                <w:szCs w:val="20"/>
              </w:rPr>
              <w:t xml:space="preserve">г. Верхняя </w:t>
            </w:r>
            <w:r w:rsidR="00C92F72" w:rsidRPr="00C92F72">
              <w:rPr>
                <w:rFonts w:ascii="Times New Roman" w:hAnsi="Times New Roman"/>
                <w:sz w:val="20"/>
                <w:szCs w:val="20"/>
              </w:rPr>
              <w:t>Салда, ул.</w:t>
            </w:r>
            <w:r w:rsidRPr="00C92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2F72" w:rsidRPr="00C92F72">
              <w:rPr>
                <w:rFonts w:ascii="Times New Roman" w:hAnsi="Times New Roman"/>
                <w:sz w:val="20"/>
                <w:szCs w:val="20"/>
              </w:rPr>
              <w:t>Энгельса, д.</w:t>
            </w:r>
            <w:r w:rsidRPr="00C92F72">
              <w:rPr>
                <w:rFonts w:ascii="Times New Roman" w:hAnsi="Times New Roman"/>
                <w:sz w:val="20"/>
                <w:szCs w:val="20"/>
              </w:rPr>
              <w:t xml:space="preserve"> 87</w:t>
            </w:r>
            <w:r w:rsidRPr="00C92F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к.1 </w:t>
            </w:r>
            <w:r w:rsidRPr="00C92F72">
              <w:rPr>
                <w:rFonts w:ascii="Times New Roman" w:hAnsi="Times New Roman"/>
                <w:sz w:val="20"/>
                <w:szCs w:val="20"/>
              </w:rPr>
              <w:t>(в 1,5 метрах западнее)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5C" w:rsidRPr="00A71F5C" w:rsidRDefault="00A71F5C" w:rsidP="00D52B6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1F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5C" w:rsidRPr="00A71F5C" w:rsidRDefault="00A71F5C" w:rsidP="00D52B6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1F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передвижной нестационарный торговый объект (фудтрак)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5C" w:rsidRPr="00C92F72" w:rsidRDefault="00A71F5C" w:rsidP="00D52B6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2F72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5C" w:rsidRPr="00C92F72" w:rsidRDefault="00A71F5C" w:rsidP="00D52B6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5C" w:rsidRPr="00C92F72" w:rsidRDefault="00A71F5C" w:rsidP="00D52B6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2F72"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  <w:tr w:rsidR="00A71F5C" w:rsidRPr="00604106" w:rsidTr="00A71F5C">
        <w:tblPrEx>
          <w:tblLook w:val="0000" w:firstRow="0" w:lastRow="0" w:firstColumn="0" w:lastColumn="0" w:noHBand="0" w:noVBand="0"/>
        </w:tblPrEx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5C" w:rsidRPr="00C92F72" w:rsidRDefault="00A71F5C" w:rsidP="00D52B6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2F72">
              <w:rPr>
                <w:rFonts w:ascii="Times New Roman" w:eastAsiaTheme="minorHAnsi" w:hAnsi="Times New Roman"/>
                <w:sz w:val="20"/>
                <w:szCs w:val="20"/>
              </w:rPr>
              <w:t>98.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5C" w:rsidRPr="00C92F72" w:rsidRDefault="00A71F5C" w:rsidP="00D52B6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2F72">
              <w:rPr>
                <w:rFonts w:ascii="Times New Roman" w:eastAsiaTheme="minorHAnsi" w:hAnsi="Times New Roman"/>
                <w:sz w:val="20"/>
                <w:szCs w:val="20"/>
              </w:rPr>
              <w:t>106.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5C" w:rsidRPr="00C92F72" w:rsidRDefault="00A71F5C" w:rsidP="00C92F72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2F72">
              <w:rPr>
                <w:rFonts w:ascii="Times New Roman" w:hAnsi="Times New Roman"/>
                <w:sz w:val="20"/>
                <w:szCs w:val="20"/>
              </w:rPr>
              <w:t xml:space="preserve">г. Верхняя Салда, ул. </w:t>
            </w:r>
            <w:r w:rsidR="00C92F72" w:rsidRPr="00C92F72">
              <w:rPr>
                <w:rFonts w:ascii="Times New Roman" w:hAnsi="Times New Roman"/>
                <w:sz w:val="20"/>
                <w:szCs w:val="20"/>
              </w:rPr>
              <w:t>Энгельса, д.</w:t>
            </w:r>
            <w:r w:rsidRPr="00C92F72">
              <w:rPr>
                <w:rFonts w:ascii="Times New Roman" w:hAnsi="Times New Roman"/>
                <w:sz w:val="20"/>
                <w:szCs w:val="20"/>
              </w:rPr>
              <w:t xml:space="preserve"> 79 (в 32 метрах западнее)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5C" w:rsidRPr="00A71F5C" w:rsidRDefault="00A71F5C" w:rsidP="00D52B6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62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F5C">
              <w:rPr>
                <w:rFonts w:ascii="Times New Roman" w:hAnsi="Times New Roman"/>
                <w:sz w:val="20"/>
                <w:szCs w:val="20"/>
              </w:rPr>
              <w:t xml:space="preserve">продовольственные </w:t>
            </w:r>
          </w:p>
          <w:p w:rsidR="00A71F5C" w:rsidRPr="00A71F5C" w:rsidRDefault="00A71F5C" w:rsidP="00D52B6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62" w:right="-20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1F5C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5C" w:rsidRPr="00A71F5C" w:rsidRDefault="00A71F5C" w:rsidP="00D52B6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1F5C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5C" w:rsidRPr="00C92F72" w:rsidRDefault="00A71F5C" w:rsidP="00D52B6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2F72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5C" w:rsidRPr="00C92F72" w:rsidRDefault="00A71F5C" w:rsidP="00D52B6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5C" w:rsidRPr="00C92F72" w:rsidRDefault="00A71F5C" w:rsidP="00D52B6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2F72">
              <w:rPr>
                <w:rFonts w:ascii="Times New Roman" w:eastAsiaTheme="minorHAnsi" w:hAnsi="Times New Roman"/>
                <w:sz w:val="20"/>
                <w:szCs w:val="20"/>
              </w:rPr>
              <w:t>круглогодичное</w:t>
            </w:r>
          </w:p>
        </w:tc>
      </w:tr>
    </w:tbl>
    <w:p w:rsidR="00A71F5C" w:rsidRPr="00BD0B8F" w:rsidRDefault="00A71F5C" w:rsidP="00A71F5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0C4CCA" w:rsidRDefault="000C4CCA">
      <w:pPr>
        <w:rPr>
          <w:rFonts w:ascii="Times New Roman" w:hAnsi="Times New Roman"/>
          <w:sz w:val="20"/>
          <w:szCs w:val="20"/>
        </w:rPr>
      </w:pPr>
    </w:p>
    <w:p w:rsidR="000C4CCA" w:rsidRDefault="000C4CCA">
      <w:pPr>
        <w:tabs>
          <w:tab w:val="left" w:pos="709"/>
        </w:tabs>
        <w:spacing w:after="160" w:line="259" w:lineRule="auto"/>
        <w:rPr>
          <w:rFonts w:ascii="Times New Roman" w:eastAsiaTheme="minorHAnsi" w:hAnsi="Times New Roman"/>
          <w:sz w:val="20"/>
          <w:szCs w:val="20"/>
        </w:rPr>
      </w:pPr>
    </w:p>
    <w:p w:rsidR="000C4CCA" w:rsidRDefault="000C4CC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0C4CCA" w:rsidRDefault="000C4CC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</w:p>
    <w:sectPr w:rsidR="000C4CCA">
      <w:headerReference w:type="default" r:id="rId7"/>
      <w:headerReference w:type="first" r:id="rId8"/>
      <w:pgSz w:w="16838" w:h="11906" w:orient="landscape"/>
      <w:pgMar w:top="0" w:right="820" w:bottom="567" w:left="709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608" w:rsidRDefault="00AF2608">
      <w:pPr>
        <w:spacing w:line="240" w:lineRule="auto"/>
      </w:pPr>
      <w:r>
        <w:separator/>
      </w:r>
    </w:p>
  </w:endnote>
  <w:endnote w:type="continuationSeparator" w:id="0">
    <w:p w:rsidR="00AF2608" w:rsidRDefault="00AF2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608" w:rsidRDefault="00AF2608">
      <w:pPr>
        <w:spacing w:after="0"/>
      </w:pPr>
      <w:r>
        <w:separator/>
      </w:r>
    </w:p>
  </w:footnote>
  <w:footnote w:type="continuationSeparator" w:id="0">
    <w:p w:rsidR="00AF2608" w:rsidRDefault="00AF26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778842"/>
      <w:docPartObj>
        <w:docPartGallery w:val="AutoText"/>
      </w:docPartObj>
    </w:sdtPr>
    <w:sdtEndPr>
      <w:rPr>
        <w:rFonts w:ascii="Times New Roman" w:hAnsi="Times New Roman"/>
        <w:sz w:val="28"/>
        <w:szCs w:val="28"/>
      </w:rPr>
    </w:sdtEndPr>
    <w:sdtContent>
      <w:p w:rsidR="000C4CCA" w:rsidRDefault="00557723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AF2608">
          <w:rPr>
            <w:rFonts w:ascii="Times New Roman" w:hAnsi="Times New Roman"/>
            <w:noProof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C4CCA" w:rsidRDefault="000C4C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CA" w:rsidRDefault="000C4CCA">
    <w:pPr>
      <w:pStyle w:val="a6"/>
      <w:jc w:val="center"/>
      <w:rPr>
        <w:rFonts w:ascii="Times New Roman" w:hAnsi="Times New Roman"/>
        <w:sz w:val="28"/>
        <w:szCs w:val="28"/>
      </w:rPr>
    </w:pPr>
  </w:p>
  <w:p w:rsidR="000C4CCA" w:rsidRDefault="000C4CCA">
    <w:pPr>
      <w:pStyle w:val="a6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43918"/>
    <w:multiLevelType w:val="multilevel"/>
    <w:tmpl w:val="174439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449C8"/>
    <w:multiLevelType w:val="multilevel"/>
    <w:tmpl w:val="2D944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C7CAA"/>
    <w:multiLevelType w:val="multilevel"/>
    <w:tmpl w:val="5A3C7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63"/>
    <w:rsid w:val="00022363"/>
    <w:rsid w:val="0005137C"/>
    <w:rsid w:val="0005627A"/>
    <w:rsid w:val="0009251B"/>
    <w:rsid w:val="000B0979"/>
    <w:rsid w:val="000B58C8"/>
    <w:rsid w:val="000C4CCA"/>
    <w:rsid w:val="000F086E"/>
    <w:rsid w:val="00153D07"/>
    <w:rsid w:val="00167F02"/>
    <w:rsid w:val="001E4007"/>
    <w:rsid w:val="002127C0"/>
    <w:rsid w:val="00250759"/>
    <w:rsid w:val="00252A05"/>
    <w:rsid w:val="00277052"/>
    <w:rsid w:val="002844AF"/>
    <w:rsid w:val="002C6AA6"/>
    <w:rsid w:val="002D3D61"/>
    <w:rsid w:val="002E12A8"/>
    <w:rsid w:val="002F4FB1"/>
    <w:rsid w:val="002F6A3C"/>
    <w:rsid w:val="002F6D08"/>
    <w:rsid w:val="00355170"/>
    <w:rsid w:val="00377F5F"/>
    <w:rsid w:val="003C78CA"/>
    <w:rsid w:val="003D1474"/>
    <w:rsid w:val="003F6DC8"/>
    <w:rsid w:val="00402E56"/>
    <w:rsid w:val="00427835"/>
    <w:rsid w:val="00434227"/>
    <w:rsid w:val="004678BC"/>
    <w:rsid w:val="00482683"/>
    <w:rsid w:val="004A4777"/>
    <w:rsid w:val="004C236D"/>
    <w:rsid w:val="004C6768"/>
    <w:rsid w:val="004F0867"/>
    <w:rsid w:val="004F2813"/>
    <w:rsid w:val="00530045"/>
    <w:rsid w:val="0053431A"/>
    <w:rsid w:val="00555815"/>
    <w:rsid w:val="00557723"/>
    <w:rsid w:val="00577D84"/>
    <w:rsid w:val="005922CE"/>
    <w:rsid w:val="005A520C"/>
    <w:rsid w:val="005D0AAD"/>
    <w:rsid w:val="005D2D6B"/>
    <w:rsid w:val="005D4100"/>
    <w:rsid w:val="005D6CA3"/>
    <w:rsid w:val="00683754"/>
    <w:rsid w:val="00686952"/>
    <w:rsid w:val="00686E71"/>
    <w:rsid w:val="006A7547"/>
    <w:rsid w:val="006D4333"/>
    <w:rsid w:val="007669ED"/>
    <w:rsid w:val="0077182E"/>
    <w:rsid w:val="00782382"/>
    <w:rsid w:val="007858B8"/>
    <w:rsid w:val="00786CEB"/>
    <w:rsid w:val="007A7E2F"/>
    <w:rsid w:val="007B10FC"/>
    <w:rsid w:val="007B3CC2"/>
    <w:rsid w:val="007C31AE"/>
    <w:rsid w:val="007D4D4C"/>
    <w:rsid w:val="008339DF"/>
    <w:rsid w:val="00833BE3"/>
    <w:rsid w:val="00835884"/>
    <w:rsid w:val="00866618"/>
    <w:rsid w:val="00875E6F"/>
    <w:rsid w:val="0087609A"/>
    <w:rsid w:val="008847D3"/>
    <w:rsid w:val="00896F4A"/>
    <w:rsid w:val="008A39B7"/>
    <w:rsid w:val="008A493C"/>
    <w:rsid w:val="008A7E5D"/>
    <w:rsid w:val="008C2650"/>
    <w:rsid w:val="008D3740"/>
    <w:rsid w:val="0090053B"/>
    <w:rsid w:val="009B69DF"/>
    <w:rsid w:val="009D4FA2"/>
    <w:rsid w:val="00A54412"/>
    <w:rsid w:val="00A71F5C"/>
    <w:rsid w:val="00A83BA6"/>
    <w:rsid w:val="00A9040F"/>
    <w:rsid w:val="00A957D9"/>
    <w:rsid w:val="00AA2CDE"/>
    <w:rsid w:val="00AA417A"/>
    <w:rsid w:val="00AA55D2"/>
    <w:rsid w:val="00AD08F4"/>
    <w:rsid w:val="00AD57BF"/>
    <w:rsid w:val="00AF2608"/>
    <w:rsid w:val="00B021D2"/>
    <w:rsid w:val="00B03282"/>
    <w:rsid w:val="00B40A7F"/>
    <w:rsid w:val="00B54B21"/>
    <w:rsid w:val="00B55ECC"/>
    <w:rsid w:val="00B75D89"/>
    <w:rsid w:val="00BB25A1"/>
    <w:rsid w:val="00BD0B8F"/>
    <w:rsid w:val="00BD22F3"/>
    <w:rsid w:val="00BD7A81"/>
    <w:rsid w:val="00C06E04"/>
    <w:rsid w:val="00C40D67"/>
    <w:rsid w:val="00C4380E"/>
    <w:rsid w:val="00C65C18"/>
    <w:rsid w:val="00C701DF"/>
    <w:rsid w:val="00C71A2A"/>
    <w:rsid w:val="00C76539"/>
    <w:rsid w:val="00C8261C"/>
    <w:rsid w:val="00C92F72"/>
    <w:rsid w:val="00CB4EFC"/>
    <w:rsid w:val="00CB7FA0"/>
    <w:rsid w:val="00CC577C"/>
    <w:rsid w:val="00CC712B"/>
    <w:rsid w:val="00CE2EC6"/>
    <w:rsid w:val="00D11735"/>
    <w:rsid w:val="00D26518"/>
    <w:rsid w:val="00D35053"/>
    <w:rsid w:val="00D371DE"/>
    <w:rsid w:val="00D51E2F"/>
    <w:rsid w:val="00D5289A"/>
    <w:rsid w:val="00D55080"/>
    <w:rsid w:val="00D91C95"/>
    <w:rsid w:val="00DA657E"/>
    <w:rsid w:val="00DB24A3"/>
    <w:rsid w:val="00DB5280"/>
    <w:rsid w:val="00DC5B7C"/>
    <w:rsid w:val="00E50399"/>
    <w:rsid w:val="00E83EDB"/>
    <w:rsid w:val="00EE0781"/>
    <w:rsid w:val="00EE4981"/>
    <w:rsid w:val="00EE5CBF"/>
    <w:rsid w:val="00EE6B39"/>
    <w:rsid w:val="00F1796D"/>
    <w:rsid w:val="00F84FB7"/>
    <w:rsid w:val="00FC56EE"/>
    <w:rsid w:val="00FE42A9"/>
    <w:rsid w:val="00FE5B29"/>
    <w:rsid w:val="2EB1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79BC1-97B0-4787-BA0C-1C881959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15-">
    <w:name w:val="15-Адресат"/>
    <w:basedOn w:val="a"/>
    <w:link w:val="15-0"/>
    <w:qFormat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15-0">
    <w:name w:val="15-Адресат Знак"/>
    <w:link w:val="15-"/>
    <w:qFormat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2618</Words>
  <Characters>14927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2022-10-11T03:12:00Z</cp:lastPrinted>
  <dcterms:created xsi:type="dcterms:W3CDTF">2022-11-01T03:04:00Z</dcterms:created>
  <dcterms:modified xsi:type="dcterms:W3CDTF">2023-05-15T09:41:00Z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B8EB4AC6DD8D4358AA3F36B1379C79AC</vt:lpwstr>
  </property>
</Properties>
</file>