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4B" w:rsidRPr="00123A2F" w:rsidRDefault="008B2A57" w:rsidP="001120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120F0">
        <w:rPr>
          <w:rFonts w:ascii="Times New Roman" w:hAnsi="Times New Roman" w:cs="Times New Roman"/>
          <w:b/>
          <w:sz w:val="32"/>
        </w:rPr>
        <w:t>Муниципальная услуга</w:t>
      </w:r>
    </w:p>
    <w:p w:rsidR="008B2A57" w:rsidRPr="00123A2F" w:rsidRDefault="002624E0" w:rsidP="001120F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П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едос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а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ле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лого по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еще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о дого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о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у со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ци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аль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о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а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w w:val="99"/>
          <w:sz w:val="28"/>
          <w:szCs w:val="28"/>
        </w:rPr>
        <w:t>йм</w:t>
      </w:r>
      <w:r w:rsidRPr="002624E0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а</w:t>
      </w:r>
      <w:r w:rsidRPr="00262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0F0" w:rsidRPr="002624E0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1120F0" w:rsidRPr="00123A2F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</w:t>
      </w:r>
      <w:r w:rsidR="001120F0" w:rsidRPr="00123A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120F0" w:rsidRPr="00123A2F">
        <w:rPr>
          <w:rFonts w:ascii="Times New Roman" w:hAnsi="Times New Roman" w:cs="Times New Roman"/>
          <w:b/>
          <w:iCs/>
          <w:sz w:val="28"/>
          <w:szCs w:val="28"/>
        </w:rPr>
        <w:t>Верхнесалдинского городского округа</w:t>
      </w:r>
    </w:p>
    <w:p w:rsidR="001120F0" w:rsidRPr="00123A2F" w:rsidRDefault="001120F0" w:rsidP="001120F0">
      <w:pPr>
        <w:spacing w:after="0" w:line="240" w:lineRule="auto"/>
        <w:jc w:val="center"/>
        <w:rPr>
          <w:rFonts w:ascii="Times New Roman" w:eastAsia="RCALC+TimesNewRomanPSMT" w:hAnsi="Times New Roman" w:cs="Times New Roman"/>
          <w:b/>
          <w:bCs/>
          <w:i/>
          <w:iCs/>
          <w:color w:val="000000"/>
          <w:sz w:val="28"/>
          <w:szCs w:val="26"/>
        </w:rPr>
      </w:pPr>
      <w:r w:rsidRPr="00123A2F">
        <w:rPr>
          <w:rFonts w:ascii="Times New Roman" w:hAnsi="Times New Roman" w:cs="Times New Roman"/>
          <w:b/>
          <w:iCs/>
          <w:sz w:val="28"/>
          <w:szCs w:val="28"/>
        </w:rPr>
        <w:t>Через ЕДИНЫЙ портал государственных и муниципальных услуг (ЕПГУ</w:t>
      </w:r>
      <w:r w:rsidRPr="00123A2F">
        <w:rPr>
          <w:rFonts w:ascii="Times New Roman" w:hAnsi="Times New Roman" w:cs="Times New Roman"/>
          <w:iCs/>
          <w:sz w:val="28"/>
          <w:szCs w:val="28"/>
        </w:rPr>
        <w:t>)</w:t>
      </w:r>
      <w:r w:rsidRPr="00123A2F">
        <w:rPr>
          <w:rFonts w:ascii="Times New Roman" w:eastAsia="RCALC+TimesNewRomanPSMT" w:hAnsi="Times New Roman" w:cs="Times New Roman"/>
          <w:b/>
          <w:bCs/>
          <w:i/>
          <w:iCs/>
          <w:color w:val="000000"/>
          <w:sz w:val="28"/>
          <w:szCs w:val="26"/>
        </w:rPr>
        <w:t xml:space="preserve"> </w:t>
      </w:r>
    </w:p>
    <w:p w:rsidR="001120F0" w:rsidRPr="00123A2F" w:rsidRDefault="001120F0" w:rsidP="008B2A57">
      <w:pPr>
        <w:jc w:val="center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</w:p>
    <w:p w:rsidR="001120F0" w:rsidRPr="00123A2F" w:rsidRDefault="001120F0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  <w:r w:rsidRPr="00123A2F"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  <w:t>Информирование граждан о предоставлении муниципальной услуги осуществляется специалистом отдела по управлению социальной сферой и культурой (далее – специалист администрации) или работником ГБУСО «Многофункциональный центр предоставления государственных и муниципальных услуг» (далее – работник МФЦ).</w:t>
      </w:r>
    </w:p>
    <w:p w:rsidR="001120F0" w:rsidRPr="00123A2F" w:rsidRDefault="001120F0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</w:p>
    <w:p w:rsidR="001120F0" w:rsidRDefault="001120F0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</w:pP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Описание результата предоставления муниципальной услуги </w:t>
      </w:r>
    </w:p>
    <w:p w:rsidR="00123A2F" w:rsidRPr="00123A2F" w:rsidRDefault="00123A2F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</w:pPr>
    </w:p>
    <w:p w:rsidR="002624E0" w:rsidRPr="002624E0" w:rsidRDefault="001120F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z w:val="28"/>
          <w:szCs w:val="28"/>
        </w:rPr>
        <w:t>20. </w:t>
      </w:r>
      <w:r w:rsidR="002624E0" w:rsidRPr="002624E0">
        <w:rPr>
          <w:rFonts w:ascii="Times New Roman" w:hAnsi="Times New Roman" w:cs="Times New Roman"/>
          <w:sz w:val="28"/>
          <w:szCs w:val="28"/>
        </w:rPr>
        <w:t>20. Для получения муниципальной услуги Заявитель представляет в Уполномоченный орган либо в многофункциональный центр: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 по форме.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2) Документ, удостоверяющий личность Заявителя, представителя Заявителя, членов семьи, достигших 14 летнего возраста.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 аутентификации из состава соответствующих данных указанной учетной записи и могут быть проверены путем направления запроса с использованием системы межведомственного электронного взаимодействия. 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 Заявителя, дополнительно предоставляется документ, подтверждающий полномочия представителя действовать от имени Заявителя.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</w:t>
      </w:r>
      <w:r w:rsidRPr="002624E0">
        <w:rPr>
          <w:rFonts w:ascii="Times New Roman" w:hAnsi="Times New Roman" w:cs="Times New Roman"/>
          <w:sz w:val="28"/>
          <w:szCs w:val="28"/>
        </w:rPr>
        <w:lastRenderedPageBreak/>
        <w:t>усиленной квалификационной электронной подписью индивидуального предпринимателя.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3) 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 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– при их наличии, копия вступившего в законную силу решения соответствующего суда о признании гражданина членом семьи Заявителя – при наличии такого решения), свидетельства о перемене фамилии, имени, отчества (при их наличии).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4) 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5) Правоустанавливающие документы на жилое помещение – в случае, если право Заявителя или членов семьи Заявителя на жилое помещение не зарегистрировано в Едином государственном реестре недвижимости.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6) 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292EB3" w:rsidRDefault="00292EB3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624E0" w:rsidRPr="00123A2F" w:rsidRDefault="002624E0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7191" w:rsidRPr="00123A2F" w:rsidRDefault="00487191" w:rsidP="00123A2F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23A2F">
        <w:rPr>
          <w:rFonts w:ascii="Times New Roman" w:hAnsi="Times New Roman" w:cs="Times New Roman"/>
          <w:b/>
          <w:bCs/>
          <w:spacing w:val="-1"/>
          <w:sz w:val="28"/>
          <w:szCs w:val="28"/>
        </w:rPr>
        <w:t>Срок предоставления муниципальной услуги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right="57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624E0" w:rsidRPr="002624E0" w:rsidRDefault="002624E0" w:rsidP="002624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624E0">
        <w:rPr>
          <w:rFonts w:ascii="Times New Roman" w:hAnsi="Times New Roman" w:cs="Times New Roman"/>
          <w:spacing w:val="-1"/>
          <w:sz w:val="28"/>
          <w:szCs w:val="28"/>
        </w:rPr>
        <w:t>18.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 заявлении один из результатов, указанных в пункте 17 Административного регламента.</w:t>
      </w:r>
    </w:p>
    <w:p w:rsidR="00487191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4E0" w:rsidRPr="00123A2F" w:rsidRDefault="002624E0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191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2F" w:rsidRPr="00123A2F" w:rsidRDefault="00123A2F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191" w:rsidRPr="00123A2F" w:rsidRDefault="00487191" w:rsidP="00123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2F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правовые акты, регулирующие предоставление муниципальной услуги</w:t>
      </w:r>
    </w:p>
    <w:p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24E0" w:rsidRPr="002624E0" w:rsidRDefault="002624E0" w:rsidP="002624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624E0">
        <w:rPr>
          <w:rFonts w:ascii="Times New Roman" w:hAnsi="Times New Roman" w:cs="Times New Roman"/>
          <w:spacing w:val="-1"/>
          <w:sz w:val="28"/>
          <w:szCs w:val="28"/>
        </w:rPr>
        <w:t xml:space="preserve">19. 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Уполномоченного органа в сети «Интернет» по адресу: https://v-salda.ru и на ЕПГУ </w:t>
      </w:r>
      <w:hyperlink r:id="rId7" w:history="1">
        <w:r w:rsidRPr="002624E0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https://www.gosuslugi.ru/148951/2/info</w:t>
        </w:r>
      </w:hyperlink>
      <w:r w:rsidRPr="002624E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624E0" w:rsidRPr="002624E0" w:rsidRDefault="002624E0" w:rsidP="002624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624E0">
        <w:rPr>
          <w:rFonts w:ascii="Times New Roman" w:hAnsi="Times New Roman" w:cs="Times New Roman"/>
          <w:spacing w:val="-1"/>
          <w:sz w:val="28"/>
          <w:szCs w:val="28"/>
        </w:rPr>
        <w:t>Уполномоченный орган,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487191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7191" w:rsidRDefault="00487191" w:rsidP="00123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23A2F">
        <w:rPr>
          <w:rFonts w:ascii="Times New Roman" w:hAnsi="Times New Roman" w:cs="Times New Roman"/>
          <w:b/>
          <w:bCs/>
          <w:spacing w:val="-2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123A2F" w:rsidRPr="00123A2F" w:rsidRDefault="00123A2F" w:rsidP="00123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2624E0" w:rsidRPr="002624E0" w:rsidRDefault="002624E0" w:rsidP="002624E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21. Заявления и прилагаемые документы, указанные в пункте 20 настоящего Административного регламента, направляются (подаются) в Уполномоченный орган в электронной форме путем заполнения формы запроса через личный кабинет на ЕПГУ.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z w:val="28"/>
          <w:szCs w:val="28"/>
        </w:rPr>
        <w:t>22. Перечень документов и сведений,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 предоставлении государственных или муниципальных услуг в случае обращения: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624E0">
        <w:rPr>
          <w:rFonts w:ascii="Times New Roman" w:hAnsi="Times New Roman" w:cs="Times New Roman"/>
          <w:spacing w:val="-12"/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624E0">
        <w:rPr>
          <w:rFonts w:ascii="Times New Roman" w:hAnsi="Times New Roman" w:cs="Times New Roman"/>
          <w:spacing w:val="-12"/>
          <w:sz w:val="28"/>
          <w:szCs w:val="28"/>
        </w:rPr>
        <w:t>сведения о проверке соответствия фамильно-именной группы, даты рождения, пола и СНИЛС;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624E0">
        <w:rPr>
          <w:rFonts w:ascii="Times New Roman" w:hAnsi="Times New Roman" w:cs="Times New Roman"/>
          <w:spacing w:val="-12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2624E0" w:rsidRPr="002624E0" w:rsidRDefault="002624E0" w:rsidP="002624E0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pacing w:val="-8"/>
          <w:sz w:val="28"/>
          <w:szCs w:val="28"/>
        </w:rPr>
        <w:tab/>
        <w:t xml:space="preserve">сведения, подтверждающие место жительства, сведениями из </w:t>
      </w:r>
      <w:r w:rsidRPr="002624E0">
        <w:rPr>
          <w:rFonts w:ascii="Times New Roman" w:hAnsi="Times New Roman" w:cs="Times New Roman"/>
          <w:spacing w:val="-10"/>
          <w:sz w:val="28"/>
          <w:szCs w:val="28"/>
        </w:rPr>
        <w:t xml:space="preserve">Единого государственного реестра недвижимости об объектах недвижимости; </w:t>
      </w:r>
      <w:r w:rsidRPr="002624E0">
        <w:rPr>
          <w:rFonts w:ascii="Times New Roman" w:hAnsi="Times New Roman" w:cs="Times New Roman"/>
          <w:spacing w:val="-12"/>
          <w:sz w:val="28"/>
          <w:szCs w:val="28"/>
        </w:rPr>
        <w:t>сведениями из Единого государственного реестра юридических лиц;</w:t>
      </w:r>
    </w:p>
    <w:p w:rsidR="002624E0" w:rsidRPr="002624E0" w:rsidRDefault="002624E0" w:rsidP="00262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4E0">
        <w:rPr>
          <w:rFonts w:ascii="Times New Roman" w:hAnsi="Times New Roman" w:cs="Times New Roman"/>
          <w:spacing w:val="-10"/>
          <w:sz w:val="28"/>
          <w:szCs w:val="28"/>
        </w:rPr>
        <w:tab/>
        <w:t xml:space="preserve">сведения из Единого государственного реестра индивидуальных </w:t>
      </w:r>
      <w:r w:rsidRPr="002624E0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487191" w:rsidRPr="001120F0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487191" w:rsidRPr="001120F0" w:rsidSect="00123A2F">
      <w:headerReference w:type="default" r:id="rId8"/>
      <w:pgSz w:w="11906" w:h="16838"/>
      <w:pgMar w:top="851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4B" w:rsidRDefault="003A1D4B" w:rsidP="00123A2F">
      <w:pPr>
        <w:spacing w:after="0" w:line="240" w:lineRule="auto"/>
      </w:pPr>
      <w:r>
        <w:separator/>
      </w:r>
    </w:p>
  </w:endnote>
  <w:endnote w:type="continuationSeparator" w:id="0">
    <w:p w:rsidR="003A1D4B" w:rsidRDefault="003A1D4B" w:rsidP="001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HNDE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RCALC+TimesNewRomanPSMT">
    <w:altName w:val="Times New Roman"/>
    <w:charset w:val="01"/>
    <w:family w:val="auto"/>
    <w:pitch w:val="variable"/>
    <w:sig w:usb0="00000000" w:usb1="00000000" w:usb2="00000000" w:usb3="00000000" w:csb0="400001BF" w:csb1="DFF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4B" w:rsidRDefault="003A1D4B" w:rsidP="00123A2F">
      <w:pPr>
        <w:spacing w:after="0" w:line="240" w:lineRule="auto"/>
      </w:pPr>
      <w:r>
        <w:separator/>
      </w:r>
    </w:p>
  </w:footnote>
  <w:footnote w:type="continuationSeparator" w:id="0">
    <w:p w:rsidR="003A1D4B" w:rsidRDefault="003A1D4B" w:rsidP="0012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272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3A2F" w:rsidRPr="00123A2F" w:rsidRDefault="00123A2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A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A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A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24E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23A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A2F" w:rsidRDefault="00123A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77544"/>
    <w:multiLevelType w:val="multilevel"/>
    <w:tmpl w:val="1B8C4062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87"/>
    <w:rsid w:val="00043093"/>
    <w:rsid w:val="001120F0"/>
    <w:rsid w:val="00123A2F"/>
    <w:rsid w:val="001D5C28"/>
    <w:rsid w:val="002624E0"/>
    <w:rsid w:val="00292EB3"/>
    <w:rsid w:val="002B4D3C"/>
    <w:rsid w:val="003A1D4B"/>
    <w:rsid w:val="00487191"/>
    <w:rsid w:val="008B2A57"/>
    <w:rsid w:val="00B63027"/>
    <w:rsid w:val="00B9274B"/>
    <w:rsid w:val="00DA5CD3"/>
    <w:rsid w:val="00E033DB"/>
    <w:rsid w:val="00F30D87"/>
    <w:rsid w:val="00F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585C6-96C6-4567-B5DC-09945BB3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3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9274B"/>
    <w:rPr>
      <w:color w:val="0000FF"/>
      <w:u w:val="single"/>
    </w:rPr>
  </w:style>
  <w:style w:type="character" w:customStyle="1" w:styleId="hl">
    <w:name w:val="hl"/>
    <w:basedOn w:val="a0"/>
    <w:rsid w:val="00B9274B"/>
  </w:style>
  <w:style w:type="paragraph" w:styleId="a6">
    <w:name w:val="Normal (Web)"/>
    <w:basedOn w:val="a"/>
    <w:uiPriority w:val="99"/>
    <w:semiHidden/>
    <w:unhideWhenUsed/>
    <w:rsid w:val="00B9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">
    <w:name w:val="prod"/>
    <w:basedOn w:val="a0"/>
    <w:rsid w:val="00B9274B"/>
  </w:style>
  <w:style w:type="character" w:customStyle="1" w:styleId="portion">
    <w:name w:val="portion"/>
    <w:basedOn w:val="a0"/>
    <w:rsid w:val="00B9274B"/>
  </w:style>
  <w:style w:type="paragraph" w:styleId="a7">
    <w:name w:val="List Paragraph"/>
    <w:basedOn w:val="a"/>
    <w:rsid w:val="001120F0"/>
    <w:pPr>
      <w:widowControl w:val="0"/>
      <w:suppressAutoHyphens/>
      <w:autoSpaceDE w:val="0"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2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3A2F"/>
  </w:style>
  <w:style w:type="paragraph" w:styleId="aa">
    <w:name w:val="footer"/>
    <w:basedOn w:val="a"/>
    <w:link w:val="ab"/>
    <w:uiPriority w:val="99"/>
    <w:unhideWhenUsed/>
    <w:rsid w:val="0012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148951/2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КАНЮКОВАА</dc:creator>
  <cp:keywords/>
  <dc:description/>
  <cp:lastModifiedBy>КАНЮКОВАА</cp:lastModifiedBy>
  <cp:revision>2</cp:revision>
  <cp:lastPrinted>2023-05-04T12:03:00Z</cp:lastPrinted>
  <dcterms:created xsi:type="dcterms:W3CDTF">2024-09-09T07:28:00Z</dcterms:created>
  <dcterms:modified xsi:type="dcterms:W3CDTF">2024-09-09T07:28:00Z</dcterms:modified>
</cp:coreProperties>
</file>