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0278D" w14:textId="77777777" w:rsidR="00B76315" w:rsidRDefault="00B76315" w:rsidP="00B763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76315" w14:paraId="36EBD655" w14:textId="77777777" w:rsidTr="00B76315">
        <w:tc>
          <w:tcPr>
            <w:tcW w:w="5811" w:type="dxa"/>
          </w:tcPr>
          <w:p w14:paraId="6A19FC8D" w14:textId="77777777"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1FA8D23" w14:textId="67D84ACB" w:rsidR="00B76315" w:rsidRDefault="00301A21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546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6315">
              <w:rPr>
                <w:rFonts w:ascii="Times New Roman" w:hAnsi="Times New Roman" w:cs="Times New Roman"/>
                <w:sz w:val="28"/>
                <w:szCs w:val="28"/>
              </w:rPr>
              <w:t xml:space="preserve"> Верхнесалдинского городского округа</w:t>
            </w:r>
          </w:p>
          <w:p w14:paraId="04051803" w14:textId="1855FB72" w:rsidR="00B76315" w:rsidRDefault="00D75464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301A21">
              <w:rPr>
                <w:rFonts w:ascii="Times New Roman" w:hAnsi="Times New Roman" w:cs="Times New Roman"/>
                <w:sz w:val="28"/>
                <w:szCs w:val="28"/>
              </w:rPr>
              <w:t xml:space="preserve"> А.В. Маслов</w:t>
            </w:r>
          </w:p>
          <w:p w14:paraId="7AA7E0B5" w14:textId="77777777" w:rsidR="00301A21" w:rsidRDefault="00301A21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6E995" w14:textId="77777777"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8A43F0" w14:textId="77777777" w:rsidR="00B76315" w:rsidRDefault="00B76315" w:rsidP="006F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D057D" w14:textId="77777777" w:rsidR="00821332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3B2">
        <w:rPr>
          <w:rFonts w:ascii="Times New Roman" w:hAnsi="Times New Roman" w:cs="Times New Roman"/>
          <w:sz w:val="28"/>
          <w:szCs w:val="28"/>
        </w:rPr>
        <w:t>ПРОТОКОЛ</w:t>
      </w:r>
    </w:p>
    <w:p w14:paraId="5D0FA297" w14:textId="77777777" w:rsidR="00D3107F" w:rsidRPr="003C2B79" w:rsidRDefault="00D3107F" w:rsidP="00D31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3C2B79">
        <w:rPr>
          <w:rFonts w:ascii="Times New Roman" w:hAnsi="Times New Roman" w:cs="Times New Roman"/>
          <w:sz w:val="28"/>
          <w:szCs w:val="28"/>
        </w:rPr>
        <w:t>актуализированной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3C2B79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 </w:t>
      </w:r>
    </w:p>
    <w:p w14:paraId="42A841D6" w14:textId="77777777" w:rsidR="003C2B79" w:rsidRDefault="003C2B79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F275C6" w14:textId="641A1842" w:rsidR="003C2B79" w:rsidRDefault="00301A21" w:rsidP="003C2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75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754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7540">
        <w:rPr>
          <w:rFonts w:ascii="Times New Roman" w:hAnsi="Times New Roman" w:cs="Times New Roman"/>
          <w:sz w:val="28"/>
          <w:szCs w:val="28"/>
        </w:rPr>
        <w:t xml:space="preserve"> год</w:t>
      </w:r>
      <w:r w:rsidR="003C2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7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107F">
        <w:rPr>
          <w:rFonts w:ascii="Times New Roman" w:hAnsi="Times New Roman" w:cs="Times New Roman"/>
          <w:sz w:val="28"/>
          <w:szCs w:val="28"/>
        </w:rPr>
        <w:t xml:space="preserve">     </w:t>
      </w:r>
      <w:r w:rsidR="001D7540">
        <w:rPr>
          <w:rFonts w:ascii="Times New Roman" w:hAnsi="Times New Roman" w:cs="Times New Roman"/>
          <w:sz w:val="28"/>
          <w:szCs w:val="28"/>
        </w:rPr>
        <w:t xml:space="preserve">  </w:t>
      </w:r>
      <w:r w:rsidR="003C2B79">
        <w:rPr>
          <w:rFonts w:ascii="Times New Roman" w:hAnsi="Times New Roman" w:cs="Times New Roman"/>
          <w:sz w:val="28"/>
          <w:szCs w:val="28"/>
        </w:rPr>
        <w:t xml:space="preserve"> г. Верхняя Салда</w:t>
      </w:r>
    </w:p>
    <w:p w14:paraId="2F9D0E43" w14:textId="77777777" w:rsidR="003C2B79" w:rsidRDefault="003C2B79" w:rsidP="003C2B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AAB9E" w14:textId="77777777"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B699BA" w14:textId="5983D6EE" w:rsidR="00D75464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Председатель –</w:t>
      </w:r>
      <w:r w:rsidR="00D3107F">
        <w:rPr>
          <w:rFonts w:ascii="Times New Roman" w:hAnsi="Times New Roman" w:cs="Times New Roman"/>
          <w:sz w:val="28"/>
          <w:szCs w:val="28"/>
        </w:rPr>
        <w:t xml:space="preserve"> Н.В. Козлова</w:t>
      </w:r>
      <w:r w:rsidR="00814B60" w:rsidRPr="003C2B79">
        <w:rPr>
          <w:rFonts w:ascii="Times New Roman" w:hAnsi="Times New Roman" w:cs="Times New Roman"/>
          <w:sz w:val="28"/>
          <w:szCs w:val="28"/>
        </w:rPr>
        <w:t xml:space="preserve">, </w:t>
      </w:r>
      <w:r w:rsidR="00D3107F">
        <w:rPr>
          <w:rFonts w:ascii="Times New Roman" w:hAnsi="Times New Roman" w:cs="Times New Roman"/>
          <w:sz w:val="28"/>
          <w:szCs w:val="28"/>
        </w:rPr>
        <w:t xml:space="preserve">и.о. </w:t>
      </w:r>
      <w:r w:rsidR="00814B60">
        <w:rPr>
          <w:rFonts w:ascii="Times New Roman" w:hAnsi="Times New Roman" w:cs="Times New Roman"/>
          <w:sz w:val="28"/>
          <w:szCs w:val="28"/>
        </w:rPr>
        <w:t>заместител</w:t>
      </w:r>
      <w:r w:rsidR="00D3107F">
        <w:rPr>
          <w:rFonts w:ascii="Times New Roman" w:hAnsi="Times New Roman" w:cs="Times New Roman"/>
          <w:sz w:val="28"/>
          <w:szCs w:val="28"/>
        </w:rPr>
        <w:t>я</w:t>
      </w:r>
      <w:r w:rsidR="00D75464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</w:t>
      </w:r>
    </w:p>
    <w:p w14:paraId="7734396D" w14:textId="5149041B"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271BA">
        <w:rPr>
          <w:rFonts w:ascii="Times New Roman" w:hAnsi="Times New Roman" w:cs="Times New Roman"/>
          <w:sz w:val="28"/>
          <w:szCs w:val="28"/>
        </w:rPr>
        <w:t>А.А. Егорова,</w:t>
      </w:r>
      <w:r w:rsidRPr="003C2B79">
        <w:rPr>
          <w:rFonts w:ascii="Times New Roman" w:hAnsi="Times New Roman" w:cs="Times New Roman"/>
          <w:sz w:val="28"/>
          <w:szCs w:val="28"/>
        </w:rPr>
        <w:t xml:space="preserve"> </w:t>
      </w:r>
      <w:r w:rsidR="00D3107F">
        <w:rPr>
          <w:rFonts w:ascii="Times New Roman" w:hAnsi="Times New Roman" w:cs="Times New Roman"/>
          <w:sz w:val="28"/>
          <w:szCs w:val="28"/>
        </w:rPr>
        <w:t>главный</w:t>
      </w:r>
      <w:r w:rsidRPr="003C2B79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8E1475">
        <w:rPr>
          <w:rFonts w:ascii="Times New Roman" w:hAnsi="Times New Roman" w:cs="Times New Roman"/>
          <w:sz w:val="28"/>
          <w:szCs w:val="28"/>
        </w:rPr>
        <w:t xml:space="preserve">по </w:t>
      </w:r>
      <w:r w:rsidRPr="003C2B79">
        <w:rPr>
          <w:rFonts w:ascii="Times New Roman" w:hAnsi="Times New Roman" w:cs="Times New Roman"/>
          <w:sz w:val="28"/>
          <w:szCs w:val="28"/>
        </w:rPr>
        <w:t>ЖКХ</w:t>
      </w:r>
    </w:p>
    <w:p w14:paraId="298C0808" w14:textId="77777777"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CD113" w14:textId="77777777" w:rsidR="001D7540" w:rsidRPr="003C2B79" w:rsidRDefault="001D7540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788DD29D" w14:textId="191CF8D1" w:rsidR="003C2B79" w:rsidRPr="003C2B79" w:rsidRDefault="00D75464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публичных слушаний 4</w:t>
      </w:r>
      <w:r w:rsidR="00301A21">
        <w:rPr>
          <w:rFonts w:ascii="Times New Roman" w:hAnsi="Times New Roman" w:cs="Times New Roman"/>
          <w:sz w:val="28"/>
          <w:szCs w:val="28"/>
        </w:rPr>
        <w:t>4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1A21">
        <w:rPr>
          <w:rFonts w:ascii="Times New Roman" w:hAnsi="Times New Roman" w:cs="Times New Roman"/>
          <w:sz w:val="28"/>
          <w:szCs w:val="28"/>
        </w:rPr>
        <w:t>а</w:t>
      </w:r>
      <w:r w:rsidR="003C2B79" w:rsidRPr="003C2B79">
        <w:rPr>
          <w:rFonts w:ascii="Times New Roman" w:hAnsi="Times New Roman" w:cs="Times New Roman"/>
          <w:sz w:val="28"/>
          <w:szCs w:val="28"/>
        </w:rPr>
        <w:t>.</w:t>
      </w:r>
    </w:p>
    <w:p w14:paraId="73D5D608" w14:textId="77777777"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037B8" w14:textId="0782190F" w:rsidR="00814B60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76509B" w14:textId="77777777"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регламентом проведения публичных слушаний;</w:t>
      </w:r>
    </w:p>
    <w:p w14:paraId="50FF1E14" w14:textId="77777777" w:rsidR="00E271BA" w:rsidRPr="00E271BA" w:rsidRDefault="00E271BA" w:rsidP="00002A2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актуализации схемы теплоснабжения Верхнесалдинского городского округа;</w:t>
      </w:r>
    </w:p>
    <w:p w14:paraId="6631D8F4" w14:textId="77777777" w:rsidR="00E271BA" w:rsidRPr="00E271BA" w:rsidRDefault="00E271BA" w:rsidP="00002A2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Обсуждение </w:t>
      </w:r>
      <w:r w:rsidR="00D7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актуализированной схемы теплоснабжения Верх</w:t>
      </w:r>
      <w:r w:rsidR="00002A2C">
        <w:rPr>
          <w:rFonts w:ascii="Times New Roman" w:eastAsia="Calibri" w:hAnsi="Times New Roman" w:cs="Times New Roman"/>
          <w:sz w:val="28"/>
          <w:szCs w:val="28"/>
          <w:lang w:eastAsia="ru-RU"/>
        </w:rPr>
        <w:t>несалдинского городского округа</w:t>
      </w:r>
      <w:r w:rsidR="00002A2C" w:rsidRPr="00002A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5CF3DD" w14:textId="77777777"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043C5B" w14:textId="77777777" w:rsidR="00390DD6" w:rsidRDefault="004F093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6B8C2514" w14:textId="77777777" w:rsidR="00763465" w:rsidRPr="000106AF" w:rsidRDefault="00763465" w:rsidP="00B85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</w:p>
    <w:p w14:paraId="7A776F0B" w14:textId="27F74098" w:rsidR="00A915A4" w:rsidRDefault="00242351" w:rsidP="0000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объявил</w:t>
      </w:r>
      <w:r w:rsidR="004F093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 w:rsidR="006F4DF3">
        <w:rPr>
          <w:rFonts w:ascii="Times New Roman" w:hAnsi="Times New Roman" w:cs="Times New Roman"/>
          <w:sz w:val="28"/>
          <w:szCs w:val="28"/>
        </w:rPr>
        <w:t xml:space="preserve">по </w:t>
      </w:r>
      <w:r w:rsidR="00D7546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D7540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D75464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4F093A" w:rsidRPr="004F093A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</w:t>
      </w:r>
      <w:r w:rsidR="00002A2C">
        <w:rPr>
          <w:rFonts w:ascii="Times New Roman" w:hAnsi="Times New Roman" w:cs="Times New Roman"/>
          <w:sz w:val="28"/>
          <w:szCs w:val="28"/>
        </w:rPr>
        <w:t>о городского округа</w:t>
      </w:r>
      <w:r w:rsidR="00636014">
        <w:rPr>
          <w:rFonts w:ascii="Times New Roman" w:hAnsi="Times New Roman" w:cs="Times New Roman"/>
          <w:sz w:val="28"/>
          <w:szCs w:val="28"/>
        </w:rPr>
        <w:t>,</w:t>
      </w:r>
      <w:r w:rsidR="00763465" w:rsidRPr="00763465">
        <w:t xml:space="preserve"> </w:t>
      </w:r>
      <w:r w:rsidR="00636014" w:rsidRPr="006360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от27.07.2010 № 190-ФЗ</w:t>
      </w:r>
      <w:r w:rsidR="00D310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4B60">
        <w:rPr>
          <w:rFonts w:ascii="Times New Roman" w:hAnsi="Times New Roman" w:cs="Times New Roman"/>
          <w:sz w:val="28"/>
          <w:szCs w:val="28"/>
        </w:rPr>
        <w:t xml:space="preserve"> </w:t>
      </w:r>
      <w:r w:rsidR="00636014" w:rsidRPr="00636014">
        <w:rPr>
          <w:rFonts w:ascii="Times New Roman" w:hAnsi="Times New Roman" w:cs="Times New Roman"/>
          <w:sz w:val="28"/>
          <w:szCs w:val="28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</w:t>
      </w:r>
      <w:r w:rsidR="005269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2EBDFB9" w14:textId="77777777" w:rsidR="00A915A4" w:rsidRDefault="00242351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</w:t>
      </w:r>
      <w:r w:rsidR="0036141F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A915A4" w:rsidRPr="00763465">
        <w:rPr>
          <w:rFonts w:ascii="Times New Roman" w:hAnsi="Times New Roman" w:cs="Times New Roman"/>
          <w:sz w:val="28"/>
          <w:szCs w:val="28"/>
        </w:rPr>
        <w:t xml:space="preserve"> с регламентом проведения публичных слушаний</w:t>
      </w:r>
      <w:r w:rsidR="00A915A4">
        <w:rPr>
          <w:rFonts w:ascii="Times New Roman" w:hAnsi="Times New Roman" w:cs="Times New Roman"/>
          <w:sz w:val="28"/>
          <w:szCs w:val="28"/>
        </w:rPr>
        <w:t>.</w:t>
      </w:r>
    </w:p>
    <w:p w14:paraId="3DF2973F" w14:textId="77777777" w:rsidR="00381F82" w:rsidRDefault="00381F82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A119F7" w14:textId="77777777" w:rsidR="00814B60" w:rsidRDefault="00814B60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6DD68C" w14:textId="77777777" w:rsidR="00A915A4" w:rsidRPr="000106AF" w:rsidRDefault="00A915A4" w:rsidP="00A915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Pr="00010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CC8D15" w14:textId="02F758E7" w:rsidR="008E1475" w:rsidRPr="000106AF" w:rsidRDefault="00814B60" w:rsidP="00381F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5BE">
        <w:rPr>
          <w:rFonts w:ascii="Times New Roman" w:hAnsi="Times New Roman" w:cs="Times New Roman"/>
          <w:sz w:val="28"/>
          <w:szCs w:val="28"/>
        </w:rPr>
        <w:t>рисутствующие</w:t>
      </w:r>
      <w:r w:rsidR="00A9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15BE">
        <w:rPr>
          <w:rFonts w:ascii="Times New Roman" w:hAnsi="Times New Roman" w:cs="Times New Roman"/>
          <w:sz w:val="28"/>
          <w:szCs w:val="28"/>
        </w:rPr>
        <w:t>роинформированы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A4">
        <w:rPr>
          <w:rFonts w:ascii="Times New Roman" w:hAnsi="Times New Roman" w:cs="Times New Roman"/>
          <w:sz w:val="28"/>
          <w:szCs w:val="28"/>
        </w:rPr>
        <w:t>о проведенной работе в части актуализации схемы теплоснабжения</w:t>
      </w:r>
      <w:r w:rsidR="00301A21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A915A4">
        <w:rPr>
          <w:rFonts w:ascii="Times New Roman" w:hAnsi="Times New Roman" w:cs="Times New Roman"/>
          <w:sz w:val="28"/>
          <w:szCs w:val="28"/>
        </w:rPr>
        <w:t>:</w:t>
      </w:r>
    </w:p>
    <w:p w14:paraId="1F4D1867" w14:textId="2B621B84" w:rsidR="008E1475" w:rsidRDefault="00A915A4" w:rsidP="008E1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1475">
        <w:rPr>
          <w:rFonts w:ascii="Times New Roman" w:hAnsi="Times New Roman" w:cs="Times New Roman"/>
          <w:sz w:val="28"/>
          <w:szCs w:val="28"/>
        </w:rPr>
        <w:t>ктуализация схемы теплоснабжения проводилась</w:t>
      </w:r>
      <w:r w:rsidR="00D3107F">
        <w:rPr>
          <w:rFonts w:ascii="Times New Roman" w:hAnsi="Times New Roman" w:cs="Times New Roman"/>
          <w:sz w:val="28"/>
          <w:szCs w:val="28"/>
        </w:rPr>
        <w:t xml:space="preserve"> </w:t>
      </w:r>
      <w:r w:rsidR="00D75464">
        <w:rPr>
          <w:rFonts w:ascii="Times New Roman" w:hAnsi="Times New Roman" w:cs="Times New Roman"/>
          <w:sz w:val="28"/>
          <w:szCs w:val="28"/>
        </w:rPr>
        <w:t>ООО «</w:t>
      </w:r>
      <w:r w:rsidR="00301A21">
        <w:rPr>
          <w:rFonts w:ascii="Times New Roman" w:hAnsi="Times New Roman" w:cs="Times New Roman"/>
          <w:sz w:val="28"/>
          <w:szCs w:val="28"/>
        </w:rPr>
        <w:t>СЕВЕР</w:t>
      </w:r>
      <w:r w:rsidR="00D75464">
        <w:rPr>
          <w:rFonts w:ascii="Times New Roman" w:hAnsi="Times New Roman" w:cs="Times New Roman"/>
          <w:sz w:val="28"/>
          <w:szCs w:val="28"/>
        </w:rPr>
        <w:t xml:space="preserve">», директор </w:t>
      </w:r>
      <w:r w:rsidR="00301A21">
        <w:rPr>
          <w:rFonts w:ascii="Times New Roman" w:hAnsi="Times New Roman" w:cs="Times New Roman"/>
          <w:sz w:val="28"/>
          <w:szCs w:val="28"/>
        </w:rPr>
        <w:t>Михайлов А.А., Забайкальский край, г. Чита.</w:t>
      </w:r>
    </w:p>
    <w:p w14:paraId="6BADDC9E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В рамках актуализации схемы теплоснабжения были проведены следующие изменения и доработки:</w:t>
      </w:r>
    </w:p>
    <w:p w14:paraId="07F588E5" w14:textId="54FBADBA" w:rsidR="00814B60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1. </w:t>
      </w:r>
      <w:r w:rsidR="00814B60">
        <w:rPr>
          <w:rFonts w:ascii="Times New Roman" w:hAnsi="Times New Roman" w:cs="Times New Roman"/>
          <w:sz w:val="28"/>
          <w:szCs w:val="28"/>
        </w:rPr>
        <w:t>С</w:t>
      </w:r>
      <w:r w:rsidRPr="00A915A4">
        <w:rPr>
          <w:rFonts w:ascii="Times New Roman" w:hAnsi="Times New Roman" w:cs="Times New Roman"/>
          <w:sz w:val="28"/>
          <w:szCs w:val="28"/>
        </w:rPr>
        <w:t>труктура документа</w:t>
      </w:r>
      <w:r w:rsidR="00814B60">
        <w:rPr>
          <w:rFonts w:ascii="Times New Roman" w:hAnsi="Times New Roman" w:cs="Times New Roman"/>
          <w:sz w:val="28"/>
          <w:szCs w:val="28"/>
        </w:rPr>
        <w:t xml:space="preserve"> приведена в соответствие</w:t>
      </w:r>
      <w:r w:rsidRPr="00A915A4">
        <w:rPr>
          <w:rFonts w:ascii="Times New Roman" w:hAnsi="Times New Roman" w:cs="Times New Roman"/>
          <w:sz w:val="28"/>
          <w:szCs w:val="28"/>
        </w:rPr>
        <w:t xml:space="preserve"> с требованиями, утвержденными постановлением Правит</w:t>
      </w:r>
      <w:r w:rsidR="00814B60">
        <w:rPr>
          <w:rFonts w:ascii="Times New Roman" w:hAnsi="Times New Roman" w:cs="Times New Roman"/>
          <w:sz w:val="28"/>
          <w:szCs w:val="28"/>
        </w:rPr>
        <w:t xml:space="preserve">ельства РФ от 22 февраля </w:t>
      </w:r>
      <w:proofErr w:type="gramStart"/>
      <w:r w:rsidR="00814B60">
        <w:rPr>
          <w:rFonts w:ascii="Times New Roman" w:hAnsi="Times New Roman" w:cs="Times New Roman"/>
          <w:sz w:val="28"/>
          <w:szCs w:val="28"/>
        </w:rPr>
        <w:t xml:space="preserve">2012 </w:t>
      </w:r>
      <w:r w:rsidRPr="00A915A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915A4">
        <w:rPr>
          <w:rFonts w:ascii="Times New Roman" w:hAnsi="Times New Roman" w:cs="Times New Roman"/>
          <w:sz w:val="28"/>
          <w:szCs w:val="28"/>
        </w:rPr>
        <w:t>154</w:t>
      </w:r>
      <w:r w:rsidR="00301A21">
        <w:rPr>
          <w:rFonts w:ascii="Times New Roman" w:hAnsi="Times New Roman" w:cs="Times New Roman"/>
          <w:sz w:val="28"/>
          <w:szCs w:val="28"/>
        </w:rPr>
        <w:t>.</w:t>
      </w:r>
    </w:p>
    <w:p w14:paraId="71917774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2. Обновлена информация о существующем состоянии систем теплоснабжения городского округа, а именно: внесены корректировки по балансам тепловой мощности, характеристикам тепловых сетей, топливно-энергетических балансах, технико-экономических показателях.</w:t>
      </w:r>
    </w:p>
    <w:p w14:paraId="74A09B2B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3. Актуализированы тепловые нагрузки потребителей городского округа.</w:t>
      </w:r>
    </w:p>
    <w:p w14:paraId="506DAE8A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4. Определены сценарии развития систем теплоснабжения городского округа.</w:t>
      </w:r>
    </w:p>
    <w:p w14:paraId="1ACDCFF5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5. Произведен детализированный расчет перспективных тепловых балансов тепловой мощности направленных на снижение потерь в сетях.</w:t>
      </w:r>
    </w:p>
    <w:p w14:paraId="64AFAC17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6. Произведен детализированный расчет перспективных балансов теплоносителя. </w:t>
      </w:r>
    </w:p>
    <w:p w14:paraId="4269D023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7. Приведена актуальная структура тарифов на тепловую энергию.</w:t>
      </w:r>
    </w:p>
    <w:p w14:paraId="7062AA20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8. Добавлены новые мероприятия по модернизации систем теплоснабжения, в соответствии с ФЗ № 261 «Об энергосбережении и повышении энергетической эффективности». </w:t>
      </w:r>
    </w:p>
    <w:p w14:paraId="14257E8C" w14:textId="77777777"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9.Актуализированы мероприятия по модернизации источников централизованного теплоснабжения и тепловых сетей городского округа. </w:t>
      </w:r>
    </w:p>
    <w:p w14:paraId="7618EA80" w14:textId="0F6C2D77" w:rsidR="00381F82" w:rsidRDefault="00A915A4" w:rsidP="00301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10.Произведен расчет эффективности реализации </w:t>
      </w:r>
      <w:r w:rsidR="00D3107F" w:rsidRPr="00A915A4">
        <w:rPr>
          <w:rFonts w:ascii="Times New Roman" w:hAnsi="Times New Roman" w:cs="Times New Roman"/>
          <w:sz w:val="28"/>
          <w:szCs w:val="28"/>
        </w:rPr>
        <w:t>мероприятий,</w:t>
      </w:r>
      <w:r w:rsidRPr="00A915A4">
        <w:rPr>
          <w:rFonts w:ascii="Times New Roman" w:hAnsi="Times New Roman" w:cs="Times New Roman"/>
          <w:sz w:val="28"/>
          <w:szCs w:val="28"/>
        </w:rPr>
        <w:t xml:space="preserve"> запланированных схемой теплоснабжения.</w:t>
      </w:r>
    </w:p>
    <w:p w14:paraId="34E9216B" w14:textId="77777777" w:rsidR="006F4DF3" w:rsidRPr="00B76315" w:rsidRDefault="006F4DF3" w:rsidP="000D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3D584" w14:textId="77777777" w:rsidR="00F4189C" w:rsidRPr="009D3D3D" w:rsidRDefault="00F4189C" w:rsidP="00B8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решено:</w:t>
      </w:r>
    </w:p>
    <w:p w14:paraId="04132C62" w14:textId="77777777" w:rsidR="007E6415" w:rsidRPr="009D3D3D" w:rsidRDefault="007E6415" w:rsidP="00381F8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Считать публичные слушания по в</w:t>
      </w:r>
      <w:r w:rsidR="001D7540">
        <w:rPr>
          <w:rFonts w:ascii="Times New Roman" w:hAnsi="Times New Roman" w:cs="Times New Roman"/>
          <w:sz w:val="28"/>
          <w:szCs w:val="28"/>
        </w:rPr>
        <w:t xml:space="preserve">опросу рассмотрения </w:t>
      </w:r>
      <w:r w:rsidR="000D74E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7540">
        <w:rPr>
          <w:rFonts w:ascii="Times New Roman" w:hAnsi="Times New Roman" w:cs="Times New Roman"/>
          <w:sz w:val="28"/>
          <w:szCs w:val="28"/>
        </w:rPr>
        <w:t>актуализированной</w:t>
      </w:r>
      <w:r w:rsidRPr="009D3D3D">
        <w:rPr>
          <w:rFonts w:ascii="Times New Roman" w:hAnsi="Times New Roman" w:cs="Times New Roman"/>
          <w:sz w:val="28"/>
          <w:szCs w:val="28"/>
        </w:rPr>
        <w:t xml:space="preserve"> схемы теплоснабжения Верхнесалдинского городского округа</w:t>
      </w:r>
      <w:r w:rsidR="00381F82" w:rsidRPr="00381F82">
        <w:t xml:space="preserve"> </w:t>
      </w:r>
      <w:r w:rsidRPr="009D3D3D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0B95E2C4" w14:textId="7E944E81" w:rsidR="00D3107F" w:rsidRPr="00D3107F" w:rsidRDefault="007E6415" w:rsidP="007E641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lastRenderedPageBreak/>
        <w:t>Принять к сведению, что в результате проведения публичных сл</w:t>
      </w:r>
      <w:r w:rsidR="000106AF">
        <w:rPr>
          <w:rFonts w:ascii="Times New Roman" w:hAnsi="Times New Roman" w:cs="Times New Roman"/>
          <w:sz w:val="28"/>
          <w:szCs w:val="28"/>
        </w:rPr>
        <w:t>ушаний предлагаемая актуализированная схема</w:t>
      </w:r>
      <w:r w:rsidRPr="009D3D3D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>
        <w:rPr>
          <w:rFonts w:ascii="Times New Roman" w:hAnsi="Times New Roman" w:cs="Times New Roman"/>
          <w:sz w:val="28"/>
          <w:szCs w:val="28"/>
        </w:rPr>
        <w:t xml:space="preserve"> </w:t>
      </w:r>
      <w:r w:rsidRPr="009D3D3D">
        <w:rPr>
          <w:rFonts w:ascii="Times New Roman" w:hAnsi="Times New Roman" w:cs="Times New Roman"/>
          <w:sz w:val="28"/>
          <w:szCs w:val="28"/>
        </w:rPr>
        <w:t>одобрена участниками публичных слушаний, замечаний не выявлено.</w:t>
      </w:r>
    </w:p>
    <w:p w14:paraId="190A9609" w14:textId="77777777"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62A8D5E" w14:textId="770D554D" w:rsidR="007E6415" w:rsidRPr="009D3D3D" w:rsidRDefault="0089286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0D74E3">
        <w:rPr>
          <w:rFonts w:ascii="Times New Roman" w:hAnsi="Times New Roman" w:cs="Times New Roman"/>
          <w:sz w:val="28"/>
          <w:szCs w:val="28"/>
        </w:rPr>
        <w:t>4</w:t>
      </w:r>
      <w:r w:rsidR="00301A21">
        <w:rPr>
          <w:rFonts w:ascii="Times New Roman" w:hAnsi="Times New Roman" w:cs="Times New Roman"/>
          <w:sz w:val="28"/>
          <w:szCs w:val="28"/>
        </w:rPr>
        <w:t>4</w:t>
      </w:r>
      <w:r w:rsidR="007E6415" w:rsidRPr="009D3D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107F">
        <w:rPr>
          <w:rFonts w:ascii="Times New Roman" w:hAnsi="Times New Roman" w:cs="Times New Roman"/>
          <w:sz w:val="28"/>
          <w:szCs w:val="28"/>
        </w:rPr>
        <w:t>а</w:t>
      </w:r>
    </w:p>
    <w:p w14:paraId="697E2E88" w14:textId="77777777"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</w:t>
      </w:r>
    </w:p>
    <w:p w14:paraId="28CBFA03" w14:textId="77777777" w:rsidR="007E6415" w:rsidRPr="009D3D3D" w:rsidRDefault="000D74E3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  <w:r w:rsidR="009D3D3D">
        <w:rPr>
          <w:rFonts w:ascii="Times New Roman" w:hAnsi="Times New Roman" w:cs="Times New Roman"/>
          <w:sz w:val="28"/>
          <w:szCs w:val="28"/>
        </w:rPr>
        <w:t xml:space="preserve">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человек.</w:t>
      </w:r>
    </w:p>
    <w:p w14:paraId="3443206E" w14:textId="77777777"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FDF8D" w14:textId="77777777"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E6415" w:rsidRPr="009D3D3D">
        <w:rPr>
          <w:rFonts w:ascii="Times New Roman" w:hAnsi="Times New Roman" w:cs="Times New Roman"/>
          <w:b/>
          <w:sz w:val="28"/>
          <w:szCs w:val="28"/>
        </w:rPr>
        <w:t>:</w:t>
      </w:r>
    </w:p>
    <w:p w14:paraId="436FD18E" w14:textId="77777777"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381F82">
        <w:rPr>
          <w:rFonts w:ascii="Times New Roman" w:hAnsi="Times New Roman" w:cs="Times New Roman"/>
          <w:sz w:val="28"/>
          <w:szCs w:val="28"/>
        </w:rPr>
        <w:t>пр</w:t>
      </w:r>
      <w:r w:rsidR="001D7540">
        <w:rPr>
          <w:rFonts w:ascii="Times New Roman" w:hAnsi="Times New Roman" w:cs="Times New Roman"/>
          <w:sz w:val="28"/>
          <w:szCs w:val="28"/>
        </w:rPr>
        <w:t xml:space="preserve">инять </w:t>
      </w:r>
      <w:r w:rsidR="006F4DF3">
        <w:rPr>
          <w:rFonts w:ascii="Times New Roman" w:hAnsi="Times New Roman" w:cs="Times New Roman"/>
          <w:sz w:val="28"/>
          <w:szCs w:val="28"/>
        </w:rPr>
        <w:t>актуализированную</w:t>
      </w:r>
      <w:r w:rsidR="001D7540">
        <w:rPr>
          <w:rFonts w:ascii="Times New Roman" w:hAnsi="Times New Roman" w:cs="Times New Roman"/>
          <w:sz w:val="28"/>
          <w:szCs w:val="28"/>
        </w:rPr>
        <w:t xml:space="preserve"> </w:t>
      </w:r>
      <w:r w:rsidR="006F4DF3">
        <w:rPr>
          <w:rFonts w:ascii="Times New Roman" w:hAnsi="Times New Roman" w:cs="Times New Roman"/>
          <w:sz w:val="28"/>
          <w:szCs w:val="28"/>
        </w:rPr>
        <w:t>схему</w:t>
      </w:r>
      <w:r w:rsidR="00381F82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 w:rsidRPr="00381F82">
        <w:t xml:space="preserve"> </w:t>
      </w:r>
      <w:r w:rsidR="000D74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направить на утверждение</w:t>
      </w:r>
      <w:r w:rsidR="00381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70A4E" w14:textId="77777777"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32461" w14:textId="77777777" w:rsidR="007E6415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79979" w14:textId="77777777" w:rsidR="00381F82" w:rsidRPr="009D3D3D" w:rsidRDefault="00381F82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3C6B22" w14:textId="77777777" w:rsidR="00B76315" w:rsidRDefault="00B763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6CFD8" w14:textId="77777777"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9D3D3D">
        <w:rPr>
          <w:rFonts w:ascii="Times New Roman" w:hAnsi="Times New Roman" w:cs="Times New Roman"/>
          <w:sz w:val="28"/>
          <w:szCs w:val="28"/>
        </w:rPr>
        <w:t xml:space="preserve">          А.А. Егорова</w:t>
      </w:r>
    </w:p>
    <w:sectPr w:rsidR="007E6415" w:rsidRPr="009D3D3D" w:rsidSect="00D3107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F215E"/>
    <w:multiLevelType w:val="hybridMultilevel"/>
    <w:tmpl w:val="515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2F79"/>
    <w:multiLevelType w:val="hybridMultilevel"/>
    <w:tmpl w:val="E2568316"/>
    <w:lvl w:ilvl="0" w:tplc="9D5E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68185126">
    <w:abstractNumId w:val="1"/>
  </w:num>
  <w:num w:numId="2" w16cid:durableId="260458177">
    <w:abstractNumId w:val="0"/>
  </w:num>
  <w:num w:numId="3" w16cid:durableId="185606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41"/>
    <w:rsid w:val="00002A2C"/>
    <w:rsid w:val="000106AF"/>
    <w:rsid w:val="000D74E3"/>
    <w:rsid w:val="001B154D"/>
    <w:rsid w:val="001D7540"/>
    <w:rsid w:val="00242351"/>
    <w:rsid w:val="002E229A"/>
    <w:rsid w:val="002E30FB"/>
    <w:rsid w:val="00301A21"/>
    <w:rsid w:val="0036141F"/>
    <w:rsid w:val="00381F82"/>
    <w:rsid w:val="00390DD6"/>
    <w:rsid w:val="003C2B79"/>
    <w:rsid w:val="00402204"/>
    <w:rsid w:val="00411DF7"/>
    <w:rsid w:val="004215BE"/>
    <w:rsid w:val="00431037"/>
    <w:rsid w:val="004A4568"/>
    <w:rsid w:val="004E3488"/>
    <w:rsid w:val="004F093A"/>
    <w:rsid w:val="00526966"/>
    <w:rsid w:val="005F70AF"/>
    <w:rsid w:val="00616441"/>
    <w:rsid w:val="0063471B"/>
    <w:rsid w:val="00636014"/>
    <w:rsid w:val="006C7380"/>
    <w:rsid w:val="006F4DF3"/>
    <w:rsid w:val="00763465"/>
    <w:rsid w:val="0077236F"/>
    <w:rsid w:val="007E6415"/>
    <w:rsid w:val="00814B60"/>
    <w:rsid w:val="00821332"/>
    <w:rsid w:val="00864253"/>
    <w:rsid w:val="00892865"/>
    <w:rsid w:val="008E1475"/>
    <w:rsid w:val="009D3D3D"/>
    <w:rsid w:val="00A915A4"/>
    <w:rsid w:val="00AD5E02"/>
    <w:rsid w:val="00AD6E4F"/>
    <w:rsid w:val="00B20BE6"/>
    <w:rsid w:val="00B76315"/>
    <w:rsid w:val="00B84DA3"/>
    <w:rsid w:val="00B853B2"/>
    <w:rsid w:val="00B85B54"/>
    <w:rsid w:val="00C35679"/>
    <w:rsid w:val="00CE54C9"/>
    <w:rsid w:val="00D3107F"/>
    <w:rsid w:val="00D75303"/>
    <w:rsid w:val="00D75464"/>
    <w:rsid w:val="00DD3F84"/>
    <w:rsid w:val="00E271BA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F5E7"/>
  <w15:docId w15:val="{1D1B9B3A-3389-4C67-876F-FC9C49E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  <w:style w:type="table" w:styleId="a4">
    <w:name w:val="Table Grid"/>
    <w:basedOn w:val="a1"/>
    <w:uiPriority w:val="59"/>
    <w:rsid w:val="00B7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Алёна Егорова</cp:lastModifiedBy>
  <cp:revision>6</cp:revision>
  <cp:lastPrinted>2024-05-29T07:00:00Z</cp:lastPrinted>
  <dcterms:created xsi:type="dcterms:W3CDTF">2024-05-14T09:35:00Z</dcterms:created>
  <dcterms:modified xsi:type="dcterms:W3CDTF">2024-05-29T07:27:00Z</dcterms:modified>
</cp:coreProperties>
</file>