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C6E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Постановление администрации Верхнесалдинского городского округа</w:t>
      </w:r>
    </w:p>
    <w:p w14:paraId="7CD63000" w14:textId="77777777" w:rsidR="00C567F0" w:rsidRPr="00C567F0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от 15.10.2019 № 29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3FFC6BC8" w14:textId="77777777" w:rsidR="00F26D02" w:rsidRDefault="00C567F0" w:rsidP="00C567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67F0">
        <w:rPr>
          <w:rFonts w:ascii="Times New Roman" w:eastAsia="Times New Roman" w:hAnsi="Times New Roman" w:cs="Times New Roman"/>
          <w:sz w:val="24"/>
          <w:szCs w:val="24"/>
        </w:rPr>
        <w:t>(актуальная версия</w:t>
      </w:r>
      <w:r w:rsidR="005D7B3D">
        <w:rPr>
          <w:rFonts w:ascii="Times New Roman" w:eastAsia="Times New Roman" w:hAnsi="Times New Roman" w:cs="Times New Roman"/>
          <w:sz w:val="24"/>
          <w:szCs w:val="24"/>
        </w:rPr>
        <w:t xml:space="preserve"> в редакции от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t xml:space="preserve">28.01.2020 № 265,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 xml:space="preserve">от 17.04.2020 № 975, от 22.04.2020 № 986, от 31.07.2020 № 1849, от 25.09.2020 </w:t>
      </w:r>
      <w:r w:rsidR="00C258E8" w:rsidRPr="00C258E8">
        <w:rPr>
          <w:rFonts w:ascii="Times New Roman" w:eastAsia="Times New Roman" w:hAnsi="Times New Roman" w:cs="Times New Roman"/>
          <w:sz w:val="24"/>
          <w:szCs w:val="24"/>
        </w:rPr>
        <w:br/>
        <w:t>№ 2357, от 15.10.2020 № 2477, от 01.12.2020 № 2979, от 28.12.2020 № 3271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br/>
        <w:t xml:space="preserve">от </w:t>
      </w:r>
      <w:r w:rsidR="00C258E8">
        <w:rPr>
          <w:rFonts w:ascii="Times New Roman" w:eastAsia="Times New Roman" w:hAnsi="Times New Roman" w:cs="Times New Roman"/>
          <w:sz w:val="24"/>
          <w:szCs w:val="24"/>
        </w:rPr>
        <w:t>13.01.2021 № 6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D215E">
        <w:rPr>
          <w:rFonts w:ascii="Times New Roman" w:eastAsia="Times New Roman" w:hAnsi="Times New Roman" w:cs="Times New Roman"/>
          <w:sz w:val="24"/>
          <w:szCs w:val="24"/>
        </w:rPr>
        <w:t>06.04.2021 № 968</w:t>
      </w:r>
      <w:r w:rsidR="00027854">
        <w:rPr>
          <w:rFonts w:ascii="Times New Roman" w:eastAsia="Times New Roman" w:hAnsi="Times New Roman" w:cs="Times New Roman"/>
          <w:sz w:val="24"/>
          <w:szCs w:val="24"/>
        </w:rPr>
        <w:t>, от 18.10.2021 № 2678</w:t>
      </w:r>
      <w:r w:rsidR="0029019B">
        <w:rPr>
          <w:rFonts w:ascii="Times New Roman" w:eastAsia="Times New Roman" w:hAnsi="Times New Roman" w:cs="Times New Roman"/>
          <w:sz w:val="24"/>
          <w:szCs w:val="24"/>
        </w:rPr>
        <w:t>, от 28.12.2021 № 3344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75F0">
        <w:rPr>
          <w:rFonts w:ascii="Times New Roman" w:eastAsia="Times New Roman" w:hAnsi="Times New Roman" w:cs="Times New Roman"/>
          <w:sz w:val="24"/>
          <w:szCs w:val="24"/>
        </w:rPr>
        <w:br/>
        <w:t>от 28.01.2022 № 184</w:t>
      </w:r>
      <w:r w:rsidR="007E2830">
        <w:rPr>
          <w:rFonts w:ascii="Times New Roman" w:eastAsia="Times New Roman" w:hAnsi="Times New Roman" w:cs="Times New Roman"/>
          <w:sz w:val="24"/>
          <w:szCs w:val="24"/>
        </w:rPr>
        <w:t>, от 20.05.2022 № 1368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09.</w:t>
      </w:r>
      <w:r w:rsidR="0082266D" w:rsidRPr="008C14A5">
        <w:rPr>
          <w:rFonts w:ascii="Times New Roman" w:eastAsia="Times New Roman" w:hAnsi="Times New Roman" w:cs="Times New Roman"/>
          <w:sz w:val="24"/>
          <w:szCs w:val="24"/>
        </w:rPr>
        <w:t xml:space="preserve">06.2022 № </w:t>
      </w:r>
      <w:r w:rsidR="008C14A5" w:rsidRPr="008C14A5">
        <w:rPr>
          <w:rFonts w:ascii="Times New Roman" w:eastAsia="Times New Roman" w:hAnsi="Times New Roman" w:cs="Times New Roman"/>
          <w:sz w:val="24"/>
          <w:szCs w:val="24"/>
        </w:rPr>
        <w:t>1663</w:t>
      </w:r>
      <w:r w:rsidR="00154F27">
        <w:rPr>
          <w:rFonts w:ascii="Times New Roman" w:eastAsia="Times New Roman" w:hAnsi="Times New Roman" w:cs="Times New Roman"/>
          <w:sz w:val="24"/>
          <w:szCs w:val="24"/>
        </w:rPr>
        <w:t>, 29.07.2022 № 2131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3623">
        <w:rPr>
          <w:rFonts w:ascii="Times New Roman" w:eastAsia="Times New Roman" w:hAnsi="Times New Roman" w:cs="Times New Roman"/>
          <w:sz w:val="24"/>
          <w:szCs w:val="24"/>
        </w:rPr>
        <w:br/>
        <w:t>от 07.09.2022 № 2393</w:t>
      </w:r>
      <w:r w:rsidR="00046DC1">
        <w:rPr>
          <w:rFonts w:ascii="Times New Roman" w:eastAsia="Times New Roman" w:hAnsi="Times New Roman" w:cs="Times New Roman"/>
          <w:sz w:val="24"/>
          <w:szCs w:val="24"/>
        </w:rPr>
        <w:t>, от 22.12.2022 № 3256</w:t>
      </w:r>
      <w:r w:rsidR="00B610FB">
        <w:rPr>
          <w:rFonts w:ascii="Times New Roman" w:eastAsia="Times New Roman" w:hAnsi="Times New Roman" w:cs="Times New Roman"/>
          <w:sz w:val="24"/>
          <w:szCs w:val="24"/>
        </w:rPr>
        <w:t>, от 31.</w:t>
      </w:r>
      <w:r w:rsidR="00B610FB" w:rsidRPr="00F53D43">
        <w:rPr>
          <w:rFonts w:ascii="Times New Roman" w:eastAsia="Times New Roman" w:hAnsi="Times New Roman" w:cs="Times New Roman"/>
          <w:sz w:val="24"/>
          <w:szCs w:val="24"/>
        </w:rPr>
        <w:t>01.2023 № 169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24</w:t>
      </w:r>
      <w:r w:rsidR="00A96618" w:rsidRPr="00F53D43">
        <w:rPr>
          <w:rFonts w:ascii="Times New Roman" w:eastAsia="Times New Roman" w:hAnsi="Times New Roman" w:cs="Times New Roman"/>
          <w:sz w:val="24"/>
          <w:szCs w:val="24"/>
        </w:rPr>
        <w:t xml:space="preserve">.07.2023 № </w:t>
      </w:r>
      <w:r w:rsidR="004E55B8" w:rsidRPr="00F53D43">
        <w:rPr>
          <w:rFonts w:ascii="Times New Roman" w:eastAsia="Times New Roman" w:hAnsi="Times New Roman" w:cs="Times New Roman"/>
          <w:sz w:val="24"/>
          <w:szCs w:val="24"/>
        </w:rPr>
        <w:t>1571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23AC" w:rsidRPr="00F53D43">
        <w:rPr>
          <w:rFonts w:ascii="Times New Roman" w:eastAsia="Times New Roman" w:hAnsi="Times New Roman" w:cs="Times New Roman"/>
          <w:sz w:val="24"/>
          <w:szCs w:val="24"/>
        </w:rPr>
        <w:br/>
        <w:t>от 04.10.2023№ 2108</w:t>
      </w:r>
      <w:r w:rsidR="00F211A9" w:rsidRPr="00F53D43">
        <w:rPr>
          <w:rFonts w:ascii="Times New Roman" w:eastAsia="Times New Roman" w:hAnsi="Times New Roman" w:cs="Times New Roman"/>
          <w:sz w:val="24"/>
          <w:szCs w:val="24"/>
        </w:rPr>
        <w:t>, от 19.12.2023 № 2739</w:t>
      </w:r>
      <w:r w:rsidR="0089594A" w:rsidRPr="00F53D43">
        <w:rPr>
          <w:rFonts w:ascii="Times New Roman" w:eastAsia="Times New Roman" w:hAnsi="Times New Roman" w:cs="Times New Roman"/>
          <w:sz w:val="24"/>
          <w:szCs w:val="24"/>
        </w:rPr>
        <w:t xml:space="preserve">, от 12.02.2024 № </w:t>
      </w:r>
      <w:r w:rsidR="00F53D43" w:rsidRPr="00F53D43">
        <w:rPr>
          <w:rFonts w:ascii="Times New Roman" w:eastAsia="Times New Roman" w:hAnsi="Times New Roman" w:cs="Times New Roman"/>
          <w:sz w:val="24"/>
          <w:szCs w:val="24"/>
        </w:rPr>
        <w:t>299</w:t>
      </w:r>
      <w:r w:rsidR="00E46170">
        <w:rPr>
          <w:rFonts w:ascii="Times New Roman" w:eastAsia="Times New Roman" w:hAnsi="Times New Roman" w:cs="Times New Roman"/>
          <w:sz w:val="24"/>
          <w:szCs w:val="24"/>
        </w:rPr>
        <w:t>, от 07.05.2024 № 1026</w:t>
      </w:r>
      <w:r w:rsidR="004A51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2EE4">
        <w:rPr>
          <w:rFonts w:ascii="Times New Roman" w:eastAsia="Times New Roman" w:hAnsi="Times New Roman" w:cs="Times New Roman"/>
          <w:sz w:val="24"/>
          <w:szCs w:val="24"/>
        </w:rPr>
        <w:br/>
      </w:r>
      <w:r w:rsidR="004A5163">
        <w:rPr>
          <w:rFonts w:ascii="Times New Roman" w:eastAsia="Times New Roman" w:hAnsi="Times New Roman" w:cs="Times New Roman"/>
          <w:sz w:val="24"/>
          <w:szCs w:val="24"/>
        </w:rPr>
        <w:t>от 12.07.2024 № 1520</w:t>
      </w:r>
      <w:r w:rsidR="005D1A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16.10.2024 </w:t>
      </w:r>
      <w:r w:rsidR="005D1A0D" w:rsidRPr="001B0CE7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0CE7">
        <w:rPr>
          <w:rFonts w:ascii="Times New Roman" w:eastAsia="Times New Roman" w:hAnsi="Times New Roman" w:cs="Times New Roman"/>
          <w:sz w:val="24"/>
          <w:szCs w:val="24"/>
        </w:rPr>
        <w:t xml:space="preserve"> 2143</w:t>
      </w:r>
      <w:r w:rsidR="00DF6368">
        <w:rPr>
          <w:rFonts w:ascii="Times New Roman" w:eastAsia="Times New Roman" w:hAnsi="Times New Roman" w:cs="Times New Roman"/>
          <w:sz w:val="24"/>
          <w:szCs w:val="24"/>
        </w:rPr>
        <w:t>, от 18.12.2024 № 2621, от 28.12.2024 № 2706</w:t>
      </w:r>
      <w:r w:rsidR="00F26D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1BFB431" w14:textId="60A18DA2" w:rsidR="005B567B" w:rsidRDefault="00F26D02" w:rsidP="00515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17.02.2025 № 206</w:t>
      </w:r>
      <w:r w:rsidR="005153C0">
        <w:rPr>
          <w:rFonts w:ascii="Times New Roman" w:eastAsia="Times New Roman" w:hAnsi="Times New Roman" w:cs="Times New Roman"/>
          <w:sz w:val="24"/>
          <w:szCs w:val="24"/>
        </w:rPr>
        <w:t>, от 28.04.2025 № 602</w:t>
      </w:r>
      <w:r w:rsidR="00A43E1A">
        <w:rPr>
          <w:rFonts w:ascii="Times New Roman" w:eastAsia="Times New Roman" w:hAnsi="Times New Roman" w:cs="Times New Roman"/>
          <w:sz w:val="24"/>
          <w:szCs w:val="24"/>
        </w:rPr>
        <w:t>, от 04.07.2025 № 848</w:t>
      </w:r>
      <w:r w:rsidR="00E276A6">
        <w:rPr>
          <w:rFonts w:ascii="Times New Roman" w:eastAsia="Times New Roman" w:hAnsi="Times New Roman" w:cs="Times New Roman"/>
          <w:sz w:val="24"/>
          <w:szCs w:val="24"/>
        </w:rPr>
        <w:t>, от 01.10.2025 № 1061</w:t>
      </w:r>
      <w:r w:rsidR="00C567F0" w:rsidRPr="001B0CE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70A227" w14:textId="77777777" w:rsidR="00453C37" w:rsidRDefault="00453C37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0990A6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FF3261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Об утверждении муниципальной программы 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br/>
        <w:t xml:space="preserve">«Развитие культуры в Верхнесалдинском 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»</w:t>
      </w:r>
    </w:p>
    <w:p w14:paraId="443C99AA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63DFF435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21A89336" w14:textId="77777777" w:rsidR="005B567B" w:rsidRPr="005B567B" w:rsidRDefault="005B567B" w:rsidP="00D840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руководствуясь постановлениями администрации Верхнесалдинского городского округа от 06.04.2015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№ 1154 «Об утверждении Порядка формирования и реализации муниципальных программ Верхнесалдинского городского округа» (в редакции постановлений администрации Верхнесалдинского городского округа от 20.07.2015 № 2173, от 11.09.2015 № 2697,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от28.09.2018 № 2594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840D0" w:rsidRPr="00D840D0">
        <w:t xml:space="preserve"> </w:t>
      </w:r>
      <w:r w:rsidR="00D840D0" w:rsidRPr="00D840D0">
        <w:rPr>
          <w:rFonts w:ascii="Times New Roman" w:eastAsia="Calibri" w:hAnsi="Times New Roman" w:cs="Times New Roman"/>
          <w:sz w:val="24"/>
          <w:szCs w:val="24"/>
          <w:lang w:eastAsia="en-US"/>
        </w:rPr>
        <w:t>от 06.08.2021 № 2057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от 14.08.2019 № 2374 «Об утверждении перечня муниципальных программ Верхнесалдинского городского округа, подлежащих разработке </w:t>
      </w:r>
      <w:r w:rsidR="00D840D0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2019 году», Уставом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</w:p>
    <w:p w14:paraId="5B243F0E" w14:textId="77777777" w:rsidR="005B567B" w:rsidRPr="005B567B" w:rsidRDefault="005B567B" w:rsidP="005B56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ПОСТАНОВЛЯЮ:</w:t>
      </w:r>
    </w:p>
    <w:p w14:paraId="1893DE0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Утвердить муниципальную программу «Развитие культуры в Верхнесалдинском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округе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» (прилагается).</w:t>
      </w:r>
    </w:p>
    <w:p w14:paraId="7BB928CD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Признать утратившим силу постановление администрации Верхнесалдинского городского округа от 13.10.2014 № 3108 «Об утверждении муниципальной программы «Развитие культуры в Верхнесалдинском городском округе до 2021 года» (в редакции постановлений администрации Верхнесалдинского городского округа от 16.03.2015 № 990, от 07.04.2015 № 1158, от 27.10.2015 № 3233, от 07.12.2015 № 3521, от 25.12.2015 № 3834,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10.03.2016 № 878, от 28.03.2016 № 1121, от 26.07.2016 № 2387, от 17.10.2016 № 3366,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28.12.2016 № 4057, от 03.04.2017 № 1139, от 28.04.2017 № 1412, от 19.09.2017 № 2732,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01.12.2017 № 3518, от 27.03.2018 № 979, от 25.05.2018 № 1563, от 13.07.2018 № 1949,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от 12.10.2018 № 2746, от 21.11.2018 № 3154, от 13.12.2018 № 3383, от 24.12.2018 № 3526,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от 11.03.2019 № 905, от 17.07.2019 № 2139, от 28.08.2019 № 2495).</w:t>
      </w:r>
    </w:p>
    <w:p w14:paraId="095F292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Настоящее постановление вступает в силу с момента опубликования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и распространяет свое действие на отношения, возникающие с 01 января 2020 года.</w:t>
      </w:r>
    </w:p>
    <w:p w14:paraId="22BA67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4. Настоящее постановление опубликовать в официальном печатном издании «</w:t>
      </w:r>
      <w:proofErr w:type="spellStart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Салдинская</w:t>
      </w:r>
      <w:proofErr w:type="spellEnd"/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газета» и разместить на официальном сайте Верхнесалдинского 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округа</w:t>
      </w:r>
      <w:r w:rsidR="00BB13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Свердловской области 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8" w:history="1"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http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://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v</w:t>
        </w:r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-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salda</w:t>
        </w:r>
        <w:proofErr w:type="spellEnd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571CD2" w:rsidRPr="00B520F3">
          <w:rPr>
            <w:rStyle w:val="a6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4160BE8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5. Контроль за исполнением настоящего постановления возложить на з</w:t>
      </w:r>
      <w:r w:rsidRPr="005B567B">
        <w:rPr>
          <w:rFonts w:ascii="Times New Roman" w:eastAsia="Times New Roman" w:hAnsi="Times New Roman" w:cs="Courier New"/>
          <w:sz w:val="24"/>
          <w:szCs w:val="24"/>
        </w:rPr>
        <w:t>аместителя главы администрации по управлению социальной сферой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Е.С. Вербах.</w:t>
      </w:r>
    </w:p>
    <w:p w14:paraId="3CD3B134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41DD47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9D2A7EA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1807B8C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1084E5" w14:textId="77777777" w:rsidR="005B567B" w:rsidRPr="005B567B" w:rsidRDefault="005B567B" w:rsidP="005B56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>Глава Верхнесалдинского городского округа</w:t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B567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М.В. Савченко</w:t>
      </w:r>
    </w:p>
    <w:p w14:paraId="09C739A2" w14:textId="77777777" w:rsidR="005B567B" w:rsidRDefault="005B567B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AB9D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14:paraId="3FB7691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Верхнесалдинского городского округа </w:t>
      </w:r>
    </w:p>
    <w:p w14:paraId="7A47228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15.10.2019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B567B">
        <w:rPr>
          <w:rFonts w:ascii="Times New Roman" w:eastAsia="Times New Roman" w:hAnsi="Times New Roman" w:cs="Times New Roman"/>
          <w:sz w:val="24"/>
          <w:szCs w:val="24"/>
        </w:rPr>
        <w:t>2916</w:t>
      </w:r>
    </w:p>
    <w:p w14:paraId="160424A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муниципальной программы «Развитие культуры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br/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в Верхнесалдинском 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E6C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BB1375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7FE05F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7368CA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2BF7D1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72E0C8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CA393F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A6FA34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D69D4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5D5E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C04F1A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4B85ED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01BA55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FA2D3C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4A30C6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0E1F8B2F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14:paraId="6B2B53A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культуры в В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ерхнесалдинском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="006D6B42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83515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8FFF6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A45E3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626C16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7D7500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A263026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6121B9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FB8439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7B0607B7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162EE1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B54D6E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0C4262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3FF819F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2C088E8B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5F51295C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7AC9779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433BC9C2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67B7F84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14:paraId="17BCD613" w14:textId="77777777" w:rsidR="00CF4D71" w:rsidRPr="00CF4D71" w:rsidRDefault="00CF4D71" w:rsidP="00802D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Верхнесалдинский </w:t>
      </w:r>
      <w:r w:rsidR="00BB1375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</w:t>
      </w:r>
    </w:p>
    <w:p w14:paraId="426D4A4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85D09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4D71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F21847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22A62625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54"/>
      <w:bookmarkEnd w:id="0"/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14:paraId="5B12274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627A3785" w14:textId="77777777" w:rsidR="00BB1375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«Развитие культуры в Верхнесалдинском 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BB1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5B0C9E7" w14:textId="77777777" w:rsidR="00CF4D71" w:rsidRPr="00CF4D71" w:rsidRDefault="00BB1375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Свердловской области</w:t>
      </w:r>
      <w:r w:rsidR="00CF4D71" w:rsidRPr="00CF4D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A3E5B90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CF4D71" w:rsidRPr="00CF4D71" w14:paraId="71B471B6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897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A1" w14:textId="77777777" w:rsidR="00CF4D71" w:rsidRPr="001F6017" w:rsidRDefault="001F6017" w:rsidP="00BB1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Свердловской области </w:t>
            </w:r>
            <w:r w:rsidRPr="001F6017">
              <w:rPr>
                <w:rFonts w:ascii="Times New Roman" w:eastAsia="Times New Roman" w:hAnsi="Times New Roman" w:cs="Times New Roman"/>
                <w:sz w:val="28"/>
                <w:szCs w:val="28"/>
              </w:rPr>
              <w:t>(отдел по социальной сфере и культуре)</w:t>
            </w:r>
          </w:p>
        </w:tc>
      </w:tr>
      <w:tr w:rsidR="00CF4D71" w:rsidRPr="00CF4D71" w14:paraId="320E3CE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66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D8C8" w14:textId="77777777" w:rsidR="00CF4D71" w:rsidRPr="00CF4D71" w:rsidRDefault="00CF4D71" w:rsidP="009C2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9C2A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4D71" w:rsidRPr="00CF4D71" w14:paraId="0325395F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337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F61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</w:t>
            </w:r>
          </w:p>
          <w:p w14:paraId="00603362" w14:textId="77777777" w:rsidR="00CF4D71" w:rsidRPr="00CF4D71" w:rsidRDefault="0050006C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уховно-нравственное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9FF399" w14:textId="77777777" w:rsidR="00CF4D71" w:rsidRPr="00CF4D71" w:rsidRDefault="00CF4D71" w:rsidP="00802D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017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6450E283" w14:textId="77777777" w:rsidR="00CF4D71" w:rsidRPr="0050006C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создание благоприятных условий для устойчивого развития культурной </w:t>
            </w:r>
            <w:proofErr w:type="gramStart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среды,  сохранения</w:t>
            </w:r>
            <w:proofErr w:type="gramEnd"/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культурно-нравственных ценностей и духовного единства населения, проживающего в Верхнесалдинском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0EB111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06C">
              <w:rPr>
                <w:rFonts w:ascii="Times New Roman" w:eastAsia="Times New Roman" w:hAnsi="Times New Roman" w:cs="Times New Roman"/>
                <w:sz w:val="28"/>
                <w:szCs w:val="28"/>
              </w:rPr>
              <w:t>2) обеспечение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для развития инновационной деятельности муниципальных учреждений культуры;</w:t>
            </w:r>
          </w:p>
          <w:p w14:paraId="64AB94F7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3) создание условий для художественного образования и эстетического воспитания, приобретения знаний, умений и навыков в области выбранного вида искусств, опыта творческой деятельности;</w:t>
            </w:r>
          </w:p>
          <w:p w14:paraId="257EC5FD" w14:textId="77777777" w:rsidR="00CF4D71" w:rsidRPr="00CF4D71" w:rsidRDefault="00EC017D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создание условий для сохранения и развития кадрового и творческого потенциала </w:t>
            </w:r>
            <w:r w:rsidR="00D52FD6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 культуры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7E30DD" w14:textId="77777777" w:rsidR="00CF4D71" w:rsidRPr="00CF4D71" w:rsidRDefault="00D52FD6" w:rsidP="000D4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CF4D71" w:rsidRPr="00CF4D71">
              <w:rPr>
                <w:rFonts w:ascii="Times New Roman" w:eastAsia="Calibri" w:hAnsi="Times New Roman" w:cs="Times New Roman"/>
                <w:sz w:val="28"/>
                <w:szCs w:val="28"/>
              </w:rPr>
              <w:t>) совершенствование организационных, экономических и правовых механизмов развития культуры</w:t>
            </w:r>
          </w:p>
        </w:tc>
      </w:tr>
      <w:tr w:rsidR="00CF4D71" w:rsidRPr="00CF4D71" w14:paraId="2E28B2F1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5FF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подпрограмм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23A" w14:textId="77777777" w:rsidR="00CF4D71" w:rsidRPr="00CF4D71" w:rsidRDefault="00CF4D71" w:rsidP="00802D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1. «Развитие культурно- досуговой деятельности, библиотечного музейного д</w:t>
            </w:r>
            <w:r w:rsidR="000D4BD7">
              <w:rPr>
                <w:rFonts w:ascii="Times New Roman" w:eastAsia="Times New Roman" w:hAnsi="Times New Roman" w:cs="Times New Roman"/>
                <w:sz w:val="28"/>
                <w:szCs w:val="28"/>
              </w:rPr>
              <w:t>ела и кинообслуживание населения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79DDCB3" w14:textId="77777777" w:rsidR="00CF4D71" w:rsidRPr="00674F4A" w:rsidRDefault="000D4BD7" w:rsidP="000D4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F4D71"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>одпрограмма 2. «Развитие образования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674F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сфере культуры»</w:t>
            </w:r>
          </w:p>
        </w:tc>
      </w:tr>
      <w:tr w:rsidR="00CF4D71" w:rsidRPr="00CF4D71" w14:paraId="096B5B69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150" w14:textId="77777777" w:rsidR="00CF4D71" w:rsidRPr="00CF4D71" w:rsidRDefault="00CF4D71" w:rsidP="00802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6B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удельный вес населения Верхнесалдинского 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</w:t>
            </w:r>
            <w:r w:rsidR="00F26D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участвующего в культурно-досуговых мероприятиях;</w:t>
            </w:r>
          </w:p>
          <w:p w14:paraId="571CAE7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2) количество посещений муниципального музея;</w:t>
            </w:r>
          </w:p>
          <w:p w14:paraId="025F325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3) количество посещений муниципальных библиотек, а также культурно-массовых мероприятий, проводимых в библиотеках;</w:t>
            </w:r>
          </w:p>
          <w:p w14:paraId="191B75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4) количество посещений культурно-массовых мероприятий;</w:t>
            </w:r>
          </w:p>
          <w:p w14:paraId="4D898B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5) количество участников клубных формирований;</w:t>
            </w:r>
          </w:p>
          <w:p w14:paraId="30C061D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 посещаемость населением </w:t>
            </w:r>
          </w:p>
          <w:p w14:paraId="5F7711F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киносеансов, проводимых организациями, осуществляющими кинопоказ;</w:t>
            </w:r>
          </w:p>
          <w:p w14:paraId="75F9BAF3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доля фильмов российского производства в общем объеме проката на территории Верхнесалдинского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85E44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8) количество экземпляров новых поступлений в фонды общедоступных муниципальных библиотек </w:t>
            </w:r>
            <w:r w:rsidR="00BB1375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Свердловской области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в расчете на 1000 человек жителей;</w:t>
            </w:r>
          </w:p>
          <w:p w14:paraId="1393562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9) количество реализованных выставочных музейных проектов;</w:t>
            </w:r>
          </w:p>
          <w:p w14:paraId="165BFDC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10) уровень фактической обеспеченности клубами и учреждениями клубного типа от нормативной потребности;</w:t>
            </w:r>
          </w:p>
          <w:p w14:paraId="6223108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11) уровень фактической обеспеченности библиотеками от нормативной потребности;</w:t>
            </w:r>
          </w:p>
          <w:p w14:paraId="763D2F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12)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4649C1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13)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42C52E7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14)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собственности;</w:t>
            </w:r>
          </w:p>
          <w:p w14:paraId="21938A35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15) число действующих виртуальных выставок;</w:t>
            </w:r>
          </w:p>
          <w:p w14:paraId="3429CEF9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16) количество передвижных музейных выставок;</w:t>
            </w:r>
          </w:p>
          <w:p w14:paraId="42F5F76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17) сохранение контингента обучающихся в учреждениях дополнительного образования;</w:t>
            </w:r>
          </w:p>
          <w:p w14:paraId="712024AB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18) доля детей в возрасте от 5 до 18 лет, охваченных дополнительным образованием;</w:t>
            </w:r>
          </w:p>
          <w:p w14:paraId="792BAB8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19) доля учащихся детских школ искусств, привлекаемых к участию в творческих мероприятиях, от общего числа учащихся детских школ искусств;</w:t>
            </w:r>
          </w:p>
          <w:p w14:paraId="1B61551C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20) доля лауреатов международных конкурсов и фестивалей в сфере культуры в общем числе обучающихся в учреждениях дополнительного образования;</w:t>
            </w:r>
          </w:p>
          <w:p w14:paraId="000AC3A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21) удовлетворенность населения качеством дополнительного образования детей;</w:t>
            </w:r>
          </w:p>
          <w:p w14:paraId="3800A52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22) удовлетворенность населения качеством дополнительного образования детей и молодежи в возрасте </w:t>
            </w:r>
          </w:p>
          <w:p w14:paraId="0BCC8797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5-18 лет;</w:t>
            </w:r>
          </w:p>
          <w:p w14:paraId="407A525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23) 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области;</w:t>
            </w:r>
          </w:p>
          <w:p w14:paraId="2FB6C7ED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24) уровень удовлетворенности населения качеством и доступностью оказываемых населению муниципальных услуг в сфере культуры;</w:t>
            </w:r>
          </w:p>
          <w:p w14:paraId="1220988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25) количество организаций культуры, получивших современное оборудование;</w:t>
            </w:r>
          </w:p>
          <w:p w14:paraId="07884D2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26) число посещений культурных мероприятий;</w:t>
            </w:r>
          </w:p>
          <w:p w14:paraId="1305CB4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27) количество обращений к порталу «</w:t>
            </w:r>
            <w:proofErr w:type="spellStart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КультураУрала.РФ</w:t>
            </w:r>
            <w:proofErr w:type="spellEnd"/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14:paraId="60536BE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28) количество волонтеров, вовлеченных в программу «Волонтеры культуры»;</w:t>
            </w:r>
          </w:p>
          <w:p w14:paraId="7B5E8CD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29) количество специалистов, прошедших повышение квалификации на базе Центров непрерывного образования;</w:t>
            </w:r>
          </w:p>
          <w:p w14:paraId="754D5EAE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30) среднемесячная номинальная начисленная заработная плата работников муниципальных учреждений культуры и искусства;</w:t>
            </w:r>
          </w:p>
          <w:p w14:paraId="343625EF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31) количество реализованных проектов инициативного бюджетирования в сфере культуры;</w:t>
            </w:r>
          </w:p>
          <w:p w14:paraId="1C5A0AE2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32) 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защищенности;</w:t>
            </w:r>
          </w:p>
          <w:p w14:paraId="45603766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33) количество объектов учреждений сферы культуры, соответствующих требованиям, направленным на обеспечение антитеррористической защищенности;</w:t>
            </w:r>
          </w:p>
          <w:p w14:paraId="173A1FD8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34)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2BE46881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35) доля муниципальных учреждений культуры (зданий), находящихся в удовлетворительном состоянии, в общем количестве таких учреждений;</w:t>
            </w:r>
          </w:p>
          <w:p w14:paraId="7489D7D4" w14:textId="77777777" w:rsidR="000E2CCD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36) 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      </w:r>
          </w:p>
          <w:p w14:paraId="6729DE58" w14:textId="77777777" w:rsidR="00CF4D71" w:rsidRPr="00BB1375" w:rsidRDefault="000E2CCD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37) доля муниципальных учреждений (зданий) дополнительного образования сферы культуры, находящихся в удовлетворительном состоянии, в общем </w:t>
            </w: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количестве таких учреждений</w:t>
            </w:r>
            <w:r w:rsidR="00B610FB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43B966" w14:textId="77777777" w:rsidR="00B610FB" w:rsidRPr="00BB1375" w:rsidRDefault="00B610FB" w:rsidP="000E2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38) количество муниципальных библиотек, переоснащенных по модельному стандарту</w:t>
            </w:r>
            <w:r w:rsidR="00AE30E0"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056301" w14:textId="77777777" w:rsidR="00AE30E0" w:rsidRDefault="00AE30E0" w:rsidP="00AE3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375">
              <w:rPr>
                <w:rFonts w:ascii="Times New Roman" w:eastAsia="Times New Roman" w:hAnsi="Times New Roman" w:cs="Times New Roman"/>
                <w:sz w:val="28"/>
                <w:szCs w:val="28"/>
              </w:rPr>
              <w:t>39) количество муниципальных учреждений культуры, здания и помещения которых приведены в соответствие требованиям норм пожарной безопасности и санитарного законодательства</w:t>
            </w:r>
            <w:r w:rsid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11A8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40) мероприятия по комплектованию книжных фондов библиотек Верхнесалдинского муниципального округа Свердловской области;</w:t>
            </w:r>
          </w:p>
          <w:p w14:paraId="0463DEB4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41) 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</w:t>
            </w:r>
          </w:p>
          <w:p w14:paraId="066346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общеразвивающие программы в сфере искусств;</w:t>
            </w:r>
          </w:p>
          <w:p w14:paraId="2989162E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42) общее количество зданий учреждений культурно–досугового типа </w:t>
            </w:r>
          </w:p>
          <w:p w14:paraId="0B249BA9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общедоступных (публичных) библиотек в оперативном управлении </w:t>
            </w:r>
          </w:p>
          <w:p w14:paraId="167457A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08541A9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43) количество зданий учреждений культурно–досугового типа </w:t>
            </w:r>
          </w:p>
          <w:p w14:paraId="1D8C8958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Салда;</w:t>
            </w:r>
          </w:p>
          <w:p w14:paraId="337DA5D3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44) 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Свердловской области, в том числе в городе Верхняя </w:t>
            </w: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Салда;</w:t>
            </w:r>
          </w:p>
          <w:p w14:paraId="764F539C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45)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</w:t>
            </w:r>
          </w:p>
          <w:p w14:paraId="5C477E35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в Верхнесалдинском муниципальном округе Свердловской области, в том числе в городе Верхняя Салда;</w:t>
            </w:r>
          </w:p>
          <w:p w14:paraId="3DC19EE1" w14:textId="77777777" w:rsidR="005153C0" w:rsidRP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46) увеличение доли объектов организаций культурно-досугового типа </w:t>
            </w:r>
          </w:p>
          <w:p w14:paraId="2F08622C" w14:textId="77777777" w:rsidR="005153C0" w:rsidRDefault="005153C0" w:rsidP="00515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3C0">
              <w:rPr>
                <w:rFonts w:ascii="Times New Roman" w:eastAsia="Times New Roman" w:hAnsi="Times New Roman" w:cs="Times New Roman"/>
                <w:sz w:val="28"/>
                <w:szCs w:val="28"/>
              </w:rPr>
              <w:t>и библиотек, находящихся в удовлетворительном состоянии.</w:t>
            </w:r>
          </w:p>
          <w:p w14:paraId="61C4932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47) увеличение числа посещений организаций культуры;</w:t>
            </w:r>
          </w:p>
          <w:p w14:paraId="5D2C5951" w14:textId="41CAEFAC" w:rsidR="00E276A6" w:rsidRPr="00BB1375" w:rsidRDefault="00E276A6" w:rsidP="00E27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eastAsia="Times New Roman" w:hAnsi="Times New Roman" w:cs="Times New Roman"/>
                <w:sz w:val="28"/>
                <w:szCs w:val="28"/>
              </w:rPr>
              <w:t>48)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      </w:r>
          </w:p>
        </w:tc>
      </w:tr>
      <w:tr w:rsidR="002E0EC5" w:rsidRPr="00CF4D71" w14:paraId="2AE92524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C98" w14:textId="77777777" w:rsidR="002E0EC5" w:rsidRPr="002E0EC5" w:rsidRDefault="002E0EC5" w:rsidP="002E0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0E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финансирования муниципальной программы (подпрограмм) по годам реализации,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95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Всего – 1 683 187,93 тыс. рублей, в том числе: </w:t>
            </w:r>
          </w:p>
          <w:p w14:paraId="63301D7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169 272,60 тыс. рублей;</w:t>
            </w:r>
          </w:p>
          <w:p w14:paraId="47E88AB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138 682,20 тыс. рублей;</w:t>
            </w:r>
          </w:p>
          <w:p w14:paraId="3F1F93A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157 954,70 тыс. рублей;</w:t>
            </w:r>
          </w:p>
          <w:p w14:paraId="39707ECE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165 854,60 тыс. рублей;</w:t>
            </w:r>
          </w:p>
          <w:p w14:paraId="2BBD787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183 772,13 тыс. рублей;</w:t>
            </w:r>
          </w:p>
          <w:p w14:paraId="1EC2EF4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226 798,90 тыс. рублей;</w:t>
            </w:r>
          </w:p>
          <w:p w14:paraId="376166C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207 054,80 тыс. рублей;</w:t>
            </w:r>
          </w:p>
          <w:p w14:paraId="2EB0DC2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216 899,00 тыс. рублей;</w:t>
            </w:r>
          </w:p>
          <w:p w14:paraId="51FA814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216 899,00 тыс. рублей.</w:t>
            </w:r>
          </w:p>
          <w:p w14:paraId="123F95E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бюджет: </w:t>
            </w:r>
          </w:p>
          <w:p w14:paraId="2C67AA5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10 213,10 тыс. рублей, в том числе:</w:t>
            </w:r>
          </w:p>
          <w:p w14:paraId="1FFDE3F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6A1FE60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–0,00 тыс. рублей;</w:t>
            </w:r>
          </w:p>
          <w:p w14:paraId="64C79BB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0,00 тыс. рублей;</w:t>
            </w:r>
          </w:p>
          <w:p w14:paraId="58AC9B4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10 132,40 тыс. рублей;</w:t>
            </w:r>
          </w:p>
          <w:p w14:paraId="70CE0C0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0,00 тыс. рублей;</w:t>
            </w:r>
          </w:p>
          <w:p w14:paraId="2BB0071E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80,70 тыс. рублей;</w:t>
            </w:r>
          </w:p>
          <w:p w14:paraId="1B0DC19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0,00 тыс. рублей;</w:t>
            </w:r>
          </w:p>
          <w:p w14:paraId="79C7D64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 год – 0,00 тыс. рублей;</w:t>
            </w:r>
          </w:p>
          <w:p w14:paraId="0275472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683679E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бюджет: </w:t>
            </w:r>
          </w:p>
          <w:p w14:paraId="0CEF869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10 845,80 тыс. рублей, в том числе:</w:t>
            </w:r>
          </w:p>
          <w:p w14:paraId="5C0BEA8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0,00 тыс. рублей,</w:t>
            </w:r>
          </w:p>
          <w:p w14:paraId="503157C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60,00 тыс. рублей;</w:t>
            </w:r>
          </w:p>
          <w:p w14:paraId="1000FDC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465,50 тыс. рублей;</w:t>
            </w:r>
          </w:p>
          <w:p w14:paraId="111493A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2 862,80 тыс. рублей;</w:t>
            </w:r>
          </w:p>
          <w:p w14:paraId="5D708D9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1 816,20 тыс. рублей;</w:t>
            </w:r>
          </w:p>
          <w:p w14:paraId="41F578C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5 641,30 тыс. рублей;</w:t>
            </w:r>
          </w:p>
          <w:p w14:paraId="0126713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0,00 тыс. рублей;</w:t>
            </w:r>
          </w:p>
          <w:p w14:paraId="3AD1EA14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0,00 тыс. рублей;</w:t>
            </w:r>
          </w:p>
          <w:p w14:paraId="220DC35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0,00 тыс. рублей.</w:t>
            </w:r>
          </w:p>
          <w:p w14:paraId="050C40F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бюджет: </w:t>
            </w:r>
          </w:p>
          <w:p w14:paraId="422430F2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1 313 146,40 тыс. рублей, в том числе:</w:t>
            </w:r>
          </w:p>
          <w:p w14:paraId="0176942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132 033,20 тыс. рублей,</w:t>
            </w:r>
          </w:p>
          <w:p w14:paraId="3D1D4BC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91 906,40 тыс. рублей;</w:t>
            </w:r>
          </w:p>
          <w:p w14:paraId="27F17F1E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100 228,50 тыс. рублей;</w:t>
            </w:r>
          </w:p>
          <w:p w14:paraId="76A6751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110 447,20 тыс. рублей;</w:t>
            </w:r>
          </w:p>
          <w:p w14:paraId="6AE5FED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145 979,00 тыс. рублей;</w:t>
            </w:r>
          </w:p>
          <w:p w14:paraId="146E6D14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188 732,50 тыс. рублей;</w:t>
            </w:r>
          </w:p>
          <w:p w14:paraId="6B5B4C3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174 710,40 тыс. рублей;</w:t>
            </w:r>
          </w:p>
          <w:p w14:paraId="2886C8E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184 554,60 тыс. рублей;</w:t>
            </w:r>
          </w:p>
          <w:p w14:paraId="55D6C666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184 554,60 тыс. рублей.</w:t>
            </w:r>
          </w:p>
          <w:p w14:paraId="2B86078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источники: </w:t>
            </w:r>
          </w:p>
          <w:p w14:paraId="4FDBA30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348 982,63 тыс. рублей, в том числе:</w:t>
            </w:r>
          </w:p>
          <w:p w14:paraId="380A2D58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2020 год – 37 239,40 тыс. рублей,</w:t>
            </w:r>
          </w:p>
          <w:p w14:paraId="797A4EB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46 715,80 тыс. рублей;</w:t>
            </w:r>
          </w:p>
          <w:p w14:paraId="642B1387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57 260,70 тыс. рублей;</w:t>
            </w:r>
          </w:p>
          <w:p w14:paraId="639919DA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42 412,20 тыс. рублей;</w:t>
            </w:r>
          </w:p>
          <w:p w14:paraId="0381AB0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35 976,93 тыс. рублей;</w:t>
            </w:r>
          </w:p>
          <w:p w14:paraId="208B9F96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32 344,40 тыс. рублей;</w:t>
            </w:r>
          </w:p>
          <w:p w14:paraId="2776081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32 344,40 тыс. рублей;</w:t>
            </w:r>
          </w:p>
          <w:p w14:paraId="762263CD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32 344,40 тыс. рублей;</w:t>
            </w:r>
          </w:p>
          <w:p w14:paraId="3197E2EB" w14:textId="205BA7CF" w:rsidR="002E0EC5" w:rsidRPr="002E0EC5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32 344,40 тыс. рублей.</w:t>
            </w:r>
          </w:p>
        </w:tc>
      </w:tr>
      <w:tr w:rsidR="00E276A6" w:rsidRPr="00CF4D71" w14:paraId="76585A2B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2C4" w14:textId="238D361F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Справочно</w:t>
            </w:r>
            <w:proofErr w:type="spellEnd"/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: общий объем налоговых льгот (налоговых расходов), предоставленных Думой Верхнесалдинского муниципального округа Свердловской области, предусмотренных в рамках муниципальной программы, тыс.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B84C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Всего – 7 092,68 тыс. рублей, в том числе:</w:t>
            </w:r>
          </w:p>
          <w:p w14:paraId="50503ECF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2021 год – 1 247,23 тыс. рублей;</w:t>
            </w:r>
          </w:p>
          <w:p w14:paraId="31866723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2022 год – 893,26 тыс. рублей;</w:t>
            </w:r>
          </w:p>
          <w:p w14:paraId="0C2F7EB0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2023 год – 893,79 тыс. рублей;</w:t>
            </w:r>
          </w:p>
          <w:p w14:paraId="151BD8AB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2024 год – 811,68 тыс. рублей;</w:t>
            </w:r>
          </w:p>
          <w:p w14:paraId="6853CA79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2025 год – 811,68 тыс. рублей;</w:t>
            </w:r>
          </w:p>
          <w:p w14:paraId="718B6031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2026 год – 811,68 тыс. рублей;</w:t>
            </w:r>
          </w:p>
          <w:p w14:paraId="0AF628A5" w14:textId="77777777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2027 год – 811,68 тыс. рублей;</w:t>
            </w:r>
          </w:p>
          <w:p w14:paraId="615433E9" w14:textId="20820AB3" w:rsidR="00E276A6" w:rsidRPr="00E276A6" w:rsidRDefault="00E276A6" w:rsidP="00E276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276A6">
              <w:rPr>
                <w:rFonts w:ascii="Times New Roman" w:hAnsi="Times New Roman" w:cs="Times New Roman"/>
                <w:sz w:val="28"/>
                <w:szCs w:val="28"/>
              </w:rPr>
              <w:t>2028 год – 811,68 тыс. рублей.</w:t>
            </w:r>
          </w:p>
        </w:tc>
      </w:tr>
      <w:tr w:rsidR="00EC6891" w:rsidRPr="00CF4D71" w14:paraId="2E86BC82" w14:textId="77777777" w:rsidTr="003B2E6C">
        <w:trPr>
          <w:trHeight w:val="20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C5F" w14:textId="77777777" w:rsidR="00EC6891" w:rsidRPr="00CF4D71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размещения </w:t>
            </w:r>
            <w:r w:rsidRPr="00CF4D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программы в сети Интернет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FF5" w14:textId="77777777" w:rsidR="00EC6891" w:rsidRPr="00062BF3" w:rsidRDefault="00EC6891" w:rsidP="00EC6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B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www.v-salda.ru</w:t>
            </w:r>
          </w:p>
        </w:tc>
      </w:tr>
    </w:tbl>
    <w:p w14:paraId="01FA8B0A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04"/>
      <w:bookmarkEnd w:id="1"/>
    </w:p>
    <w:p w14:paraId="03B4C0E0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1. Характеристика и анализ текущего состояния сферы культуры Верхнесалдинского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BB1375">
        <w:rPr>
          <w:rFonts w:ascii="Times New Roman" w:eastAsia="Times New Roman" w:hAnsi="Times New Roman" w:cs="Times New Roman"/>
          <w:b/>
          <w:sz w:val="28"/>
          <w:szCs w:val="28"/>
        </w:rPr>
        <w:t xml:space="preserve">Свердловской области </w:t>
      </w:r>
    </w:p>
    <w:p w14:paraId="4857F45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6A44F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1A6A6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культура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сетью учреждений культуры различных форм собственности по таким видам культурной деятельности, как: музыкальное, хореографическое, изобразительное искусство, музейное и библиотечное дело, культурно – досуговая деятельность. На территории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7 муниципальных учреждений культуры, из них в типе бюджетных осуществляют свою деятельность – 4, автономных – 3. Муниципальная сеть учреждений культуры составляет 22 единицы,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Никитино, Северная, поселке Басьяновский. В сфере культуры работает 221 человек, из них специалистов – 154, с высшим образованием 61 процент.</w:t>
      </w:r>
    </w:p>
    <w:p w14:paraId="166FD27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сеть учреждений состоит из 6 муниципальных учреждений культуры, из них в типе бюджетных осуществляют свою деятельность – 3, автономных – 3. Муниципальная сеть учреждений культуры составляет 21 единицу, 8 из них расположены в сельской местности – это клубы и библиотеки в деревнях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Никитино, Северная, поселке Басьяновский.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работает 141 человек, из них специалистов – 105, с высшим образованием 64 процентов.</w:t>
      </w:r>
    </w:p>
    <w:p w14:paraId="5AEB220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2018 году на основании постановления администрации Верхнесалдинского городского округа от 12.07.2018 № 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«Центр культуры, досуга и кино» и приказа Управления культуры администрации Верхнесалдинского городского округа «О мерах по реализации постановления администрации Верхнесалдинского городского округа от 12.07.2018 №1932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«О реорганизации муниципального автономного учреждения культуры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«Центр культуры, досуга и кино» от 12.07.2018 № 77-ОД, проведена реорганизация муниципального бюджетного учреждения культуры «Центр художественного творчества» (далее – МБУК «ЦХТ) путем присоединения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муниципальному автономному учреждению культуры «Центр культуры, досуга и кино» (далее – МАУК «ЦКДК»). После реорганизации в состав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вошли 5 структурных подразделений прекратившего деятельность МБУК «ЦХТ»: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, Центр культуры «Современник» поселок Басьяновский, Городской Дом культуры.</w:t>
      </w:r>
    </w:p>
    <w:p w14:paraId="098498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01 января 2021 года на территории Верхнесалдинского городского округа произошло уменьшение сети муниципальных учреждений культуры,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основании постановления Правительства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3EE2A2B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Здания муниципальных учреждений культуры и детских школ искусств нуждаются в проведении ремонтных работ. Решение проблемы неудовлетворительного состояния зданий муниципальных учреждений культуры потребует увеличения расходов на данные цели.</w:t>
      </w:r>
    </w:p>
    <w:p w14:paraId="1788B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Снижение доступности культурных форм досуга для населения сопровождается ухудшением качества предоставляемых услуг, обусловленного как устареванием применяемых технологий и форм культурно – досуговой работы, так и материально – технического оснащения муниципальных учреждений культуры. Так, парк музыкальных инструментов в детских школах искусств, Дворце культуры имени Гавриила Дмитриевича Агаркова изношен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среднем на 70-80 процентов, требует обновления специальное оборудование культурно – досуговых учреждений и книжные фонды общедоступных муниципальных библиотек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73B4E7B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Актуальность решения обозначенных вопросов, направленных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улучшение культурной составляющей качества жизни населения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, определяется основными направлениями государственной политики по развитию сферы культуры и массовых коммуникаций в Российской Федерации и Свердловской области.</w:t>
      </w:r>
    </w:p>
    <w:p w14:paraId="7E2A80E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Отрасль культуры Верхнесалдинского </w:t>
      </w:r>
      <w:r w:rsidR="00AB01CA" w:rsidRPr="00AB01CA">
        <w:rPr>
          <w:rFonts w:ascii="Times New Roman" w:eastAsia="Times New Roman" w:hAnsi="Times New Roman" w:cs="Times New Roman"/>
          <w:sz w:val="28"/>
          <w:szCs w:val="28"/>
        </w:rPr>
        <w:t>муниципального округа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сегодня – это широкий спектр досуговых, воспитательно – образовательных и информационных услуг населению.</w:t>
      </w:r>
    </w:p>
    <w:p w14:paraId="3F9F9F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воспитательно-образовательных услуг реализуют муниципальное бюджетное учреждение дополнительного образования «Верхнесалдинская детская школа искусств»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– МБУ ДО «Верхнесалдинская ДШИ») и муниципальное автономное учреждение дополнительного образования «Детская школа искусств «Ренессанс» (далее МАУ ДО «ДШИ «Ренессанс»), в которых обучается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640 детей, муниципальное бюджетное учреждение дополнительного образования «Центр детского творчества» (далее – МБУ ДО ЦДТ), в котором обучается 807 детей. Муниципальные учреждения дополнительного образования обеспечивают музыкальное и художественное воспитание по программам предпрофессионального и образовательного характера, различающихся по количеству часов и по продолжительности обучения детей, предоставляя уникальную возможность выявлять и развивать одаренных детей на уровне предпрофессионального образования. Учащиеся ежегодно принимают участие в городских, региональных, всероссийских, международных конкурсах, фестивалях, выставках.</w:t>
      </w:r>
    </w:p>
    <w:p w14:paraId="69AAF81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 2021 года услуги дополнительного образования предоставляют два муниципальных учреждения МАУ ДО «ДШИ «Ренессанс», в котором обучается 100 детей и МБУ ДО ЦДТ, в котором обучается 807 детей.</w:t>
      </w:r>
    </w:p>
    <w:p w14:paraId="5EFC43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культуры Верхнесалдинский краеведческий музей (далее – МБУК ВСКМ) реализует целевые образовательные программы по музейной педагогике.</w:t>
      </w:r>
    </w:p>
    <w:p w14:paraId="0EAEBC9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Над созданием условий по расширению потребительского рынка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культурного досуга осуществляют свою деятельность МАУК «ЦКДК», МБУ ДО ЦДТ. Данными учреждениями обеспечивается показ концертов, спектаклей, выставок, образовательных игровых программ, мастер-классов,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а также городские массовые праздники. Значимым в деятельности этих учреждений является создание условий для реализации творческого потенциала жителей округа в кружках, творческих любительских объединениях, студиях, коллективах самодеятельного искусства, клубов по интересам.</w:t>
      </w:r>
    </w:p>
    <w:p w14:paraId="60868C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муниципального автономного учреждения культуры «Кинотеатр «Кедр» (далее – МАУК «Кинотеатр «Кедр») направлена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удовлетворение развлекательной и культурно-просветительной потребности населения 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A597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основной целью которого является максимально большее привлечение кинозрителей к просмотру максимально большего количества фильмов разнообразных жанров и тематик, для развлечения кинозрителей и оказания на них культурно-научно-просветительского воздействия. </w:t>
      </w:r>
    </w:p>
    <w:p w14:paraId="24BAB7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области развития информационного пространства оказывают услуги МБУК ВСКМ и муниципальное бюджетное учреждение культуры Централизованная библиотечная система (далее – МБУК ЦБС).</w:t>
      </w:r>
    </w:p>
    <w:p w14:paraId="2A20E68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2018 году МБУК ЦБС сократилась на 1 сетевую единицу, для привидения к нормативу согласно Модельному стандарту деятельности муниципальной библиотеки Свердловской области. Помещения, занимаемые муниципальными библиотеками, нуждаются в проведении ремонтных работ, что потребует увеличения расходов на данные цели.</w:t>
      </w:r>
    </w:p>
    <w:p w14:paraId="4B38B35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увеличения доступности к информации, улучшения качества предоставляемых библиотечных, библиографических и информационных услуг необходимо обновление и оснащение новыми материально-техническими средствами, обновление библиотечного фонда общедоступных муниципальных библиотек. Библиотеки оказывают услуги в области развития и обеспечения доступа к информационному пространству.</w:t>
      </w:r>
    </w:p>
    <w:p w14:paraId="5945ED5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Из-за недостаточного финансирования комплектования библиотечных фондов новыми изданиями не выполняется один из основных показателей – обслуживание читателей, число зарегистрированных пользователей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проживающих в городском округе за 2018 год составляет 24,2 процента (норматив 30 процентов).</w:t>
      </w:r>
    </w:p>
    <w:p w14:paraId="6AAE4A4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Норма пополнения библиотечного фонда ежегодно составляет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200-250 экземпляров в расчете на 1000 жителей, что составляет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10150 экземпляров в год. По факту в 2016 году закуплено 2310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51 экземпляр), в 2017 году – 513 экземпляров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(на 1000 жителей 11,4 экземпляров), в 2018 году – 1491 экземпляр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(на 1000 жителей 33 экземпляра). Вопросы комплектования фондов общедоступных библиотек, в том числе электронными ресурсами являются приоритетными направлениями, реализуемыми в рамках исполнения Указа Президента Российской Федерации от 07.05.2012 № 597 «О мероприятиях по реализации государственной социальной политики». Для решения проблемы комплектования библиотечных фондов необходимо задействовать программно-целевой метод финансирования.</w:t>
      </w:r>
    </w:p>
    <w:p w14:paraId="3B63E6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последние годы значительно активизировались процессы информатизации в библиотеках, это связано с реализацией государственных задач, направленных на развитие информационного общества, переходом на предоставление государственных и муниципальных услуг в электронном виде, развитием электронных библиотек. Сегодня на 100 процентов библиотеки оснащены компьютерной техникой. Все муниципальные библиотеки подключены к сети Интернет и имеют точки доступа к Национальной электронной библиотеке (далее – НЭБ).</w:t>
      </w:r>
    </w:p>
    <w:p w14:paraId="02934C6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целях преодоления культурного разрыва между областным центром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Верхнесалдинским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округом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спектр оказания виртуальных услуг, поддерживая новые и уже реализуемые проекты, среди которых «Виртуальный концертный зал Свердловской государственной академической филармонии». В рамках его реализации в 2018 году состоялось 14 виртуальных концертов, которые посетило 338 человек.</w:t>
      </w:r>
    </w:p>
    <w:p w14:paraId="67E637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Филармоническое собрание города Верхняя Салда в 2022-2023 годах увеличило число входящих в его состав слушателей различной целевой аудитории. Стоит отметить, что все больше молодежи стало интересоваться филармоническими концертами. На сегодняшний день основной состав участников Филармонического собрания Верхней Салды 72 человека.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филармоническом сезоне 2022-2023 состоялось 48 виртуальных концертов, которые посетило 1778 человек.</w:t>
      </w:r>
    </w:p>
    <w:p w14:paraId="05F1B24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библиотека деревни Никитино располагается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холле сельского клуба, что негативно сказывается на качестве оказываемых библиотекой услуг. Необходимо строительство нового помещения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библиотеки, либо решить вопрос путем приобретения помещения.</w:t>
      </w:r>
    </w:p>
    <w:p w14:paraId="2451FA0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последние годы достигнуты результаты:</w:t>
      </w:r>
    </w:p>
    <w:p w14:paraId="77F1D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частично обновлен парк компьютерной техники в муниципальных библиотеках;</w:t>
      </w:r>
    </w:p>
    <w:p w14:paraId="1406C20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общедоступными библиотеками на базе новых информационных технологий;</w:t>
      </w:r>
    </w:p>
    <w:p w14:paraId="624F4B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все общедоступные муниципальные библиотеки подключены к сети Интернет и НЭБ;</w:t>
      </w:r>
    </w:p>
    <w:p w14:paraId="17050BF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увеличилась заработная плата у работников библиотек.</w:t>
      </w:r>
    </w:p>
    <w:p w14:paraId="37A8E92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Не решенные проблемы:</w:t>
      </w:r>
    </w:p>
    <w:p w14:paraId="660588F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не налажен механизм финансирования обновления библиотечных фондов в соответствии с Модельным стандартом деятельности общедоступной библиотеки;</w:t>
      </w:r>
    </w:p>
    <w:p w14:paraId="7D6503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устаревает парк компьютерной техники;</w:t>
      </w:r>
    </w:p>
    <w:p w14:paraId="27363C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помещения муниципальных библиотек нуждаются в ремонте;</w:t>
      </w:r>
    </w:p>
    <w:p w14:paraId="66BC75E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требуется помещение для библиотеки деревни Никитино.</w:t>
      </w:r>
    </w:p>
    <w:p w14:paraId="67034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3FF4C7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обеспечить работу муниципальных библиотек согласно Модельному стандарту деятельности общедоступной библиотеки – создание интеллектуальных центров, площадок общения и общественной активности, оснащенных скоростным Интернетом, доступом к современным отечественным информационным ресурсам научного и художественного содержания,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к оцифрованным ресурсам периодической печати;</w:t>
      </w:r>
    </w:p>
    <w:p w14:paraId="7424CE7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организовать современное библиотечное пространство;</w:t>
      </w:r>
    </w:p>
    <w:p w14:paraId="43117A4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создать точки доступа к различным электронным ресурсам, регулярное комплектование библиотечного фонда документами на традиционных носителях и мультимедийными ресурсами;</w:t>
      </w:r>
    </w:p>
    <w:p w14:paraId="108CE7E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комплектование библиотечного фонда на носителях информации, выпущенных в форматах, доступных для инвалидов по зрению;</w:t>
      </w:r>
    </w:p>
    <w:p w14:paraId="08A9A1A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создание дискуссионных клубов, консультационных пунктов и лекторий для всех возрастных групп;</w:t>
      </w:r>
    </w:p>
    <w:p w14:paraId="6EAA31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повысить эффективность работы библиотек, в том числе посещаемость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не менее чем на 15%.</w:t>
      </w:r>
    </w:p>
    <w:p w14:paraId="123F5B77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Музей как учреждение культуры стремится к обеспечению качественных показателей и результативности деятельности. Для этого разработана долгосрочная программа действий, адекватная конъюнктуре рынка, конкуренции, собственным ресурсным возможностям. Такая программа отражает стратегию музея. Профиль музея – краеведческий. Музей занимается изучением истории родного края, сохранением культурных и исторических памятников.</w:t>
      </w:r>
    </w:p>
    <w:p w14:paraId="23A49383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Для достижения основных целей краеведческого музея духовно-нравственное развитие жителей </w:t>
      </w:r>
      <w:r w:rsidR="00F26D02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муниципального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округа в духе патриотизма, формирование ценностных основ личности, максимально полное использование своих потенциальных возможностей, бережное сохранение историко-культурного наследия, укрепление имиджа и туристической привлекательности территории, необходимо сохранить и реставрировать здание краеведческого музея, которое является памятником регионального значения первой половины 19 века. С 2018 года начались ремонтно-реставрационные работы, которые включают в себя ремонт крыши, восстановление фасада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и благоустройство территории, реставрация внутренних помещений.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На 01 января 2023 года завершены работы по ремонту крыши, восстановлению фасада и благоустройству территории краеведческого музея.</w:t>
      </w:r>
    </w:p>
    <w:p w14:paraId="7BBBD3A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Активизация интереса населения к музею напрямую связана с развитием выставочной деятельности. Несмотря на наметившийся рост посещаемости музея в последние годы, проблема обеспечения доступности и повышения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lastRenderedPageBreak/>
        <w:t>качественного показателя остаются актуальными. В силу специфики политического, экономического и социокультурного развития города определилась новая концепция экспозиции. За 23 года была проведена большая научно-исследовательская работа сотрудниками музея, комплектование фондов для расширения и создания новой экспозиции. На 01 января 2019 года фонды музея составляют 7048 единиц хранения основного и научно-вспомогательного фондов, имеется огромная база библиотечного и архивного фондов. Сотрудники музея освоили и работают с Государственным каталогом Музейных фондов Российской Федерации. На 01 января 2023 года фонды музея составляют 8718 единиц</w:t>
      </w:r>
      <w:r w:rsidRPr="0071621E">
        <w:t xml:space="preserve">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хранения основного и научно-вспомогательного фондов.</w:t>
      </w:r>
    </w:p>
    <w:p w14:paraId="6FB4211B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Особое внимание сегодня должно быть уделено созданию и организации передвижных музейных выставок. В свете реализации стратегии развития информационного общества в Российской Федерации, особую актуальность приобретает музейная деятельность по созданию электронных каталогов, оцифровке музейных предметов, презентация музейных коллекций в сети Интернет, создание виртуальных экскурсий и экспозиций, осуществление научно-исследовательской, просветительной и образовательной деятельности. В планах администрации намечено приобретение здания бывшего заводского госпиталя, входящего в состав единого комплекса «Демидовский квартал». </w:t>
      </w: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данном здании планируется разместить необходимые для продолжения деятельности музея помещения: фондохранилища, административное помещение и выставочные залы. В 2000 году Нижнетагильским музеем-заповедником Горнозаводского дела Среднего Урала была разработана концепция музейного комплекса города Верхняя Салда.</w:t>
      </w:r>
    </w:p>
    <w:p w14:paraId="6C670EDA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За три года реализации Программы разработаны и успешно реализуются пешеходные экскурсии «Демидовский квартал», «С чего начинался город», «Тайны старой площади», «История Храма Иоанна Богослова»,</w:t>
      </w:r>
      <w:r w:rsidRPr="006D1BDE">
        <w:t xml:space="preserve">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«Парк Труда и Победы – место воинской славы </w:t>
      </w:r>
      <w:proofErr w:type="spellStart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салдинцев</w:t>
      </w:r>
      <w:proofErr w:type="spellEnd"/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», автобусная экскурсия по городу «Верхняя Салда – наша малая Родина». В ходе реализации культурно-образовательной программы «Наше наследие» с целью сотрудничества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 xml:space="preserve">с образовательными учреждениями города музеем организуются мультимедийные лекции, мастер-классы, интерактивные игры с выходом </w:t>
      </w:r>
      <w:r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в школы.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Охват мероприятий составил 6213 человек, из них 1466 детей </w:t>
      </w:r>
      <w:r w:rsidR="006D1BDE" w:rsidRPr="006D1BDE">
        <w:rPr>
          <w:rFonts w:ascii="Times New Roman" w:eastAsia="SimSun" w:hAnsi="Times New Roman" w:cs="Times New Roman"/>
          <w:sz w:val="28"/>
          <w:szCs w:val="28"/>
          <w:lang w:eastAsia="zh-CN" w:bidi="hi-IN"/>
        </w:rPr>
        <w:br/>
        <w:t>из образовательных учреждений города.</w:t>
      </w:r>
    </w:p>
    <w:p w14:paraId="48B1BFC0" w14:textId="77777777" w:rsidR="0071621E" w:rsidRPr="0071621E" w:rsidRDefault="0071621E" w:rsidP="0071621E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621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При решении выше поставленных задач музей может стать брендом территории, динамично развивающимся учреждением культуры, а также социокультурным и музейно-образовательным центром, предоставляющим населению широкий спектр качественных музейных продуктов и услуг.</w:t>
      </w:r>
    </w:p>
    <w:p w14:paraId="6615FAA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Работа МАУК «Кинотеатр «Кедр» направлена на удовлетворение развлекательной и культурно-просветительной потребности населения </w:t>
      </w:r>
      <w:r w:rsidR="00F2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округа.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Для улучшения качества оказываемых услуг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«Кинотеатр «Кедр» населению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необходимо обратить:</w:t>
      </w:r>
    </w:p>
    <w:p w14:paraId="743D7A3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улучшение материально-технической базы учреждения, сделать объект более привлекательным, соответствующим современным стандартам, провести модернизацию здания в 2023-2024 году;</w:t>
      </w:r>
    </w:p>
    <w:p w14:paraId="7587380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2020 году, принять участие в конкурсе на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субтитрирование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для зрителей с ограниченными возможностями;</w:t>
      </w:r>
    </w:p>
    <w:p w14:paraId="5F7D0B2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внедрение в деятельность МАУК «Кинотеатр «Кедр» новых форм и технологий, направленных на привлечение деятельности подрастающего поколения: создание музея кино, реализация проекта «Город в кадре талантов»;</w:t>
      </w:r>
    </w:p>
    <w:p w14:paraId="5B20DFC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МАУК «Кинотеатр «Кедр» в международных и всероссийских конкурсах;</w:t>
      </w:r>
    </w:p>
    <w:p w14:paraId="1736D47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партнерскую базу.</w:t>
      </w:r>
    </w:p>
    <w:p w14:paraId="2D8222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Кинотеатр «Кедр» в 2021 году поучаствовал в конкурсных отборах, проводимых в рамках Национального проекта «Культура», регионального проекта «Культурная среда» и победил в отборах по оснащению кинотеатров необходимым оборудованием для осуществления кинопоказов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с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 на создание условий для показа национальных кинофильмов в кинозалах, расположенных в населенных пунктах Российской Федерации с численностью населения до 500 тыс. человек, в результате реализации проектов был открыт третий кинозал, оборудованный системами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7A8A8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Кинотеатром «Кедр» проведены ремонтные работы фасада здания, кровли, части внутренних помещений, восстановлена система вентиляции и дымоудаления, произведена замена радиаторов отопления за счет добровольных пожертвований ПАО «Корпорация ВСМПО-АВИСМА».</w:t>
      </w:r>
    </w:p>
    <w:p w14:paraId="1C20C1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Такой формат работы МАУК «Кинотеатр «Кедр» с населением, привлечёт внимание и откроет новые возможности в реализации Муниципальной программы «Развитие культуры в Верхнесалдинском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2F9C992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МАУК «ЦКДК» – самое большое учреждение культуры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МАУК «ЦКДК» является самым крупным и разноплановым по наличию творческих коллективов и созданию культурных продуктов, учреждением культуры города. В состав МАУК «ЦКДК» входят 7 структурных подразделений: Дворец культуры имени Г.Д. Агаркова, клуб «Дружба», клуб деревни Северная, клуб деревни Никитино, клуб деревни </w:t>
      </w:r>
      <w:proofErr w:type="spellStart"/>
      <w:r w:rsidRPr="0071621E">
        <w:rPr>
          <w:rFonts w:ascii="Times New Roman" w:eastAsia="Times New Roman" w:hAnsi="Times New Roman" w:cs="Times New Roman"/>
          <w:sz w:val="28"/>
          <w:szCs w:val="28"/>
        </w:rPr>
        <w:t>Нелоба</w:t>
      </w:r>
      <w:proofErr w:type="spell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, Центр культуры «Современник» поселка Басьяновский, Городской Дом культуры. Благодаря высококвалифицированному и талантливому коллективу учреждение с успехом проводит все массовые городские мероприятия. Творческие коллективы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МАУК «ЦКДК» неоднократно становились лауреатами на городских, областных, всероссийских и международных конкурсах и фестивалях.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За последние годы учреждением реализуются несколько долгосрочных социальных проектов: арт-проект «Открытая площадка», проект молодежных культур #СалдаСтартАрт, проект «Дворцовая площадь» в рамках федеральной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«Комфортная городская среда». МАУК «ЦКДК» проводит в год более 1400 разноплановых мероприятий, которые посещают более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160 тысяч человек. В 76 кружках и студиях занимается более 800 детей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до 14 лет и более 150 подростков. В учреждении 5 коллективов носят звания «Народный» и 3 коллектива звание «Образцовый».</w:t>
      </w:r>
    </w:p>
    <w:p w14:paraId="25AC22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Учреждение нуждается в укреплении материально-технической базы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текущем ремонте зданий, а также создании благоприятных и безопасных условий посещения культурно – досуговых учреждений, в том числе людей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здоровья.</w:t>
      </w:r>
    </w:p>
    <w:p w14:paraId="57A3C92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время реализации Программы во Дворце культуры им. Г.Д. Агаркова проведены ремонтные работы части фасада, кровли, мужского туалета, части внутренних помещений, произведена замена системы водоснабжения пожарного водопровода, отремонтирована кровля гаражей, в клубе «Дружба» восстановлена эвакуационная лестница, отремонтированы туалеты за счет добровольных пожертвований ПАО «Корпорация ВСМПО-АВИСМА».</w:t>
      </w:r>
    </w:p>
    <w:p w14:paraId="4168DB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Культурная политика Верхнесалдинского 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</w:t>
      </w:r>
      <w:proofErr w:type="gramStart"/>
      <w:r w:rsidR="00F26D02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имеет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свою специфику, которая определяется многими факторами, в том числе традициями, состоянием самодеятельного творчества, интересами различных социальных групп, уровнем готовности населения к личному участию в жизни своего поселения.</w:t>
      </w:r>
    </w:p>
    <w:p w14:paraId="6EB3BAA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Традиционными являются мероприятия, связанные со значимыми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памятными датами, общероссийскими праздниками – День Победы, День защиты детей, День памяти, День России, день города и другие.</w:t>
      </w:r>
    </w:p>
    <w:p w14:paraId="000D54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Приоритетными выбраны те мероприятия, работа по которым обеспечит создание условий для успешной социализации и эффективной самореализации населения. Принципами определения перечня мероприятий стало наличие анализа работы учреждений культуры и планирования их дальнейшей деятельности, а также необходимость в первоочередном внимании к наиболее уязвимым сферам культурной жизни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1A6C512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различных по форме и тематике культурных массовых мероприятий включает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себя  проведение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мероприятий, имеющих историческую, социально-культурную, общественно-политическую значимость и ценность в жизни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. Подпрограмма предусматривает проведение мероприятий, направленных на развитие самодеятельного художественного творчества, пропаганду традиций авторской песни, создание условий для участия молодых поэтов и прозаиков из числа талантливых людей. </w:t>
      </w:r>
    </w:p>
    <w:p w14:paraId="48714B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Целью проведения культурно-массовых мероприятий является создание условий самореализации культурной жизни жителей Верхнесалдинского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задач: формирование и развитие системы культурно-массовых мероприятий с населением округа, социализации детей и молодежи, социальной поддержки пожилых людей, формирование устойчивой связи поколений, сохранение культурных традиций </w:t>
      </w:r>
      <w:r w:rsidR="0054110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округа.</w:t>
      </w:r>
    </w:p>
    <w:p w14:paraId="3D587CE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В результате реализации комплекса мероприятий будут созданы условия для выявления талантов, их творческой деятельности, развития творческих способностей, мотивации к самообразованию, включения в социально полезную деятельность, профессиональное и личностное самоопределение, самореализации и самовоспитания, адаптации к жизни в обществе, организации содержательного досуга и занятости.</w:t>
      </w:r>
    </w:p>
    <w:p w14:paraId="06BD132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 целью успешной социализации детей и молодежи, приоритетными направлениями в деятельности учреждений культуры является патриотическое воспитание, профилактика асоциальных явлений, укрепление института семьи, формирование у молодежи активной гражданской позиции, информационное обеспечение, поддержка талантливых людей. </w:t>
      </w:r>
    </w:p>
    <w:p w14:paraId="1E95439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Кроме того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инновационных форм работы по патриотическому воспитанию детей и молодежи будет способствовать увеличению количества военно-патриотических объединений, участников в них, числа участников мероприятий патриотической направленности.</w:t>
      </w:r>
    </w:p>
    <w:p w14:paraId="5F4FECE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Вовлечение молодых людей, оказавшихся в трудной жизненной ситуации, в общественную, социально-экономическую и культурную жизнь городского округа будут способствовать снижению количества молодых людей, совершивших общественно-опасные правонарушения. Поддержка и реализация проектов, направленных на развитие и популяризацию в молодежной среде идей толерантности и содействие людям, оказавшимся в трудной жизненной ситуации, улучшит их положение и укрепит статус в обществе.</w:t>
      </w:r>
    </w:p>
    <w:p w14:paraId="1841027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поставленных задач путем организации и проведения мероприятий позволит рационально использовать имеющиеся ресурсы, поспособствует благоприятной поддержке и развитию у молодежи участия в культурных проектах, и вместе с тем компенсирует и минимизирует последствия ошибок, объективно свойственных молодым людям.</w:t>
      </w:r>
    </w:p>
    <w:p w14:paraId="110926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творческих объединениях МБУ ДО ЦДТ занимаются дети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из общеобразовательных школ, дошкольных образовательных учреждений города. В МБУ ДО ЦДТ принимаются все желающие в возрасте от 4 до 18 лет без предварительного отбора, так как при планировании и проведении занятий педагоги учитывают особенности развития каждого воспитанника.</w:t>
      </w:r>
    </w:p>
    <w:p w14:paraId="2710A28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ситуативные изменения, инновации являются необходимым элементом устойчивого функционирования МБУ ДО ЦДТ, позволяя учреждению быть конкурентоспособным в непрерывно - изменяющихся условиях внешней среды при прогнозировании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удовлетворении социального запроса ребенка и его семьи.</w:t>
      </w:r>
    </w:p>
    <w:p w14:paraId="44382DD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Успех стратегических изменений в деятельности МБУ ДО ЦДТ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перспективе будет зависеть от трех основных обстоятельств: правильно выбранной стратегии управления, готовности педагогического коллектива к инновациям и наличием достаточной информации о направлении и сроках предстоящих изменений.</w:t>
      </w:r>
    </w:p>
    <w:p w14:paraId="3A42B92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Система образования детей МБУ ДО ЦДТ достаточно развита, имеет достижения, на которые можно опираться при осуществлении модернизации дополнительного образования.</w:t>
      </w:r>
    </w:p>
    <w:p w14:paraId="2CC56A7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является важнейшей составляющей дополнительного образовательного пространства городе Верхняя Салда.</w:t>
      </w:r>
    </w:p>
    <w:p w14:paraId="2C92A0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время существования МБУ ДО ЦДТ значительно увеличился качественный состав педагогов, расширился охват кружковой работы.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настоящее время МБУ ДО ЦДТ дает дополнительное образование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воспитание детям города Верхняя Салда и Верхнесалдинского городского округа по 23 образовательным программам. Многие обучающиеся объединений МБУ ДО ЦДТ добились высоких результатов на конкурсах, смотрах, выставках,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фестивалях  разного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уровня.</w:t>
      </w:r>
    </w:p>
    <w:p w14:paraId="101DF1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Цель образовательной организации: развитие мотивации личности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познанию и творчеству, посредством реализации дополнительных общеобразовательных программ и услуг в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интересах  личности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>, общества, государства.</w:t>
      </w:r>
    </w:p>
    <w:p w14:paraId="67B99DA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Работа МБУ ДО ЦДТ в настоящее время направлена на создание условий для творческого развития личности детей и подростков, удовлетворение их потребностей, приобщение к культурным и духовным ценностям, создание условий для творческой самореализации.</w:t>
      </w:r>
    </w:p>
    <w:p w14:paraId="56E17E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Для достижения этих целей, в образовательный процесс включены образовательные программы, имеющие социально-педагогическую, художественную, физкультурно-спортивную и военно-патриотическую направленность, внедрение современных методик обучения и воспитания детей, диагностика уровня усвоения знаний обучающихся, их умений и навыков.</w:t>
      </w:r>
    </w:p>
    <w:p w14:paraId="23ADEB5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МБУ ДО ЦДТ выполняет воспитательную, методическую, социально-педагогическую, развивающую и досуговую функции.</w:t>
      </w:r>
    </w:p>
    <w:p w14:paraId="622AB6B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МБУ ДО ЦДТ задачи дополнительного образования решаются посредством работы творческих объединений, воспитательных массовых мероприятий с детьми.</w:t>
      </w:r>
    </w:p>
    <w:p w14:paraId="1BB1186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 основе изучения интересов детей, их родителей и других социальных заказчиков, педагогический коллектив учреждения работает по следующим перспективным направлениям:</w:t>
      </w:r>
    </w:p>
    <w:p w14:paraId="7400D8B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1) организация необходимых условий для удовлетворения интересов и потребностей населения;</w:t>
      </w:r>
    </w:p>
    <w:p w14:paraId="5F85D28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развитие творческой ориентации детей дошкольного и школьного возраста;</w:t>
      </w:r>
    </w:p>
    <w:p w14:paraId="2BEA187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организация деятельности обучающихся. Учет индивидуальных особенностей, формирование способностей и качеств личности с учетом природных задатков, склонностей, развитие индивидуальных интересов в процессе сотворчества обучающегося и педагога, а также самостоятельного творчества ребенка;</w:t>
      </w:r>
    </w:p>
    <w:p w14:paraId="4EB8CF5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4) личностно – нравственное и профессиональное самоопределение детей на основе их трудовой занятости.</w:t>
      </w:r>
    </w:p>
    <w:p w14:paraId="22F7151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5) организация индивидуальной работы с одаренными детьми, детьми – инвалидами, а также с детьми из многодетных и малообеспеченных семей.</w:t>
      </w:r>
    </w:p>
    <w:p w14:paraId="7BF1276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Осуществить поставленные задачи можно при создании единой системы работы, затрагивающей все компоненты деятельности учреждения.</w:t>
      </w:r>
    </w:p>
    <w:p w14:paraId="6D81E45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Большое значение в образовательном процессе педагоги Центра детского творчества придают трем составляющим: предметно-информационной, деятельно-коммуникативной, ценностно-ориентационной, которые способствуют реализации знаний и умений, стимулирующих познавательную мотивацию обучающих через различные формы занятий.</w:t>
      </w:r>
    </w:p>
    <w:p w14:paraId="2B22184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Главными критериями в оценивании и эффективности образовательной деятельности являются показатели уровня освоения обучающимися образовательных программ и сохранность контингента.</w:t>
      </w:r>
    </w:p>
    <w:p w14:paraId="56093B1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Результат обучения детей предполагает:</w:t>
      </w:r>
    </w:p>
    <w:p w14:paraId="3B2C09FD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индивидуальных способностей у учащихся по выбранному направлению деятельности;</w:t>
      </w:r>
    </w:p>
    <w:p w14:paraId="238810B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личностное самоопределение учащихся в изменяющихся условиях жизни в обществе;</w:t>
      </w:r>
    </w:p>
    <w:p w14:paraId="35F531B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участие в выставках, концертах, фестивалях, соревнованиях, конкурсах различного уровня.</w:t>
      </w:r>
    </w:p>
    <w:p w14:paraId="1A81040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2849CD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«Верхнесалдинская ДШИ» реализует творческие проекты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3 уровней.</w:t>
      </w:r>
    </w:p>
    <w:p w14:paraId="1481E09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городской: открытый городской конкурс по академическому рисунку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живописи «Учебный натюрморт» для обучающихся детских художественных школ и художественных отделений детских школ искусств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(ежегодный, 2018 год);</w:t>
      </w:r>
    </w:p>
    <w:p w14:paraId="5590C2D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территориальный: Открытый территориальный фестиваль-конкурс детского творчества «Музыкальные забавы» (1 раз в два года, с 2009 года);</w:t>
      </w:r>
    </w:p>
    <w:p w14:paraId="2D8F735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3) всероссийский: Всероссийский детский фестиваль-конкурс «Музыкальная шкатулка» (1 раз в два года, с 2010 года).</w:t>
      </w:r>
    </w:p>
    <w:p w14:paraId="7349BF0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Ежегодно учащиеся школ искусств становятся лауреатами и дипломантами областных, всероссийских и международных конкурсов и фестивалей. </w:t>
      </w:r>
    </w:p>
    <w:p w14:paraId="6F316B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годы в городе произошли позитивные изменения в развитии учреждений дополнительного образования детей сферы культуры. Проводятся работы по капитальному ремонту в муниципальных образовательных учреждениях дополнительного образования – МБУ ДО ЦДТ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МБУ ДО «Верхнесалдинская ДШИ».</w:t>
      </w:r>
    </w:p>
    <w:p w14:paraId="55FF44E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3D02DC2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31C5CC7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0C42DA5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7BBDEF0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4088A43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5510610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«Развитие образования в сфере культуры» разработана в целях сохранения и дальнейшего развития отечественной системы художественного образования, сложившейся к середине ХХ века и не имеющей аналогов в мировом образовательном пространстве, с учетом реализации основных направлений стратегических документов в области образования и воспитания подрастающего поколения.</w:t>
      </w:r>
    </w:p>
    <w:p w14:paraId="7067AA0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Подпрограмма направлена на решение следующих задач:</w:t>
      </w:r>
    </w:p>
    <w:p w14:paraId="53F2AFE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значимости детских школ искусств по видам искусств в социокультурном пространстве города и региона, в том числе духовно-нравственном воспитании подрастающего поколения;</w:t>
      </w:r>
    </w:p>
    <w:p w14:paraId="2051FC6B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позиционирования школ искусств как центров художественного образования и просветительства;</w:t>
      </w:r>
    </w:p>
    <w:p w14:paraId="044D58C3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развития школ искусств как первого уровня трехуровневой системы художественного образования (школа искусств -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14:paraId="2652D3A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14:paraId="528FA5C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модернизацию материально-технической базы школ искусств;</w:t>
      </w:r>
    </w:p>
    <w:p w14:paraId="6BD8C9B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повышения кадрового потенциала работников школ искусств.</w:t>
      </w:r>
    </w:p>
    <w:p w14:paraId="76C06C2A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Перспективные направления, включают в себя:</w:t>
      </w:r>
    </w:p>
    <w:p w14:paraId="4F02880F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формирования в школах искусств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доступности школ искусств для различных категорий детей, в том числе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с ограниченными возможностями здоровья;</w:t>
      </w:r>
    </w:p>
    <w:p w14:paraId="2F2A8A95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увеличение количества одаренных детей, обучающихся по дополнительным предпрофессиональным программам в области искусств за счет бюджетных средств, обеспечение сохранности контингента обучающихся в школах искусств и качества подготовки выпускников школ искусств, развитие взаимодействия школ искусств с другими образовательными организациями отрасли культуры;</w:t>
      </w:r>
    </w:p>
    <w:p w14:paraId="0E13358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качества проводимых школами искусств творческих и просветительских мероприятий для одаренных детей (фестивалей, конкурсов, творческих школ, выставок и др.);</w:t>
      </w:r>
    </w:p>
    <w:p w14:paraId="11F8FC6C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кадрового потенциала школ искусств, в том числе посредством целевой подготовки кадров в подведомственных Минкультуры России образовательных организациях;</w:t>
      </w:r>
    </w:p>
    <w:p w14:paraId="17F86B3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формирование новых принципов финансового обеспечения деятельности школ искусств, в том числе посредством выделения средств со стороны субъектов Российской Федерации муниципальным школам искусств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на реализацию предпрофессиональных программ в области искусств,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предусмотрено частью 2 статьи 8 Федерального закона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от 29 декабря 2012 года № 273-ФЗ «Об образовании в Российской Федерации».</w:t>
      </w:r>
    </w:p>
    <w:p w14:paraId="3034F3DE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Реализация Подпрограммы позволит упрочить позиции многоуровневой системы художественного образования, повысить интерес граждан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приобщении детей к постижению различных видов искусств, а также создать благоприятные условия для выявления, воспитания и сопровождения талантливых детей и молодежи, обеспечения учреждений культуры высокопрофессиональными кадрами, формирования грамотной, заинтересованной широкой аудитории зрителей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</w:t>
      </w:r>
    </w:p>
    <w:p w14:paraId="7A7C66E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Основные ожидаемые результаты реализации Подпрограммы:</w:t>
      </w:r>
    </w:p>
    <w:p w14:paraId="1184DBA1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развитие интеллектуальных и творческих ресурсов общества посредством обеспечения талантливым детям доступа к культурным и историческим ценностям, приобщения наибольшего количества детей и подростков к творческой деятельности, формирования гармонично развитой личности, грамотной, заинтересованной аудитории зрителей и слушателей как части интеллектуально развитого российского общества;</w:t>
      </w:r>
    </w:p>
    <w:p w14:paraId="30EA610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значимости школ искусств как социального института;</w:t>
      </w:r>
    </w:p>
    <w:p w14:paraId="2A98B2C4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стабильного развития отечественной трехуровневой системы подготовки творческих кадров;</w:t>
      </w:r>
    </w:p>
    <w:p w14:paraId="3F0EDAA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обеспечение учреждений культуры и образовательных организаций отрасли культуры высокопрофессиональными кадрами;</w:t>
      </w:r>
    </w:p>
    <w:p w14:paraId="37E6FD27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в управлении школами искусств.</w:t>
      </w:r>
    </w:p>
    <w:p w14:paraId="338A9BC2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достигнутый уровень заработной платы работников отрасли культуры еще не позволяет ей стать привлекательной сферой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профессиональной деятельности, особенно для молодых специалистов.</w:t>
      </w:r>
    </w:p>
    <w:p w14:paraId="67862C1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здания ряда учреждений культуры нуждаются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капитальном ремонте – краеведческий музей, детские клубы «Чайка»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и «Дружба», Верхнесалдинская детская школа искусств, Центр детского творчества, помещения и фасады библиотечной системы. Необходимо разработать проектно-сметную документацию на строительство клуба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деревне Никитино, либо решить вопрос путем приобретения помещений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для клуба.</w:t>
      </w:r>
    </w:p>
    <w:p w14:paraId="2156DE5A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За три года реализации Программы из средств местного бюджета проведены ремонты:</w:t>
      </w:r>
    </w:p>
    <w:p w14:paraId="1C9CF4AB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МБУК ЦБС – замена оконных блоков, ремонт фасада и книгохранилища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Центральной городской библиотеке, замена оконных блоков в Детской библиотеке;</w:t>
      </w:r>
    </w:p>
    <w:p w14:paraId="4C631305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«Кинотеатр «Кедр» – ремонт крыльца, входной группы;</w:t>
      </w:r>
    </w:p>
    <w:p w14:paraId="0FDD8AED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МАУК «ЦКДК» – ремонт системы отопления и входной группы в клубе деревни Северная;</w:t>
      </w:r>
    </w:p>
    <w:p w14:paraId="41274CFC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МБУ ДО ЦДТ – ремонт перекрытия и потолка, замена оконных блоков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 xml:space="preserve">в ЦДТ, замена оконных блоков, ремонт запасного выхода, фасада, крыльца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козырька в ЦДТ +, замена оконных блоков, ремонт кровли в клубе «Чайка».</w:t>
      </w:r>
    </w:p>
    <w:p w14:paraId="1BC143CE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Необходимо обновление музыкальных инструментов в детской школе искусств, специального оборудования культурно-досуговых учреждений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и книжных фондов библиотек.</w:t>
      </w:r>
    </w:p>
    <w:p w14:paraId="6052EAA9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Наиболее важным результатом работы учреждений в последние годы является то, что на сегодняшний день в сложных финансовых условиях удается сохранить весь комплекс учреждений культуры и дополнительного образования в сфере культуры. Кроме того, благодаря применению программных методов управления отраслью, финансированию из средств местного и областного бюджетов, достигнуты определенные положительные результаты:</w:t>
      </w:r>
    </w:p>
    <w:p w14:paraId="68013168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обновлен парк компьютерной техники в библиотеках округа;</w:t>
      </w:r>
    </w:p>
    <w:p w14:paraId="10D13EB9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расширился спектр услуг, оказываемых учреждениями культуры на базе новых информационных технологий;</w:t>
      </w:r>
    </w:p>
    <w:p w14:paraId="465FEDD0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услуга в области художественного образования и эстетического воспитания детей востребована, численность учащихся детских школ искусств стабильна – 640 человек;</w:t>
      </w:r>
    </w:p>
    <w:p w14:paraId="69331DA6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сохраняется доля работающих в отрасли специалистов с высшим образованием на уровне 61 процента.</w:t>
      </w:r>
    </w:p>
    <w:p w14:paraId="69056862" w14:textId="77777777" w:rsidR="0071621E" w:rsidRPr="0071621E" w:rsidRDefault="0071621E" w:rsidP="007162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На 01 января 2023 года численность учащихся детской школы искусств </w:t>
      </w:r>
      <w:r w:rsidR="00E87E24">
        <w:rPr>
          <w:rFonts w:ascii="Times New Roman" w:eastAsia="Times New Roman" w:hAnsi="Times New Roman" w:cs="Times New Roman"/>
          <w:sz w:val="28"/>
          <w:szCs w:val="28"/>
        </w:rPr>
        <w:t xml:space="preserve">«Ренессанс»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стабильна и составляет 100 человек. За период реализации Программы доля работающих в отрасли специалистов с высшим образованием увеличивается и на 01 января 2023 года составляет 64 процента.</w:t>
      </w:r>
    </w:p>
    <w:p w14:paraId="0F8253D7" w14:textId="77777777" w:rsidR="0071621E" w:rsidRPr="0071621E" w:rsidRDefault="0071621E" w:rsidP="007162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 то же время, несмотря на предпринимаемые усилия, остались нерешенными проблемы:</w:t>
      </w:r>
    </w:p>
    <w:p w14:paraId="15D72996" w14:textId="77777777" w:rsidR="0071621E" w:rsidRPr="0071621E" w:rsidRDefault="0071621E" w:rsidP="00716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снижается обеспеченность библиотечными фондами на 1 жителя округа;</w:t>
      </w:r>
    </w:p>
    <w:p w14:paraId="7A632818" w14:textId="77777777" w:rsidR="0071621E" w:rsidRPr="0071621E" w:rsidRDefault="0071621E" w:rsidP="0071621E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сеть учреждений культуры по-прежнему нуждается в государственной поддержке, поскольку в силу особенностей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округа, не высокой платежеспособности населения, отсутствия альтернативных поставщиков неприбыльных социальных услуг для отдельных категорий граждан она остается основным производителем услуг культуры и социально ориентированного досуга для жителей. Одновременно конкурировать с коммерческими формами организации досуга традиционным учреждениям крайне сложно из-за неудовлетворительного состояния материально-технической базы, препятствующей росту посещаемости населением, прежде всего молодежью, муниципальных учреждений культуры. Молодежь для получения некоторых видов услуг в сфере организации досуга выезжает 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br/>
        <w:t>в города Нижний Тагил, Екатеринбург.</w:t>
      </w:r>
    </w:p>
    <w:p w14:paraId="4906214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Итогом реализации муниципальной программы «Развитие культуры в Верхнесалдинском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>» (далее – Программа) станет достижение качественно нового уровня предоставления услуг в области культуры.</w:t>
      </w:r>
    </w:p>
    <w:p w14:paraId="0B382EC3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позволит:</w:t>
      </w:r>
    </w:p>
    <w:p w14:paraId="0566B3A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обеспечить развитие культурно-досуговых учреждений культуры;</w:t>
      </w:r>
    </w:p>
    <w:p w14:paraId="5005D13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повышению качества работы муниципальных библиотек, внедрению в практику работы библиотек прогрессивных форм работы на основе новых технологий;</w:t>
      </w:r>
    </w:p>
    <w:p w14:paraId="0A38583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формированию системы продвижения одаренных детей, инициативной и талантливой молодежи;</w:t>
      </w:r>
    </w:p>
    <w:p w14:paraId="2E9D0E06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укрепить материально-техническую базу муниципальных учреждений культуры, учреждений дополнительного образования детей;</w:t>
      </w:r>
    </w:p>
    <w:p w14:paraId="5A2FC010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повысить информированность населения о последствиях рискованного поведения и возможностях сохранения здоровья;</w:t>
      </w:r>
    </w:p>
    <w:p w14:paraId="74E81561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создать благоприятные условия для организации мероприятий более высокого уровня в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округе;</w:t>
      </w:r>
    </w:p>
    <w:p w14:paraId="068915D7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расширить доступ жителей района к традиционным культурным ценностям;</w:t>
      </w:r>
    </w:p>
    <w:p w14:paraId="54178649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сохранить и развить разнообразные виды и формы традиционного народного творчества;</w:t>
      </w:r>
    </w:p>
    <w:p w14:paraId="25878CA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потенциал населения путем самореализации в творческой деятельности через участие в выставках декоративно-прикладного творчества, фестивалях, праздниках;</w:t>
      </w:r>
    </w:p>
    <w:p w14:paraId="5C2C300C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содействовать социальной адаптации людей с ограниченными возможностями, детей-сирот и детей, оставшихся без попечения родителей;</w:t>
      </w:r>
    </w:p>
    <w:p w14:paraId="263C117B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развить социальную активность личности путем получения дополнительных профессиональных навыков через освоение новых и традиционных технологий народного творчества и изготовление сувенирной продукции к знаменательным датам, мероприятиям и праздникам;</w:t>
      </w:r>
    </w:p>
    <w:p w14:paraId="69775C58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расширить представления и знания широкого круга жителей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округа о народных, государственных праздниках;</w:t>
      </w:r>
    </w:p>
    <w:p w14:paraId="231E92CF" w14:textId="77777777" w:rsidR="0071621E" w:rsidRPr="0071621E" w:rsidRDefault="0071621E" w:rsidP="007162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популяризировать музейный продукт посредством мероприятий массового характера, в том числе экскурсионной и просветительской направленности.</w:t>
      </w:r>
    </w:p>
    <w:p w14:paraId="66F2C5D2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lastRenderedPageBreak/>
        <w:t>На решение задач и достижение целей Программы могут оказать влияние внутренние и внешние риски.</w:t>
      </w:r>
    </w:p>
    <w:p w14:paraId="0A9BF317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К внутренним рискам относится длительный срок реализации Программы.</w:t>
      </w:r>
    </w:p>
    <w:p w14:paraId="1BC97F1E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Внешними рисками являются:</w:t>
      </w:r>
    </w:p>
    <w:p w14:paraId="1C1E597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1) возможности снижения темпов экономического роста, усиление инфляции; </w:t>
      </w:r>
    </w:p>
    <w:p w14:paraId="535C2E6F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2) несовершенство нормативно-правового регулирования отдельных вопросов культурной и финансово-экономической деятельности;</w:t>
      </w:r>
    </w:p>
    <w:p w14:paraId="126E353D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3) финансовые риски, связанные с сокращением финансирования расходов по Программе вследствие </w:t>
      </w:r>
      <w:proofErr w:type="gramStart"/>
      <w:r w:rsidRPr="0071621E">
        <w:rPr>
          <w:rFonts w:ascii="Times New Roman" w:eastAsia="Times New Roman" w:hAnsi="Times New Roman" w:cs="Times New Roman"/>
          <w:sz w:val="28"/>
          <w:szCs w:val="28"/>
        </w:rPr>
        <w:t>возникновения  бюджетного</w:t>
      </w:r>
      <w:proofErr w:type="gramEnd"/>
      <w:r w:rsidRPr="0071621E">
        <w:rPr>
          <w:rFonts w:ascii="Times New Roman" w:eastAsia="Times New Roman" w:hAnsi="Times New Roman" w:cs="Times New Roman"/>
          <w:sz w:val="28"/>
          <w:szCs w:val="28"/>
        </w:rPr>
        <w:t xml:space="preserve"> дефицита.</w:t>
      </w:r>
    </w:p>
    <w:p w14:paraId="28FD21A1" w14:textId="77777777" w:rsidR="0071621E" w:rsidRPr="0071621E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Внешние риски могут оказать существенное влияние на перспективы, объем и полноту реализации программных мероприятий, в связи с чем в процессе реализации Программы необходимо своевременное внесение соответствующих изменений в объемы и сроки реализации запланированных мероприятий.</w:t>
      </w:r>
    </w:p>
    <w:p w14:paraId="11FFE75F" w14:textId="77777777" w:rsidR="00CF4D71" w:rsidRPr="00CF4D71" w:rsidRDefault="0071621E" w:rsidP="0071621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21E">
        <w:rPr>
          <w:rFonts w:ascii="Times New Roman" w:eastAsia="Times New Roman" w:hAnsi="Times New Roman" w:cs="Times New Roman"/>
          <w:sz w:val="28"/>
          <w:szCs w:val="28"/>
        </w:rPr>
        <w:t>Управление внешними рисками должно осуществляться через систематическое проведение комплексного анализа внешней и внутренней среды с дальнейшим пересмотром критериев оценки и отбора мероприятий Программы, совершенствование механизмов ее реализации, оперативное внесение изменений в Программу, нивелирующих или снижающих воздействие негативных факторов на выполнение целевых показателей.</w:t>
      </w:r>
    </w:p>
    <w:p w14:paraId="215BDEB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CA71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2. Цели и задачи, </w:t>
      </w:r>
    </w:p>
    <w:p w14:paraId="3523F50D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целевые показатели реализации Программы</w:t>
      </w:r>
    </w:p>
    <w:p w14:paraId="3F7CD4A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F7F2B3" w14:textId="77777777" w:rsidR="00CF4D71" w:rsidRDefault="00CF4D71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Основная цель, до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t xml:space="preserve">стижение которой предусмотрена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Программой, а также показатели, характеризующие реализацию Программы, представлены </w:t>
      </w:r>
      <w:r w:rsidR="00816199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90E2B">
        <w:rPr>
          <w:rFonts w:ascii="Times New Roman" w:eastAsia="Times New Roman" w:hAnsi="Times New Roman" w:cs="Times New Roman"/>
          <w:sz w:val="28"/>
          <w:szCs w:val="28"/>
        </w:rPr>
        <w:t>п</w:t>
      </w:r>
      <w:hyperlink r:id="rId9" w:history="1">
        <w:r w:rsidRPr="00CF4D71">
          <w:rPr>
            <w:rFonts w:ascii="Times New Roman" w:eastAsia="Times New Roman" w:hAnsi="Times New Roman" w:cs="Times New Roman"/>
            <w:sz w:val="28"/>
            <w:szCs w:val="28"/>
          </w:rPr>
          <w:t xml:space="preserve">риложении № </w:t>
        </w:r>
      </w:hyperlink>
      <w:r w:rsidRPr="00CF4D71">
        <w:rPr>
          <w:rFonts w:ascii="Times New Roman" w:eastAsia="Times New Roman" w:hAnsi="Times New Roman" w:cs="Times New Roman"/>
          <w:sz w:val="28"/>
          <w:szCs w:val="28"/>
        </w:rPr>
        <w:t>1 к настоящей Программе.</w:t>
      </w:r>
    </w:p>
    <w:p w14:paraId="6D268E8C" w14:textId="77777777" w:rsidR="00816199" w:rsidRPr="00CF4D71" w:rsidRDefault="00816199" w:rsidP="00802D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Расчет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программы производится в соответствии с методикой расчета целевых показателей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программы, приведенной в приложении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83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20BB" w:rsidRPr="007120B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DF28DB" w:rsidRPr="007120BB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20BB">
        <w:rPr>
          <w:rFonts w:ascii="Times New Roman" w:eastAsia="Times New Roman" w:hAnsi="Times New Roman" w:cs="Times New Roman"/>
          <w:sz w:val="28"/>
          <w:szCs w:val="28"/>
        </w:rPr>
        <w:t xml:space="preserve"> программе.</w:t>
      </w:r>
    </w:p>
    <w:p w14:paraId="7B3782AC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сегодня является обеспечение доступа и качества услуг, оказываемых населению в сфере культуры и дополнительного образования в сфере культуры с целью духовно-нравственного развития, реализации творческого потенциала жителей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9CFD6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Программа «Развитие культуры в Ве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рхнесалдинском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="00D87B2B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» представляет собой выбор оптимальных путей и способов обеспечения устойчивого и динамичного развития культуры в округе, выравнивания возможностей участия населения в культурной жизни города </w:t>
      </w:r>
      <w:r w:rsidR="00A72564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и повышения привлекательности услуг, оказываемых муниципальными учреждениями культуры жителям.</w:t>
      </w:r>
    </w:p>
    <w:p w14:paraId="70B1B75F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4B3BE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3. План мероприятий по выполнению Программы</w:t>
      </w:r>
    </w:p>
    <w:p w14:paraId="37006028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5BA2C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Для достижения цели Программы и выполнения поставленных задач разработан план мероприятий Программы.</w:t>
      </w:r>
      <w:r w:rsidR="006A7B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Перечень мероприятий Программы по направлениям с указанием годовых размеров расходов по источникам финансирования, а также взаимосвязь с показателями, на достижение которых направлены мероприятия, приведены в приложении № 2 к Программе.</w:t>
      </w:r>
    </w:p>
    <w:p w14:paraId="5373E314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 xml:space="preserve">сполнителем Программы является отдел по социальной сфере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и культуре.</w:t>
      </w:r>
    </w:p>
    <w:p w14:paraId="1FDB5FD8" w14:textId="77777777" w:rsidR="008C1BC0" w:rsidRPr="008C1BC0" w:rsidRDefault="00DC1685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C1BC0" w:rsidRPr="008C1BC0">
        <w:rPr>
          <w:rFonts w:ascii="Times New Roman" w:eastAsia="Times New Roman" w:hAnsi="Times New Roman" w:cs="Times New Roman"/>
          <w:sz w:val="28"/>
          <w:szCs w:val="28"/>
        </w:rPr>
        <w:t>сполнитель Программы:</w:t>
      </w:r>
    </w:p>
    <w:p w14:paraId="3DF89253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текущее управление реализацией муниципальной Программы;</w:t>
      </w:r>
    </w:p>
    <w:p w14:paraId="04123E1E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разработку, реализацию и утверждение муниципальной Программы, внесение изменений в Программу;</w:t>
      </w:r>
    </w:p>
    <w:p w14:paraId="4AE5AEB5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обеспечивает достижение целей и задач, предусмотренных Программой, утвержденных значений целевых показателей;</w:t>
      </w:r>
    </w:p>
    <w:p w14:paraId="686C3D3A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осуществляет мониторинг реализации Программы;</w:t>
      </w:r>
    </w:p>
    <w:p w14:paraId="1B75D45B" w14:textId="77777777" w:rsidR="008C1BC0" w:rsidRP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>формирует отчеты о реализации Программы;</w:t>
      </w:r>
    </w:p>
    <w:p w14:paraId="12606B52" w14:textId="77777777" w:rsidR="008C1BC0" w:rsidRDefault="008C1BC0" w:rsidP="008C1B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эффективное использование средств бюджета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8C1BC0">
        <w:rPr>
          <w:rFonts w:ascii="Times New Roman" w:eastAsia="Times New Roman" w:hAnsi="Times New Roman" w:cs="Times New Roman"/>
          <w:sz w:val="28"/>
          <w:szCs w:val="28"/>
        </w:rPr>
        <w:t xml:space="preserve"> округа, выделяемых на ре</w:t>
      </w:r>
      <w:r w:rsidR="00027854">
        <w:rPr>
          <w:rFonts w:ascii="Times New Roman" w:eastAsia="Times New Roman" w:hAnsi="Times New Roman" w:cs="Times New Roman"/>
          <w:sz w:val="28"/>
          <w:szCs w:val="28"/>
        </w:rPr>
        <w:t>ализацию Программы;</w:t>
      </w:r>
    </w:p>
    <w:p w14:paraId="1801EE7A" w14:textId="77777777" w:rsidR="00027854" w:rsidRPr="00027854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>обеспечивает исполнение показателей региональных проектов «Создание условий для реализации творческого потенциала нации («Творческие люди»)», «Обеспечение качественно нового уровня развития инфраструктуры культуры («Культурная среда»)», «Цифровизация услуг и формирование информационного пространства в сфере культуры («Цифровая культура»).</w:t>
      </w:r>
    </w:p>
    <w:p w14:paraId="1D266EF4" w14:textId="77777777" w:rsidR="00027854" w:rsidRPr="008C1BC0" w:rsidRDefault="00027854" w:rsidP="000278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стабильной работы муниципальных учреждений, возможности направления расходов на социально значимые мероприятия и снижения налоговой нагрузки муниципальным учреждениям, созданным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27854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финансируемых из местного бюджета, предоставляются льготы по земельному налогу в отношении земельных участков, служащих для выполнения возложенных на учреждения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функций. В рамках реализации муниципальной программы «Развитие культуры в Верхнесалдинском 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26761C" w:rsidRPr="00E276A6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>» получателями налоговых льгот являются 4 учреждения. Сведения об</w:t>
      </w:r>
      <w:r w:rsidRPr="00027854">
        <w:rPr>
          <w:rFonts w:ascii="Times New Roman" w:eastAsia="Times New Roman" w:hAnsi="Times New Roman" w:cs="Times New Roman"/>
          <w:sz w:val="28"/>
          <w:szCs w:val="28"/>
        </w:rPr>
        <w:t xml:space="preserve"> объемах налоговых льгот представлены в приложении № 3 к Программе</w:t>
      </w:r>
    </w:p>
    <w:p w14:paraId="667B35B2" w14:textId="77777777" w:rsidR="00CF4D71" w:rsidRPr="00BE1CEF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7CA34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4. Межбюджетные трансферты</w:t>
      </w:r>
    </w:p>
    <w:p w14:paraId="4EA4ECE1" w14:textId="77777777" w:rsidR="00CF4D71" w:rsidRP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20523A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8DB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планируются следующие межбюджетные трансферты:</w:t>
      </w:r>
    </w:p>
    <w:p w14:paraId="7AFF306A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>субсиди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с подготовленным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субтитрированием</w:t>
      </w:r>
      <w:proofErr w:type="spellEnd"/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8334FE">
        <w:rPr>
          <w:rFonts w:ascii="Times New Roman" w:eastAsia="Times New Roman" w:hAnsi="Times New Roman" w:cs="Times New Roman"/>
          <w:sz w:val="28"/>
          <w:szCs w:val="28"/>
        </w:rPr>
        <w:t>тифлокомментированием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F15F4D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на конкурсной основе коллективам самодеятельного народного творчества, 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работающим на бесплатной основе в муниципальных учреждениях культурно-досугового типа в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E1CC24" w14:textId="77777777" w:rsidR="008334FE" w:rsidRDefault="008334FE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субсидия</w:t>
      </w:r>
      <w:r w:rsidRPr="008334FE">
        <w:rPr>
          <w:rFonts w:ascii="Times New Roman" w:eastAsia="Times New Roman" w:hAnsi="Times New Roman" w:cs="Times New Roman"/>
          <w:sz w:val="28"/>
          <w:szCs w:val="28"/>
        </w:rPr>
        <w:t xml:space="preserve">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9613946" w14:textId="77777777" w:rsidR="008334FE" w:rsidRDefault="00E715F6" w:rsidP="00802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DF151D" w14:textId="77777777" w:rsidR="00E715F6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из областного бюджета на проведение ремонтных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6639B57A" w14:textId="77777777" w:rsidR="00E715F6" w:rsidRPr="00CF4D71" w:rsidRDefault="00E715F6" w:rsidP="00E715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областного бюджета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проведение 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ремонт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ных работ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здани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помещени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которых размещаются муниципальные </w:t>
      </w:r>
      <w:r w:rsidRPr="00E715F6">
        <w:rPr>
          <w:rFonts w:ascii="Times New Roman" w:eastAsia="Calibri" w:hAnsi="Times New Roman" w:cs="Times New Roman"/>
          <w:sz w:val="28"/>
          <w:szCs w:val="28"/>
          <w:lang w:eastAsia="en-US"/>
        </w:rPr>
        <w:t>детские школы искусств</w:t>
      </w:r>
      <w:r w:rsidRPr="00CF4D71">
        <w:rPr>
          <w:rFonts w:ascii="Times New Roman" w:eastAsia="Calibri" w:hAnsi="Times New Roman" w:cs="Times New Roman"/>
          <w:sz w:val="28"/>
          <w:szCs w:val="28"/>
          <w:lang w:eastAsia="en-US"/>
        </w:rPr>
        <w:t>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EF3EF26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sub_5"/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BE1CEF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E1CEF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F2A6FE0" w14:textId="77777777" w:rsidR="00CF4D71" w:rsidRPr="00BE1CEF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12D3DF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культурно-досуговой деятельности, библиотечного, музейного дела и кинообслуживание населения» (далее – Подпрограмма 1)</w:t>
      </w:r>
    </w:p>
    <w:p w14:paraId="5F56D047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10B76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1</w:t>
      </w:r>
    </w:p>
    <w:p w14:paraId="11A17547" w14:textId="77777777" w:rsidR="00CF4D71" w:rsidRPr="00CF4D71" w:rsidRDefault="00CF4D71" w:rsidP="00802D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1CDC3D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Несмотря на позитивную динамику развития сферы культуры, сохраняют актуальность проблемы, связанные с мотивацией населения к занятиям в клубных формированиях, получению социально-значимой, общественно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политической, образовательной, культурной информации, а также </w:t>
      </w:r>
      <w:r w:rsidR="007120BB">
        <w:rPr>
          <w:rFonts w:ascii="Times New Roman" w:eastAsia="Times New Roman" w:hAnsi="Times New Roman" w:cs="Times New Roman"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sz w:val="28"/>
          <w:szCs w:val="28"/>
        </w:rPr>
        <w:t>с доступностью и качеством муниципальных услуг, предоставляемых населению.</w:t>
      </w:r>
    </w:p>
    <w:p w14:paraId="4039F9E2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Значимость и актуальность реализации обозначенных проблем требуют сбалансированного решения вопросов, связанных, с одной стороны, с сохранением и развитием культурного потенциала города, с другой стороны, с выбором и поддержкой приоритетных направлений, обеспечивающих улучшение качества, разнообразие и доступность муниципальных услуг, предоставляемых учреждениями культуры.</w:t>
      </w:r>
    </w:p>
    <w:p w14:paraId="0B343855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сохранения результатов деятельности учреждений культуры, придания нового импульса развитию культуры города, скорейшего внедрения в </w:t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сферу культуры информационно-коммуникационных технологий, позволяющих сформировать инновационный подход к развитию отрасли, необходимо продолжить реализацию мер, направленных на эффективную деятельность учреждений культуры.</w:t>
      </w:r>
    </w:p>
    <w:p w14:paraId="6D61D790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Необходимо улучшать материально-техническую базу учреждений, сделать объекты культуры и досуга более привлекательными и востребованными, муниципальные услуги, оказываемые учреждениями культуры детей населению города, соответствующими современным стандартам.</w:t>
      </w:r>
    </w:p>
    <w:p w14:paraId="5D97A27A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14:paraId="1D410334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 xml:space="preserve">Сложность и разносторонность стоящих перед сферой культуры задач обуславливают необходимость дальнейшего применения </w:t>
      </w:r>
      <w:proofErr w:type="gramStart"/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программного  метода</w:t>
      </w:r>
      <w:proofErr w:type="gramEnd"/>
      <w:r w:rsidRPr="00CF4D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4B668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Программный метод позволит:</w:t>
      </w:r>
    </w:p>
    <w:p w14:paraId="3576AFCA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культуры;</w:t>
      </w:r>
    </w:p>
    <w:p w14:paraId="2542A377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обеспечить адресность, последовательность, преемственность и контроль инвестирования средств бюджета Верхнесалдинского городского округа учреждениям культуры;</w:t>
      </w:r>
    </w:p>
    <w:p w14:paraId="0885BFD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внедрить инновационные технологии в работу учреждений культуры;</w:t>
      </w:r>
    </w:p>
    <w:p w14:paraId="0E1E142C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создать условия для функционирования учреждений культуры, предпосылки их дальнейшего развития.</w:t>
      </w:r>
    </w:p>
    <w:bookmarkEnd w:id="2"/>
    <w:p w14:paraId="32F886C5" w14:textId="77777777" w:rsidR="00CF4D71" w:rsidRPr="00CF4D71" w:rsidRDefault="00CF4D71" w:rsidP="00802D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sz w:val="28"/>
          <w:szCs w:val="28"/>
        </w:rPr>
        <w:t>Подпрограмма закладывает основы оказания муниципальной поддержки в реализации программного планирования укрепления материально-технической базы учреждений культуры, возможностей систематической культурно-просветительской, культурно-досуговой и информационно-методической работы с охватом большего количества участников, что позволит рационально использовать имеющиеся ресурсы. Кроме того, реализация Подпрограммы будет способствовать развитию декоративно-прикладного творчества в целях сохранения и возрождения традиций, повышения качества и конкурентоспособности продукции народных художественных ремесел, народному песенному творчеству, хореографическому искусству. Необходимо сохранить и передать опыт уникальных технологий изготовления изделий молодому поколению.</w:t>
      </w:r>
    </w:p>
    <w:p w14:paraId="0357028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3C095335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sub_6"/>
      <w:r w:rsidRPr="007120BB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Цели, задачи и целевые показатели реализации Подпрограммы 1</w:t>
      </w:r>
    </w:p>
    <w:p w14:paraId="4CC9E162" w14:textId="77777777" w:rsidR="00CF4D71" w:rsidRPr="007120BB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bookmarkEnd w:id="3"/>
    <w:p w14:paraId="77D8513A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7120BB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</w:t>
      </w: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задачи и целевые показатели реализации Подпрограммы 1 приведены в приложении № 1 к Программе.</w:t>
      </w:r>
    </w:p>
    <w:p w14:paraId="40B11C1A" w14:textId="77777777" w:rsidR="00350B9B" w:rsidRPr="00CF4D71" w:rsidRDefault="00350B9B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658FD900" w14:textId="77777777" w:rsidR="00CF4D71" w:rsidRPr="00CF4D71" w:rsidRDefault="00CF4D71" w:rsidP="00802D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bookmarkStart w:id="4" w:name="sub_22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Раздел 3. </w:t>
      </w:r>
      <w:bookmarkStart w:id="5" w:name="sub_7"/>
      <w:bookmarkEnd w:id="4"/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План мероприятий по выполнению Подпрограммы 1</w:t>
      </w:r>
    </w:p>
    <w:p w14:paraId="5A84C0BF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31E340DF" w14:textId="77777777" w:rsidR="00CF4D71" w:rsidRP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План мероприятий по выполнению Подпрограммы 1приведен </w:t>
      </w:r>
      <w:r w:rsidR="007120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hyperlink r:id="rId10" w:anchor="sub_30" w:history="1">
        <w:r w:rsidRPr="00CF4D71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приложении № </w:t>
        </w:r>
      </w:hyperlink>
      <w:r w:rsidRPr="00CF4D71">
        <w:rPr>
          <w:rFonts w:ascii="Times New Roman" w:eastAsia="Times New Roman" w:hAnsi="Times New Roman" w:cs="Times New Roman"/>
          <w:bCs/>
          <w:sz w:val="28"/>
          <w:szCs w:val="28"/>
        </w:rPr>
        <w:t xml:space="preserve">2 к </w:t>
      </w:r>
      <w:r w:rsidR="00390AE0" w:rsidRPr="00390AE0">
        <w:rPr>
          <w:rFonts w:ascii="Times New Roman" w:eastAsia="Times New Roman" w:hAnsi="Times New Roman" w:cs="Times New Roman"/>
          <w:bCs/>
          <w:sz w:val="28"/>
          <w:szCs w:val="28"/>
        </w:rPr>
        <w:t>Программе.</w:t>
      </w:r>
      <w:bookmarkEnd w:id="5"/>
    </w:p>
    <w:p w14:paraId="763C6A8C" w14:textId="77777777" w:rsidR="00CF4D71" w:rsidRPr="00CF4D71" w:rsidRDefault="00CF4D71" w:rsidP="00802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D07E44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  <w:r w:rsidR="00E715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грантов</w:t>
      </w:r>
    </w:p>
    <w:p w14:paraId="07889E7E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350C8F" w14:textId="77777777" w:rsidR="00CF4D71" w:rsidRDefault="00CF4D7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</w:t>
      </w:r>
      <w:r w:rsidR="00E715F6">
        <w:rPr>
          <w:rFonts w:ascii="Times New Roman" w:eastAsia="Times New Roman" w:hAnsi="Times New Roman" w:cs="Times New Roman"/>
          <w:bCs/>
          <w:sz w:val="28"/>
          <w:szCs w:val="28"/>
        </w:rPr>
        <w:t>й и грантов:</w:t>
      </w:r>
    </w:p>
    <w:p w14:paraId="512F9A0C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субсидия бюджетам муниципальных районов (городских округов), расположенных на территории Свердловской области, на оснащение кинотеатров необходимым оборудованием для осуществления кинопоказов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подготовленным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субтитрированием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тифлокомментированием</w:t>
      </w:r>
      <w:proofErr w:type="spellEnd"/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A359EDE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коллективам самодеятельного народного творчества, работающим на бесплатной основе в муниципальных учреждениях культурно-досугового типа в Свердловской области;</w:t>
      </w:r>
    </w:p>
    <w:p w14:paraId="661C82B0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субсидия из областного бюджета бюджетам муниципальных районов (городских округов), расположенных на территории Свердловской области, на информатизацию муниципальных библиотек, в том числе комплектование книжных фондов (включая приобретение электронных версий книг и приобретение (подписку) периодических изданий), приобретение компьютерного оборудования и лицензионного программного обеспечения;</w:t>
      </w:r>
    </w:p>
    <w:p w14:paraId="6ECE842F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государственной поддержки в форме грантов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>на конкурсной основе муниципальным общедоступным (публичным) библиотекам на создание модельной библиотеки;</w:t>
      </w:r>
    </w:p>
    <w:p w14:paraId="03B1EEA5" w14:textId="77777777" w:rsidR="00E715F6" w:rsidRPr="00E715F6" w:rsidRDefault="00E715F6" w:rsidP="00E715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субсидии из областного бюджета на проведение ремонтных работ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зданиях и помещениях, в которых размещаются муниципальные учреждения культуры, приведение в соответствие с требованиями пожарной безопасности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715F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санитарного законодательства и (или) оснащение таких учреждений специальным оборудованием, музыкальным оборудованием, инвентарем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>и музыкальными инструментами.</w:t>
      </w:r>
    </w:p>
    <w:p w14:paraId="5C1CF540" w14:textId="77777777" w:rsidR="00CF4D71" w:rsidRPr="00E715F6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DF972C3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Под</w:t>
      </w:r>
      <w:hyperlink w:anchor="Par29" w:history="1">
        <w:r w:rsidRPr="00CF4D71">
          <w:rPr>
            <w:rFonts w:ascii="Times New Roman" w:eastAsia="Times New Roman" w:hAnsi="Times New Roman" w:cs="Times New Roman"/>
            <w:b/>
            <w:sz w:val="28"/>
            <w:szCs w:val="28"/>
          </w:rPr>
          <w:t>программа</w:t>
        </w:r>
      </w:hyperlink>
      <w:r w:rsidR="001D5BC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4D71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45B48CDD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8CD4F3" w14:textId="77777777" w:rsidR="00CF4D71" w:rsidRPr="007120BB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20BB">
        <w:rPr>
          <w:rFonts w:ascii="Times New Roman" w:eastAsia="Times New Roman" w:hAnsi="Times New Roman" w:cs="Times New Roman"/>
          <w:b/>
          <w:sz w:val="28"/>
          <w:szCs w:val="28"/>
        </w:rPr>
        <w:t>«Развитие образования в сфере культуры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 (далее </w:t>
      </w:r>
      <w:r w:rsidR="007120BB"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–</w:t>
      </w:r>
      <w:r w:rsidRPr="007120B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Подпрограмма 2)</w:t>
      </w:r>
    </w:p>
    <w:p w14:paraId="47D23FE0" w14:textId="77777777" w:rsidR="00CF4D71" w:rsidRPr="007120BB" w:rsidRDefault="00CF4D71" w:rsidP="00802D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E946CB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/>
          <w:sz w:val="28"/>
          <w:szCs w:val="28"/>
        </w:rPr>
        <w:t>Раздел 1. Характеристика проблемы, с целью которой создается Подпрограмма 2</w:t>
      </w:r>
    </w:p>
    <w:p w14:paraId="7B4DD274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8F9DE1" w14:textId="77777777" w:rsidR="00925DBC" w:rsidRPr="00925DBC" w:rsidRDefault="00925DBC" w:rsidP="00925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A8B6C0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Сеть муниципальных образовательных учреждений дополнительного образования детей сферы культуры Верхнесалдинского </w:t>
      </w:r>
      <w:r w:rsidR="0026761C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 округа состоит из двух школ искусств и Центра детского творчества. В школах обучается 640 учащихся, в Центре детского творчества в кружках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по образовательным программам занимается 807 ребенка.</w:t>
      </w:r>
    </w:p>
    <w:p w14:paraId="4E77C0E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2017 году МБУ ДО «Верхнесалдинская ДШИ» стала Победителем Общероссийского конкурса «50 лучших детских школ искусств».</w:t>
      </w:r>
    </w:p>
    <w:p w14:paraId="632F95D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последние годы в МБУ ДО «Верхнесалдинская ДШИ» произошли позитивные изменения в развитии учреждение – проводятся работы по ремонту здания школы. В 2020-2025 годах в МБУ ДО ЦДТ запланированы ремонтные работы нового помещения по адресу улица Воронова, дом № 11 (замена оконных блоков, ремонт фасада здания и ремонт туалетной комнаты), по адресу улица Энгельса, дом № 75 планируется провести экспертизу перекрытий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текущие ремонты перекрытий так как здание старое. Планируется совершенствовать и обновлять материально-техническую базу учреждения до необходимого уровня, что способствует созданию условий для качественной реализации более широкого спектра образовательных, культурно-просветительских и социальных услуг.</w:t>
      </w:r>
    </w:p>
    <w:p w14:paraId="3394169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С 01 января 2021 года на территории Верхнесалдинского городского округа произошло уменьшение сети муниципальных учреждений культуры дополнительного образования, на основании постановления Правительства Свердловской области от 17.12.2020 № 952-ПП «О приеме в государственную собственность Свердловской области муниципальных учреждений дополнительного образования» и приказа Министерства культуры Свердловской области от 24.12.2020 № 539 «О переименовании Муниципального бюджетного учреждения дополнительного образования «Верхнесалдинская детская школа искусств» и утверждении его устава» Верхнесалдинская детская школа искусств передана в государственную собственность Свердловской области.</w:t>
      </w:r>
    </w:p>
    <w:p w14:paraId="5334B078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На 01 января 2023 года в детской школе искусств «Ренессанс» обучается 100 учащихся, в Центре детского творчества в кружках по образовательным программам занимается 807 человек.</w:t>
      </w:r>
    </w:p>
    <w:p w14:paraId="2762DC36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Обновляется парк музыкальных инструментов в детских школах искусств, изношенность которых в среднем составляет 70-80 процентов. Требуется обновление и специального оборудования.</w:t>
      </w:r>
    </w:p>
    <w:p w14:paraId="16A6DDAF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В 2021 году на средства муниципального задания МАУ ДО «ДШИ «Ренессанс» приобрели 3 синтезаторы, в результате чего изношенность парка инструментов составила 40 процентов.</w:t>
      </w:r>
    </w:p>
    <w:p w14:paraId="1A9342CA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 рамках проектов инициативного бюджетирования за 2022 год учреждениями дополнительного образования реализовано 3 проекта.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 xml:space="preserve">МАУ ДО «ДШИ «Ренессанс» реализовала проект «Поющие голоса», приобретены вокальные радиосистемы. МБУ ДО ЦДТ реализовал проекты «Патриот» и «Мир танца», приобретено оборудование и военная форма,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и танцевальная обувь.</w:t>
      </w:r>
    </w:p>
    <w:p w14:paraId="1E760C69" w14:textId="77777777" w:rsidR="00925DBC" w:rsidRPr="00925DBC" w:rsidRDefault="00925DBC" w:rsidP="00925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За три года реализации Программы из средств местного бюджета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в МБУ ДО ЦДТ проведены ремонты перекрытия и потолка, замена оконных блоков в ЦДТ, замена оконных блоков, ремонт запасного выхода, фасада, крыльца и козырька в ЦДТ +, замена оконных блоков, ремонт кровли в клубе «Чайка».</w:t>
      </w:r>
    </w:p>
    <w:p w14:paraId="31C6E77F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bCs/>
          <w:sz w:val="28"/>
          <w:szCs w:val="28"/>
        </w:rPr>
        <w:t>Принятые меры позволяют создавать условия для достижения учреждениями дополнительного образования детей определенных показателей их деятельности.</w:t>
      </w:r>
    </w:p>
    <w:p w14:paraId="36ABB453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разработки данной Подпрограммы обусловлена необходимостью решения приоритетных задач в сфере дополнительного образования детей, отражающих изменения в структуре, содержании и технологиях образования, финансово-экономических механизмах.</w:t>
      </w:r>
    </w:p>
    <w:p w14:paraId="7431AF0A" w14:textId="77777777" w:rsidR="00925DBC" w:rsidRPr="00925DBC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 xml:space="preserve">Важнейшим условием функционирования системы образования в сфере культуры являются общедоступность и массовый характер художественного образования детей, которые не только традиционно выполняют функции широкого художественно-эстетического просвещения и воспитания, </w:t>
      </w:r>
      <w:r w:rsidRPr="00925DBC">
        <w:rPr>
          <w:rFonts w:ascii="Times New Roman" w:eastAsia="Times New Roman" w:hAnsi="Times New Roman" w:cs="Times New Roman"/>
          <w:sz w:val="28"/>
          <w:szCs w:val="28"/>
        </w:rPr>
        <w:br/>
        <w:t>но и обеспечивают возможность раннего выявления таланта и создания условий для его органичного профессионального становления.</w:t>
      </w:r>
    </w:p>
    <w:p w14:paraId="3114F923" w14:textId="77777777" w:rsidR="00554EE4" w:rsidRPr="00CF4D71" w:rsidRDefault="00925DBC" w:rsidP="00925D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5DBC">
        <w:rPr>
          <w:rFonts w:ascii="Times New Roman" w:eastAsia="Times New Roman" w:hAnsi="Times New Roman" w:cs="Times New Roman"/>
          <w:sz w:val="28"/>
          <w:szCs w:val="28"/>
        </w:rPr>
        <w:t>Перед учреждениями дополнительного образования сферы культуры стоят сложные задачи поиска внутренних источников своего развития, перехода к рациональному использованию всех имеющихся ресурсов и на этой основе – к повышению качества образовательных услуг.</w:t>
      </w:r>
    </w:p>
    <w:p w14:paraId="0CA679C7" w14:textId="77777777" w:rsidR="00CF4D71" w:rsidRPr="00CF4D71" w:rsidRDefault="00CF4D71" w:rsidP="00802D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A746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2. Цели, задачи и целевые показатели реализации Подпрограммы 2</w:t>
      </w:r>
    </w:p>
    <w:p w14:paraId="6570543B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215C39D8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Цели, задачи и целевые показатели реализации Подпрограммы 2приведены в приложении № 1 к Программе.</w:t>
      </w:r>
    </w:p>
    <w:p w14:paraId="6A23E836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</w:p>
    <w:p w14:paraId="7E904A29" w14:textId="77777777" w:rsid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Раздел 3. План мероприятий по выполнению Подпрограммы 2</w:t>
      </w:r>
    </w:p>
    <w:p w14:paraId="007A1257" w14:textId="77777777" w:rsidR="00F90EC7" w:rsidRPr="00CF4D71" w:rsidRDefault="00F90EC7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14:paraId="661E486E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План мероприятий по выполнению Подпрограммы 2 приведен </w:t>
      </w:r>
      <w:r w:rsidR="0038731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в </w:t>
      </w:r>
      <w:hyperlink r:id="rId11" w:anchor="sub_30" w:history="1">
        <w:r w:rsidRPr="00CF4D71">
          <w:rPr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 xml:space="preserve">приложении № </w:t>
        </w:r>
      </w:hyperlink>
      <w:r w:rsidRPr="00CF4D71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2 к Программе.</w:t>
      </w:r>
    </w:p>
    <w:p w14:paraId="32CD7FFA" w14:textId="77777777" w:rsidR="00CF4D71" w:rsidRPr="00CF4D71" w:rsidRDefault="00CF4D71" w:rsidP="00802DB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</w:p>
    <w:p w14:paraId="10B35ADC" w14:textId="77777777" w:rsidR="00CF4D71" w:rsidRPr="00CF4D71" w:rsidRDefault="00CF4D71" w:rsidP="00802D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4D7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 Получение субсидий</w:t>
      </w:r>
    </w:p>
    <w:p w14:paraId="4BB176DF" w14:textId="77777777" w:rsidR="00387311" w:rsidRDefault="00387311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2A37C1" w14:textId="77777777" w:rsidR="00024114" w:rsidRDefault="00024114" w:rsidP="00802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Планируется получение субсидий:</w:t>
      </w:r>
    </w:p>
    <w:p w14:paraId="58A9D2C9" w14:textId="77777777" w:rsidR="00CF4D71" w:rsidRPr="00CF4D71" w:rsidRDefault="00024114" w:rsidP="0002411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субсидии из областного бюджета на проведение ремонтных работ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</w:r>
      <w:r w:rsidRPr="00024114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 зданиях и помещениях, в которых размещаются муниципальные детские школы искусств, приведение в соответствие с требованиями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.</w:t>
      </w:r>
    </w:p>
    <w:p w14:paraId="0608439D" w14:textId="77777777" w:rsidR="00CF4D71" w:rsidRDefault="00CF4D71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616824E" w14:textId="77777777" w:rsidR="004E4876" w:rsidRDefault="004E4876" w:rsidP="00802D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  <w:sectPr w:rsidR="004E4876" w:rsidSect="005B567B">
          <w:head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8919A84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1</w:t>
      </w:r>
    </w:p>
    <w:p w14:paraId="74E18BEC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326723">
        <w:rPr>
          <w:rFonts w:ascii="Times New Roman" w:eastAsia="Calibri" w:hAnsi="Times New Roman" w:cs="Times New Roman"/>
          <w:sz w:val="28"/>
          <w:szCs w:val="28"/>
        </w:rPr>
        <w:br/>
        <w:t xml:space="preserve">в Верхнесалдинском </w:t>
      </w:r>
      <w:r w:rsidR="0026761C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r w:rsidRPr="00326723">
        <w:rPr>
          <w:rFonts w:ascii="Times New Roman" w:eastAsia="Calibri" w:hAnsi="Times New Roman" w:cs="Times New Roman"/>
          <w:sz w:val="28"/>
          <w:szCs w:val="28"/>
        </w:rPr>
        <w:t xml:space="preserve"> округе</w:t>
      </w:r>
      <w:r w:rsidR="0026761C">
        <w:rPr>
          <w:rFonts w:ascii="Times New Roman" w:eastAsia="Calibri" w:hAnsi="Times New Roman" w:cs="Times New Roman"/>
          <w:sz w:val="28"/>
          <w:szCs w:val="28"/>
        </w:rPr>
        <w:t xml:space="preserve"> Свердловской области</w:t>
      </w:r>
      <w:r w:rsidRPr="00326723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C1D200" w14:textId="77777777" w:rsidR="00326723" w:rsidRPr="00326723" w:rsidRDefault="00326723" w:rsidP="00802DB8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A207D1" w14:textId="77777777" w:rsidR="00326723" w:rsidRPr="00326723" w:rsidRDefault="00326723" w:rsidP="00802D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12B125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>Цели, задачи и целевые показатели реализации муниципальной программы</w:t>
      </w:r>
    </w:p>
    <w:p w14:paraId="6C22B892" w14:textId="77777777" w:rsidR="00423F25" w:rsidRPr="00A77E25" w:rsidRDefault="00423F25" w:rsidP="0042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«Развитие культуры в Верхнесалдинском 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>муниципальном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 xml:space="preserve"> округе</w:t>
      </w:r>
      <w:r w:rsidR="0026761C">
        <w:rPr>
          <w:rFonts w:ascii="Times New Roman" w:eastAsia="Calibri" w:hAnsi="Times New Roman" w:cs="Times New Roman"/>
          <w:b/>
          <w:sz w:val="27"/>
          <w:szCs w:val="27"/>
        </w:rPr>
        <w:t xml:space="preserve"> Свердловской области</w:t>
      </w:r>
      <w:r w:rsidRPr="00A77E25">
        <w:rPr>
          <w:rFonts w:ascii="Times New Roman" w:eastAsia="Calibri" w:hAnsi="Times New Roman" w:cs="Times New Roman"/>
          <w:b/>
          <w:sz w:val="27"/>
          <w:szCs w:val="27"/>
        </w:rPr>
        <w:t>»</w:t>
      </w:r>
    </w:p>
    <w:p w14:paraId="0B0FBAF8" w14:textId="77777777" w:rsidR="00610DC6" w:rsidRPr="00A77E25" w:rsidRDefault="00610DC6" w:rsidP="00610D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846E5E" w14:textId="77777777" w:rsidR="00EC49DD" w:rsidRPr="006D2E51" w:rsidRDefault="00EC49DD" w:rsidP="00EC49D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46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993"/>
        <w:gridCol w:w="1417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851"/>
        <w:gridCol w:w="1701"/>
      </w:tblGrid>
      <w:tr w:rsidR="00EC49DD" w:rsidRPr="006D2E51" w14:paraId="44FB85C5" w14:textId="77777777" w:rsidTr="005A6B76">
        <w:trPr>
          <w:trHeight w:val="634"/>
          <w:tblHeader/>
        </w:trPr>
        <w:tc>
          <w:tcPr>
            <w:tcW w:w="568" w:type="dxa"/>
            <w:vMerge w:val="restart"/>
          </w:tcPr>
          <w:p w14:paraId="748B07C7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  <w:p w14:paraId="14B65269" w14:textId="77777777" w:rsidR="00EC49DD" w:rsidRPr="006D2E51" w:rsidRDefault="00EC49DD" w:rsidP="00236092">
            <w:pPr>
              <w:tabs>
                <w:tab w:val="left" w:pos="459"/>
              </w:tabs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993" w:type="dxa"/>
            <w:vMerge w:val="restart"/>
          </w:tcPr>
          <w:p w14:paraId="31843606" w14:textId="77777777" w:rsidR="00EC49DD" w:rsidRPr="006D2E51" w:rsidRDefault="00EC49DD" w:rsidP="00236092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№ цели, задачи, целевого показателя</w:t>
            </w:r>
          </w:p>
        </w:tc>
        <w:tc>
          <w:tcPr>
            <w:tcW w:w="1417" w:type="dxa"/>
            <w:vMerge w:val="restart"/>
          </w:tcPr>
          <w:p w14:paraId="381960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134" w:type="dxa"/>
            <w:vMerge w:val="restart"/>
          </w:tcPr>
          <w:p w14:paraId="409D52F6" w14:textId="77777777" w:rsidR="00EC49DD" w:rsidRPr="006D2E51" w:rsidRDefault="00EC49DD" w:rsidP="00236092">
            <w:pPr>
              <w:spacing w:after="0" w:line="240" w:lineRule="auto"/>
              <w:ind w:left="-67" w:right="-98" w:firstLine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9"/>
          </w:tcPr>
          <w:p w14:paraId="6E8489F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701" w:type="dxa"/>
            <w:vMerge w:val="restart"/>
          </w:tcPr>
          <w:p w14:paraId="6DADF0C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EC49DD" w:rsidRPr="006D2E51" w14:paraId="01E43F72" w14:textId="77777777" w:rsidTr="005A6B76">
        <w:trPr>
          <w:trHeight w:val="312"/>
          <w:tblHeader/>
        </w:trPr>
        <w:tc>
          <w:tcPr>
            <w:tcW w:w="568" w:type="dxa"/>
            <w:vMerge/>
          </w:tcPr>
          <w:p w14:paraId="0047B1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969D5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FCD3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B0BE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872B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  <w:p w14:paraId="2D9133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3664EB3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  <w:p w14:paraId="589F5F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752D6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14:paraId="6A32EA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3E673A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14:paraId="194D731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4B45FC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14:paraId="56F5641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14:paraId="1F0E98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  <w:p w14:paraId="0E0342F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E2DDB9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  <w:p w14:paraId="304D4C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14:paraId="208DE91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  <w:p w14:paraId="7F34A10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21134D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  <w:p w14:paraId="7C89A4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</w:tcPr>
          <w:p w14:paraId="477C2D5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210C4F12" w14:textId="77777777" w:rsidTr="005A6B76">
        <w:trPr>
          <w:trHeight w:val="312"/>
          <w:tblHeader/>
        </w:trPr>
        <w:tc>
          <w:tcPr>
            <w:tcW w:w="568" w:type="dxa"/>
          </w:tcPr>
          <w:p w14:paraId="2C62ADEA" w14:textId="77777777" w:rsidR="00EC49DD" w:rsidRPr="006D2E51" w:rsidRDefault="00EC49DD" w:rsidP="00236092">
            <w:pPr>
              <w:numPr>
                <w:ilvl w:val="0"/>
                <w:numId w:val="1"/>
              </w:num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B6B80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BE18F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FA4D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3133C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35C3CE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A59BF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D1C50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13EAC7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22933B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772E74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3DE0D2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E6B978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6620FD" w14:textId="77777777" w:rsidR="00EC49DD" w:rsidRPr="006D2E51" w:rsidRDefault="00EC49DD" w:rsidP="0023609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49DD" w:rsidRPr="006D2E51" w14:paraId="4A2EAC7A" w14:textId="77777777" w:rsidTr="005A6B76">
        <w:trPr>
          <w:trHeight w:val="79"/>
        </w:trPr>
        <w:tc>
          <w:tcPr>
            <w:tcW w:w="568" w:type="dxa"/>
          </w:tcPr>
          <w:p w14:paraId="7042321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8974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3041" w:type="dxa"/>
            <w:gridSpan w:val="12"/>
          </w:tcPr>
          <w:p w14:paraId="5252B67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C49DD" w:rsidRPr="006D2E51" w14:paraId="1D03C2A0" w14:textId="77777777" w:rsidTr="005A6B76">
        <w:trPr>
          <w:trHeight w:val="337"/>
        </w:trPr>
        <w:tc>
          <w:tcPr>
            <w:tcW w:w="568" w:type="dxa"/>
          </w:tcPr>
          <w:p w14:paraId="7B9B957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C1EB9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</w:t>
            </w:r>
          </w:p>
        </w:tc>
        <w:tc>
          <w:tcPr>
            <w:tcW w:w="13041" w:type="dxa"/>
            <w:gridSpan w:val="12"/>
          </w:tcPr>
          <w:p w14:paraId="1C7704E7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EC49DD" w:rsidRPr="006D2E51" w14:paraId="36B4F881" w14:textId="77777777" w:rsidTr="005A6B76">
        <w:trPr>
          <w:trHeight w:val="227"/>
        </w:trPr>
        <w:tc>
          <w:tcPr>
            <w:tcW w:w="568" w:type="dxa"/>
          </w:tcPr>
          <w:p w14:paraId="344E2A2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B3CC3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1.1.1.</w:t>
            </w:r>
          </w:p>
        </w:tc>
        <w:tc>
          <w:tcPr>
            <w:tcW w:w="13041" w:type="dxa"/>
            <w:gridSpan w:val="12"/>
          </w:tcPr>
          <w:p w14:paraId="4DAE6712" w14:textId="77777777" w:rsidR="00EC49DD" w:rsidRPr="006D2E51" w:rsidRDefault="00EC49DD" w:rsidP="002676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1: Создание благоприятных условий для устойчивого развития культурной среды, сохранения культурно-нравственных ценностей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и духовного единства населения, проживающего в Верхнесалдинском 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муниципальном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округе</w:t>
            </w:r>
            <w:r w:rsidR="002676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</w:t>
            </w:r>
          </w:p>
        </w:tc>
      </w:tr>
      <w:tr w:rsidR="00EC49DD" w:rsidRPr="006D2E51" w14:paraId="5D1D8A4D" w14:textId="77777777" w:rsidTr="005A6B76">
        <w:trPr>
          <w:trHeight w:val="516"/>
        </w:trPr>
        <w:tc>
          <w:tcPr>
            <w:tcW w:w="568" w:type="dxa"/>
            <w:noWrap/>
          </w:tcPr>
          <w:p w14:paraId="57AE33F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10C996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1417" w:type="dxa"/>
          </w:tcPr>
          <w:p w14:paraId="6B658B8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</w:t>
            </w:r>
          </w:p>
          <w:p w14:paraId="31A6EA6D" w14:textId="77777777" w:rsidR="00EC49DD" w:rsidRPr="006D2E51" w:rsidRDefault="00EC49DD" w:rsidP="00452C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Удельный вес населения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, участвующег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в культурно-досуговых мероприятиях</w:t>
            </w:r>
          </w:p>
        </w:tc>
        <w:tc>
          <w:tcPr>
            <w:tcW w:w="1134" w:type="dxa"/>
            <w:noWrap/>
          </w:tcPr>
          <w:p w14:paraId="6B7C218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142002C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93" w:type="dxa"/>
            <w:noWrap/>
          </w:tcPr>
          <w:p w14:paraId="2B175D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A5D07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DF734B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FAD31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2616A2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E331DB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A078F0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F06FD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A34F81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области «Развитие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 в Свердловской области»,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0CC6FCCD" w14:textId="77777777" w:rsidTr="005A6B76">
        <w:trPr>
          <w:trHeight w:val="516"/>
        </w:trPr>
        <w:tc>
          <w:tcPr>
            <w:tcW w:w="568" w:type="dxa"/>
            <w:noWrap/>
          </w:tcPr>
          <w:p w14:paraId="514F9BF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2027F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1417" w:type="dxa"/>
          </w:tcPr>
          <w:p w14:paraId="4AA99CD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</w:t>
            </w:r>
          </w:p>
          <w:p w14:paraId="67F214C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музея</w:t>
            </w:r>
          </w:p>
        </w:tc>
        <w:tc>
          <w:tcPr>
            <w:tcW w:w="1134" w:type="dxa"/>
            <w:noWrap/>
          </w:tcPr>
          <w:p w14:paraId="4D13229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992" w:type="dxa"/>
            <w:noWrap/>
          </w:tcPr>
          <w:p w14:paraId="72235CC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51AA977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88220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B230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31C2B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ACCD44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F934D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96DC0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27539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62822AC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государственной программы Свердловской области «Развитие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культуры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EC49DD" w:rsidRPr="006D2E51" w14:paraId="6789B3C8" w14:textId="77777777" w:rsidTr="005A6B76">
        <w:trPr>
          <w:trHeight w:val="20"/>
        </w:trPr>
        <w:tc>
          <w:tcPr>
            <w:tcW w:w="568" w:type="dxa"/>
            <w:noWrap/>
          </w:tcPr>
          <w:p w14:paraId="48DCEF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DF056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1417" w:type="dxa"/>
          </w:tcPr>
          <w:p w14:paraId="2CE04DE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</w:t>
            </w:r>
          </w:p>
          <w:p w14:paraId="3419D4A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муниципальных библиотек, а также культурно-массовых мероприятий, проводимых в библиотеках</w:t>
            </w:r>
          </w:p>
        </w:tc>
        <w:tc>
          <w:tcPr>
            <w:tcW w:w="1134" w:type="dxa"/>
            <w:noWrap/>
          </w:tcPr>
          <w:p w14:paraId="5DFF47C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2570AF7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74,97</w:t>
            </w:r>
          </w:p>
        </w:tc>
        <w:tc>
          <w:tcPr>
            <w:tcW w:w="993" w:type="dxa"/>
            <w:noWrap/>
          </w:tcPr>
          <w:p w14:paraId="6F079D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38D9F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A0E32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DC3391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571B5D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658EF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CD6290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EEF8F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606184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EC49DD" w:rsidRPr="006D2E51" w14:paraId="08555824" w14:textId="77777777" w:rsidTr="005A6B76">
        <w:trPr>
          <w:trHeight w:val="798"/>
        </w:trPr>
        <w:tc>
          <w:tcPr>
            <w:tcW w:w="568" w:type="dxa"/>
            <w:noWrap/>
          </w:tcPr>
          <w:p w14:paraId="28C2EDA7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23EC0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1417" w:type="dxa"/>
          </w:tcPr>
          <w:p w14:paraId="5222592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4</w:t>
            </w:r>
          </w:p>
          <w:p w14:paraId="0AC3F9A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посещений культурно-массовых мероприятий</w:t>
            </w:r>
          </w:p>
        </w:tc>
        <w:tc>
          <w:tcPr>
            <w:tcW w:w="1134" w:type="dxa"/>
            <w:noWrap/>
          </w:tcPr>
          <w:p w14:paraId="1B4C46A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тысяча человек</w:t>
            </w:r>
          </w:p>
        </w:tc>
        <w:tc>
          <w:tcPr>
            <w:tcW w:w="992" w:type="dxa"/>
            <w:noWrap/>
          </w:tcPr>
          <w:p w14:paraId="583EE1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95,52</w:t>
            </w:r>
          </w:p>
        </w:tc>
        <w:tc>
          <w:tcPr>
            <w:tcW w:w="993" w:type="dxa"/>
            <w:noWrap/>
          </w:tcPr>
          <w:p w14:paraId="7F5A5F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902EA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FDD2CF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13AB7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4A4FD7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9C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0D513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9561D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7B4A61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6275B8F8" w14:textId="77777777" w:rsidTr="005A6B76">
        <w:trPr>
          <w:trHeight w:val="1364"/>
        </w:trPr>
        <w:tc>
          <w:tcPr>
            <w:tcW w:w="568" w:type="dxa"/>
            <w:noWrap/>
          </w:tcPr>
          <w:p w14:paraId="4D2319F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918F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1417" w:type="dxa"/>
          </w:tcPr>
          <w:p w14:paraId="302F809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5</w:t>
            </w:r>
          </w:p>
          <w:p w14:paraId="2964F7E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 клубных формирований</w:t>
            </w:r>
          </w:p>
        </w:tc>
        <w:tc>
          <w:tcPr>
            <w:tcW w:w="1134" w:type="dxa"/>
          </w:tcPr>
          <w:p w14:paraId="2187F52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  <w:noWrap/>
          </w:tcPr>
          <w:p w14:paraId="77D37EA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2 110</w:t>
            </w:r>
          </w:p>
        </w:tc>
        <w:tc>
          <w:tcPr>
            <w:tcW w:w="993" w:type="dxa"/>
            <w:noWrap/>
          </w:tcPr>
          <w:p w14:paraId="07AF999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6A377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829F8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  <w:noWrap/>
          </w:tcPr>
          <w:p w14:paraId="7D20C7F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3" w:type="dxa"/>
          </w:tcPr>
          <w:p w14:paraId="6DA3BD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2 140</w:t>
            </w:r>
          </w:p>
        </w:tc>
        <w:tc>
          <w:tcPr>
            <w:tcW w:w="992" w:type="dxa"/>
          </w:tcPr>
          <w:p w14:paraId="3DB7F2F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992" w:type="dxa"/>
          </w:tcPr>
          <w:p w14:paraId="54F00D2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851" w:type="dxa"/>
          </w:tcPr>
          <w:p w14:paraId="18353F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2 140</w:t>
            </w:r>
          </w:p>
        </w:tc>
        <w:tc>
          <w:tcPr>
            <w:tcW w:w="1701" w:type="dxa"/>
          </w:tcPr>
          <w:p w14:paraId="4DD0E889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области»</w:t>
            </w:r>
          </w:p>
        </w:tc>
      </w:tr>
      <w:tr w:rsidR="00EC49DD" w:rsidRPr="006D2E51" w14:paraId="10C9010B" w14:textId="77777777" w:rsidTr="005A6B76">
        <w:trPr>
          <w:trHeight w:val="374"/>
        </w:trPr>
        <w:tc>
          <w:tcPr>
            <w:tcW w:w="568" w:type="dxa"/>
            <w:tcBorders>
              <w:bottom w:val="single" w:sz="4" w:space="0" w:color="auto"/>
            </w:tcBorders>
            <w:noWrap/>
          </w:tcPr>
          <w:p w14:paraId="5945DCD5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35AFF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ABA53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6</w:t>
            </w:r>
          </w:p>
          <w:p w14:paraId="49EE01B3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Посещаемость населением киносеансов, проводимых организациями, осуществляющими кинопоказ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C41E3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60C9382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</w:tcPr>
          <w:p w14:paraId="227BB47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7EC614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FFD834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BA3362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6168D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FEA39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D6C24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E70E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2DE57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1AA782D7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A39AB5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16DC4E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27852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№ 7</w:t>
            </w:r>
          </w:p>
          <w:p w14:paraId="462CA5C0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Доля фильмов российского производства в общем объеме проката на территории Верхнесалдинского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округа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DF9C8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83CD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58153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D5BD6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4BDEA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4A9431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C7EEF5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B1BD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B4DF8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F094F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8E92E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распоряжение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EC49DD" w:rsidRPr="006D2E51" w14:paraId="29052279" w14:textId="77777777" w:rsidTr="005A6B76">
        <w:trPr>
          <w:trHeight w:val="231"/>
        </w:trPr>
        <w:tc>
          <w:tcPr>
            <w:tcW w:w="568" w:type="dxa"/>
            <w:noWrap/>
          </w:tcPr>
          <w:p w14:paraId="2753256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CFD7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1417" w:type="dxa"/>
          </w:tcPr>
          <w:p w14:paraId="2F7A3C1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8</w:t>
            </w:r>
          </w:p>
          <w:p w14:paraId="7F5FBF1A" w14:textId="77777777" w:rsidR="00EC49DD" w:rsidRPr="006D2E51" w:rsidRDefault="00EC49DD" w:rsidP="00452C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экземпляров новых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поступлений в фонды общедоступных муниципальных библиотек </w:t>
            </w:r>
            <w:r w:rsidR="00452C12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в расчете на 1000 человек жителей</w:t>
            </w:r>
          </w:p>
        </w:tc>
        <w:tc>
          <w:tcPr>
            <w:tcW w:w="1134" w:type="dxa"/>
            <w:noWrap/>
          </w:tcPr>
          <w:p w14:paraId="1733419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468A6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noWrap/>
          </w:tcPr>
          <w:p w14:paraId="5DBD235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C024D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F6AA3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186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E1B4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8E39E6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F40D0B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4952ED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A32C6E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65B9050E" w14:textId="77777777" w:rsidTr="005A6B76">
        <w:trPr>
          <w:trHeight w:val="274"/>
        </w:trPr>
        <w:tc>
          <w:tcPr>
            <w:tcW w:w="568" w:type="dxa"/>
            <w:noWrap/>
          </w:tcPr>
          <w:p w14:paraId="4508494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F03A6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1.1.1.9.</w:t>
            </w:r>
          </w:p>
        </w:tc>
        <w:tc>
          <w:tcPr>
            <w:tcW w:w="1417" w:type="dxa"/>
          </w:tcPr>
          <w:p w14:paraId="3FFC72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9</w:t>
            </w:r>
          </w:p>
          <w:p w14:paraId="52B9F6B9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выставочных музейных проектов</w:t>
            </w:r>
          </w:p>
        </w:tc>
        <w:tc>
          <w:tcPr>
            <w:tcW w:w="1134" w:type="dxa"/>
            <w:noWrap/>
          </w:tcPr>
          <w:p w14:paraId="433AEF9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47078D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7CBCF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0DF5C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3FEF17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6682F5E4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9200F7C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DFED1D9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3C56ED0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838FA81" w14:textId="77777777" w:rsidR="00EC49DD" w:rsidRPr="006D2E51" w:rsidRDefault="00192AF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CEEF1A5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EC49DD" w:rsidRPr="006D2E51" w14:paraId="0C4BE56E" w14:textId="77777777" w:rsidTr="005A6B76">
        <w:trPr>
          <w:trHeight w:val="274"/>
        </w:trPr>
        <w:tc>
          <w:tcPr>
            <w:tcW w:w="568" w:type="dxa"/>
            <w:noWrap/>
          </w:tcPr>
          <w:p w14:paraId="0603DA2F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D5E6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1417" w:type="dxa"/>
          </w:tcPr>
          <w:p w14:paraId="14F3347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10</w:t>
            </w:r>
          </w:p>
          <w:p w14:paraId="5131437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ти клубами и учреждениями клубного типа от нормативной потребности</w:t>
            </w:r>
          </w:p>
        </w:tc>
        <w:tc>
          <w:tcPr>
            <w:tcW w:w="1134" w:type="dxa"/>
            <w:noWrap/>
          </w:tcPr>
          <w:p w14:paraId="69F57A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097402A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4295A84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265010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7E48E6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38F09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172F7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29BFB2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4FE080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08651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1C01CE16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5E25A99B" w14:textId="77777777" w:rsidTr="005A6B76">
        <w:trPr>
          <w:trHeight w:val="274"/>
        </w:trPr>
        <w:tc>
          <w:tcPr>
            <w:tcW w:w="568" w:type="dxa"/>
            <w:noWrap/>
          </w:tcPr>
          <w:p w14:paraId="56AD72B8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16DAC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1417" w:type="dxa"/>
          </w:tcPr>
          <w:p w14:paraId="22D4E22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11</w:t>
            </w:r>
          </w:p>
          <w:p w14:paraId="5BF40F4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134" w:type="dxa"/>
            <w:noWrap/>
          </w:tcPr>
          <w:p w14:paraId="3CFA602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6C4841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2B1398D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9DC77E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9F0D16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69E39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F074E7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65A6C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60022B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1E41A32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571BBCC5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29.12.2017 № 1039-ПП «Об утверждении методических рекомендаций по развитию сети организаций культуры и обеспеченности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населения услугами организаций культуры в Свердловской области»,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40E6A99A" w14:textId="77777777" w:rsidTr="005A6B76">
        <w:trPr>
          <w:trHeight w:val="274"/>
        </w:trPr>
        <w:tc>
          <w:tcPr>
            <w:tcW w:w="568" w:type="dxa"/>
            <w:noWrap/>
          </w:tcPr>
          <w:p w14:paraId="65E8898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F1FC2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1.1.1.12.</w:t>
            </w:r>
          </w:p>
        </w:tc>
        <w:tc>
          <w:tcPr>
            <w:tcW w:w="1417" w:type="dxa"/>
          </w:tcPr>
          <w:p w14:paraId="72634FC3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12</w:t>
            </w:r>
          </w:p>
          <w:p w14:paraId="66F7E5B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1134" w:type="dxa"/>
            <w:noWrap/>
          </w:tcPr>
          <w:p w14:paraId="4F35BE9B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5BDE21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noWrap/>
          </w:tcPr>
          <w:p w14:paraId="73BA88A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noWrap/>
          </w:tcPr>
          <w:p w14:paraId="561A15E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1C672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203B4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08DF1E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086C5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D4CCB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6356E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ACC7663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отчетный год и плановый период</w:t>
            </w:r>
          </w:p>
        </w:tc>
      </w:tr>
      <w:tr w:rsidR="00EC49DD" w:rsidRPr="006D2E51" w14:paraId="34D304F3" w14:textId="77777777" w:rsidTr="005A6B76">
        <w:trPr>
          <w:trHeight w:val="274"/>
        </w:trPr>
        <w:tc>
          <w:tcPr>
            <w:tcW w:w="568" w:type="dxa"/>
            <w:noWrap/>
          </w:tcPr>
          <w:p w14:paraId="6C0559AD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4E2EC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1417" w:type="dxa"/>
          </w:tcPr>
          <w:p w14:paraId="6665FFC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13</w:t>
            </w:r>
          </w:p>
          <w:p w14:paraId="721273E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учреждений культуры (зданий), находящихся в удовлетворительном состоянии, в общем количестве таких учреждений</w:t>
            </w:r>
          </w:p>
        </w:tc>
        <w:tc>
          <w:tcPr>
            <w:tcW w:w="1134" w:type="dxa"/>
            <w:noWrap/>
          </w:tcPr>
          <w:p w14:paraId="48F5FD8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00BE0F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noWrap/>
          </w:tcPr>
          <w:p w14:paraId="02C20AB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noWrap/>
          </w:tcPr>
          <w:p w14:paraId="692113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F6D2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BFFDCC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1C58D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2D7B43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2910C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A7451C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B71B8FF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768BC3AC" w14:textId="77777777" w:rsidTr="005A6B76">
        <w:trPr>
          <w:trHeight w:val="232"/>
        </w:trPr>
        <w:tc>
          <w:tcPr>
            <w:tcW w:w="568" w:type="dxa"/>
            <w:noWrap/>
          </w:tcPr>
          <w:p w14:paraId="1E71B0DA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9A551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1417" w:type="dxa"/>
          </w:tcPr>
          <w:p w14:paraId="5DC0230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14</w:t>
            </w:r>
          </w:p>
          <w:p w14:paraId="2F0CE0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134" w:type="dxa"/>
            <w:noWrap/>
          </w:tcPr>
          <w:p w14:paraId="1C0E1666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637E16D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773F943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D25045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7023CCF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87B71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2ADF99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74CC9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27E8B2A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51A46D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7C1CC3AD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17.12.2012 № 1317 «О мерах по реализации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28 апреля 2008 года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601 «Об основных направлениях совершенствования системы государственного управления»,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7420B8F3" w14:textId="77777777" w:rsidTr="005A6B76">
        <w:trPr>
          <w:trHeight w:val="232"/>
        </w:trPr>
        <w:tc>
          <w:tcPr>
            <w:tcW w:w="568" w:type="dxa"/>
            <w:noWrap/>
          </w:tcPr>
          <w:p w14:paraId="6ADE9930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A7C2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1417" w:type="dxa"/>
          </w:tcPr>
          <w:p w14:paraId="56DB5A9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25</w:t>
            </w:r>
          </w:p>
          <w:p w14:paraId="382E4DB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134" w:type="dxa"/>
            <w:noWrap/>
          </w:tcPr>
          <w:p w14:paraId="6367FB3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71D140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noWrap/>
          </w:tcPr>
          <w:p w14:paraId="2195CFA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</w:tcPr>
          <w:p w14:paraId="0B4BBFE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740D44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3BFF39F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95F8AE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16189E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F43AA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57B33D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2280C621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«Обеспечение качественно нового уровня развития инфраструктуры культуры («Культурная среда»)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25.08.2021 № 740/12-2020/3, </w:t>
            </w:r>
          </w:p>
          <w:p w14:paraId="413D9F9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</w:t>
            </w:r>
          </w:p>
        </w:tc>
      </w:tr>
      <w:tr w:rsidR="00EC49DD" w:rsidRPr="006D2E51" w14:paraId="3AE8E0A3" w14:textId="77777777" w:rsidTr="005A6B76">
        <w:trPr>
          <w:trHeight w:val="232"/>
        </w:trPr>
        <w:tc>
          <w:tcPr>
            <w:tcW w:w="568" w:type="dxa"/>
            <w:noWrap/>
          </w:tcPr>
          <w:p w14:paraId="26643299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F5D5D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1.1.1.16.</w:t>
            </w:r>
          </w:p>
        </w:tc>
        <w:tc>
          <w:tcPr>
            <w:tcW w:w="1417" w:type="dxa"/>
          </w:tcPr>
          <w:p w14:paraId="2E19BD80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26</w:t>
            </w:r>
          </w:p>
          <w:p w14:paraId="2C879F0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посещений культурных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</w:tc>
        <w:tc>
          <w:tcPr>
            <w:tcW w:w="1134" w:type="dxa"/>
            <w:noWrap/>
          </w:tcPr>
          <w:p w14:paraId="69EDC7D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тысяча посещений</w:t>
            </w:r>
          </w:p>
        </w:tc>
        <w:tc>
          <w:tcPr>
            <w:tcW w:w="992" w:type="dxa"/>
            <w:noWrap/>
          </w:tcPr>
          <w:p w14:paraId="621817D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15838D3" w14:textId="77777777" w:rsidR="00EC49DD" w:rsidRPr="006D2E51" w:rsidRDefault="00EC49DD" w:rsidP="002360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352,06</w:t>
            </w:r>
          </w:p>
        </w:tc>
        <w:tc>
          <w:tcPr>
            <w:tcW w:w="992" w:type="dxa"/>
            <w:noWrap/>
          </w:tcPr>
          <w:p w14:paraId="4088D1B1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387,27</w:t>
            </w:r>
          </w:p>
        </w:tc>
        <w:tc>
          <w:tcPr>
            <w:tcW w:w="992" w:type="dxa"/>
            <w:noWrap/>
          </w:tcPr>
          <w:p w14:paraId="5BE14160" w14:textId="77777777" w:rsidR="00EC49DD" w:rsidRPr="006D2E51" w:rsidRDefault="00EC49DD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422,47</w:t>
            </w:r>
          </w:p>
        </w:tc>
        <w:tc>
          <w:tcPr>
            <w:tcW w:w="992" w:type="dxa"/>
            <w:noWrap/>
          </w:tcPr>
          <w:p w14:paraId="6B95E40D" w14:textId="77777777" w:rsidR="00EC49DD" w:rsidRPr="006D2E51" w:rsidRDefault="00875732" w:rsidP="00236092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487,58</w:t>
            </w:r>
          </w:p>
        </w:tc>
        <w:tc>
          <w:tcPr>
            <w:tcW w:w="993" w:type="dxa"/>
          </w:tcPr>
          <w:p w14:paraId="705AC14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4B6AD7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29B03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D5AA6E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9C16266" w14:textId="77777777" w:rsidR="00EC49DD" w:rsidRPr="006D2E51" w:rsidRDefault="00875732" w:rsidP="008757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реализации муниципального компонента регионального проекта </w:t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«Обеспечение качественно нового уровня развития инфраструктуры культуры («Культурная среда»)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25.08.2021 № 740/12-2020/3,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75732">
              <w:rPr>
                <w:rFonts w:ascii="Times New Roman" w:eastAsia="Calibri" w:hAnsi="Times New Roman" w:cs="Times New Roman"/>
                <w:sz w:val="20"/>
                <w:szCs w:val="20"/>
              </w:rPr>
              <w:t>от 10.04.2023 № 740/12-2020, от 20.03.2024 № 740/12-2020</w:t>
            </w:r>
          </w:p>
        </w:tc>
      </w:tr>
      <w:tr w:rsidR="00EC49DD" w:rsidRPr="006D2E51" w14:paraId="2715B054" w14:textId="77777777" w:rsidTr="005A6B76">
        <w:trPr>
          <w:trHeight w:val="232"/>
        </w:trPr>
        <w:tc>
          <w:tcPr>
            <w:tcW w:w="568" w:type="dxa"/>
            <w:noWrap/>
          </w:tcPr>
          <w:p w14:paraId="12FE912E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143B85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1.1.1.17.</w:t>
            </w:r>
          </w:p>
        </w:tc>
        <w:tc>
          <w:tcPr>
            <w:tcW w:w="1417" w:type="dxa"/>
          </w:tcPr>
          <w:p w14:paraId="623C44C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27</w:t>
            </w:r>
          </w:p>
          <w:p w14:paraId="3D27F3A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обращений к порталу «</w:t>
            </w:r>
            <w:proofErr w:type="spellStart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КультураУрала.РФ</w:t>
            </w:r>
            <w:proofErr w:type="spellEnd"/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noWrap/>
          </w:tcPr>
          <w:p w14:paraId="40BBAB62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AAA94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D078B8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2" w:type="dxa"/>
            <w:noWrap/>
          </w:tcPr>
          <w:p w14:paraId="257FF6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992" w:type="dxa"/>
            <w:noWrap/>
          </w:tcPr>
          <w:p w14:paraId="3910673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92" w:type="dxa"/>
            <w:noWrap/>
          </w:tcPr>
          <w:p w14:paraId="4554457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</w:tcPr>
          <w:p w14:paraId="4CF94DE1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2D894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4F943A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9A496E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A3F3D0B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соглашение о реализации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26.08.2021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685/08-2021</w:t>
            </w:r>
          </w:p>
        </w:tc>
      </w:tr>
      <w:tr w:rsidR="00EC49DD" w:rsidRPr="006D2E51" w14:paraId="15BC3F09" w14:textId="77777777" w:rsidTr="005A6B76">
        <w:trPr>
          <w:trHeight w:val="232"/>
        </w:trPr>
        <w:tc>
          <w:tcPr>
            <w:tcW w:w="568" w:type="dxa"/>
            <w:noWrap/>
          </w:tcPr>
          <w:p w14:paraId="061A5E7C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A777F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1.1.1.18.</w:t>
            </w:r>
          </w:p>
        </w:tc>
        <w:tc>
          <w:tcPr>
            <w:tcW w:w="1417" w:type="dxa"/>
          </w:tcPr>
          <w:p w14:paraId="7FB20C0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28</w:t>
            </w:r>
          </w:p>
          <w:p w14:paraId="6C85604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волонтеров, вовлеченных в программу «Волонтеры культуры»</w:t>
            </w:r>
          </w:p>
        </w:tc>
        <w:tc>
          <w:tcPr>
            <w:tcW w:w="1134" w:type="dxa"/>
            <w:noWrap/>
          </w:tcPr>
          <w:p w14:paraId="53CC8DD7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96A54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F39E70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</w:tcPr>
          <w:p w14:paraId="5B6100E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</w:tcPr>
          <w:p w14:paraId="336BDC4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noWrap/>
          </w:tcPr>
          <w:p w14:paraId="4BEE8B80" w14:textId="77777777" w:rsidR="00EC49DD" w:rsidRPr="006D2E51" w:rsidRDefault="006C33F8" w:rsidP="004C61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4C610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96A8312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6330DA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F9F776B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3B4FCB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150D9B2" w14:textId="77777777" w:rsidR="00EC49DD" w:rsidRPr="006D2E51" w:rsidRDefault="004C6102" w:rsidP="004C61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4C6102">
              <w:rPr>
                <w:rFonts w:ascii="Times New Roman" w:eastAsia="Calibri" w:hAnsi="Times New Roman" w:cs="Times New Roman"/>
                <w:sz w:val="20"/>
                <w:szCs w:val="20"/>
              </w:rPr>
              <w:t>от 21.12.2020 № 740/12-2020, от 10.04.2023 № 740/12-2020, от 16.01.2024 № 740/12-2020, от 11.03.2024 № 740/12-2020</w:t>
            </w:r>
          </w:p>
        </w:tc>
      </w:tr>
      <w:tr w:rsidR="00DF6368" w:rsidRPr="006D2E51" w14:paraId="29428F98" w14:textId="77777777" w:rsidTr="005A6B76">
        <w:trPr>
          <w:trHeight w:val="232"/>
        </w:trPr>
        <w:tc>
          <w:tcPr>
            <w:tcW w:w="568" w:type="dxa"/>
            <w:noWrap/>
          </w:tcPr>
          <w:p w14:paraId="71CAE6AD" w14:textId="77777777" w:rsidR="00DF6368" w:rsidRPr="006D2E51" w:rsidRDefault="00DF6368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007F36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1.1.1.19.</w:t>
            </w:r>
          </w:p>
        </w:tc>
        <w:tc>
          <w:tcPr>
            <w:tcW w:w="1417" w:type="dxa"/>
          </w:tcPr>
          <w:p w14:paraId="7E1CFC53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30</w:t>
            </w:r>
          </w:p>
          <w:p w14:paraId="390907D2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Среднемесячная номинальная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начисленная заработная плата работников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муниципальных учреждений культуры и искусства</w:t>
            </w:r>
          </w:p>
        </w:tc>
        <w:tc>
          <w:tcPr>
            <w:tcW w:w="1134" w:type="dxa"/>
            <w:noWrap/>
          </w:tcPr>
          <w:p w14:paraId="2A7DCCF2" w14:textId="77777777" w:rsidR="00DF6368" w:rsidRPr="006D2E51" w:rsidRDefault="00DF6368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992" w:type="dxa"/>
            <w:noWrap/>
          </w:tcPr>
          <w:p w14:paraId="372C2898" w14:textId="77777777" w:rsidR="00DF6368" w:rsidRPr="006D2E51" w:rsidRDefault="00DF6368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41E3067" w14:textId="77777777" w:rsidR="00DF6368" w:rsidRPr="00DF6368" w:rsidRDefault="00DF6368" w:rsidP="00236092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41 400,00</w:t>
            </w:r>
          </w:p>
        </w:tc>
        <w:tc>
          <w:tcPr>
            <w:tcW w:w="992" w:type="dxa"/>
            <w:noWrap/>
          </w:tcPr>
          <w:p w14:paraId="0533A973" w14:textId="77777777" w:rsidR="00DF6368" w:rsidRPr="00DF6368" w:rsidRDefault="00DF6368" w:rsidP="00236092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43 921,00</w:t>
            </w:r>
          </w:p>
        </w:tc>
        <w:tc>
          <w:tcPr>
            <w:tcW w:w="992" w:type="dxa"/>
            <w:noWrap/>
          </w:tcPr>
          <w:p w14:paraId="29F865F0" w14:textId="77777777" w:rsidR="00DF6368" w:rsidRPr="00DF6368" w:rsidRDefault="00DF6368" w:rsidP="00236092">
            <w:pPr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52 732,00</w:t>
            </w:r>
          </w:p>
        </w:tc>
        <w:tc>
          <w:tcPr>
            <w:tcW w:w="992" w:type="dxa"/>
            <w:noWrap/>
          </w:tcPr>
          <w:p w14:paraId="396B74C4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63 523,00</w:t>
            </w:r>
          </w:p>
        </w:tc>
        <w:tc>
          <w:tcPr>
            <w:tcW w:w="993" w:type="dxa"/>
          </w:tcPr>
          <w:p w14:paraId="6A6B4F1A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72 826,00</w:t>
            </w:r>
          </w:p>
        </w:tc>
        <w:tc>
          <w:tcPr>
            <w:tcW w:w="992" w:type="dxa"/>
          </w:tcPr>
          <w:p w14:paraId="31C698B9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80 254,00</w:t>
            </w:r>
          </w:p>
        </w:tc>
        <w:tc>
          <w:tcPr>
            <w:tcW w:w="992" w:type="dxa"/>
          </w:tcPr>
          <w:p w14:paraId="2ADDC9D9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86 915,00</w:t>
            </w:r>
          </w:p>
        </w:tc>
        <w:tc>
          <w:tcPr>
            <w:tcW w:w="851" w:type="dxa"/>
          </w:tcPr>
          <w:p w14:paraId="19955F1A" w14:textId="77777777" w:rsidR="00DF6368" w:rsidRPr="00DF6368" w:rsidRDefault="00DF6368" w:rsidP="00236092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6368">
              <w:rPr>
                <w:rFonts w:ascii="Times New Roman" w:eastAsia="Calibri" w:hAnsi="Times New Roman" w:cs="Times New Roman"/>
                <w:sz w:val="20"/>
                <w:szCs w:val="20"/>
              </w:rPr>
              <w:t>52 795,00</w:t>
            </w:r>
          </w:p>
        </w:tc>
        <w:tc>
          <w:tcPr>
            <w:tcW w:w="1701" w:type="dxa"/>
          </w:tcPr>
          <w:p w14:paraId="126E370C" w14:textId="77777777" w:rsidR="00DF6368" w:rsidRPr="006D2E51" w:rsidRDefault="00DF6368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7 мая 2012 года № 597 «О мероприятиях по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реализации государственной социальной политики»</w:t>
            </w:r>
          </w:p>
        </w:tc>
      </w:tr>
      <w:tr w:rsidR="00EC49DD" w:rsidRPr="006D2E51" w14:paraId="5BE0BBA5" w14:textId="77777777" w:rsidTr="005A6B76">
        <w:trPr>
          <w:trHeight w:val="232"/>
        </w:trPr>
        <w:tc>
          <w:tcPr>
            <w:tcW w:w="568" w:type="dxa"/>
            <w:noWrap/>
          </w:tcPr>
          <w:p w14:paraId="798B719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91909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1.1.1.20.</w:t>
            </w:r>
          </w:p>
        </w:tc>
        <w:tc>
          <w:tcPr>
            <w:tcW w:w="1417" w:type="dxa"/>
          </w:tcPr>
          <w:p w14:paraId="6C659A18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33</w:t>
            </w:r>
          </w:p>
          <w:p w14:paraId="10D57A71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noWrap/>
          </w:tcPr>
          <w:p w14:paraId="68C6EDEE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2A2BC1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816CF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22E86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6C3A397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noWrap/>
          </w:tcPr>
          <w:p w14:paraId="10BA7A3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14:paraId="5CEF8B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6CDA33F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0A094AE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218B393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751FB146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EC49DD" w:rsidRPr="006D2E51" w14:paraId="47FF08F5" w14:textId="77777777" w:rsidTr="005A6B76">
        <w:trPr>
          <w:trHeight w:val="232"/>
        </w:trPr>
        <w:tc>
          <w:tcPr>
            <w:tcW w:w="568" w:type="dxa"/>
            <w:noWrap/>
          </w:tcPr>
          <w:p w14:paraId="578B9476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CB65CF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1.1.1.21.</w:t>
            </w:r>
          </w:p>
        </w:tc>
        <w:tc>
          <w:tcPr>
            <w:tcW w:w="1417" w:type="dxa"/>
          </w:tcPr>
          <w:p w14:paraId="360D821A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34</w:t>
            </w:r>
          </w:p>
          <w:p w14:paraId="3F44F95C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noWrap/>
          </w:tcPr>
          <w:p w14:paraId="541F1710" w14:textId="77777777" w:rsidR="00EC49DD" w:rsidRPr="006D2E51" w:rsidRDefault="00EC49DD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7C4961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5BBE723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43109AA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84C9C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E1C708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7415D45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47F092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8E31C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2192DC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AFE4738" w14:textId="77777777" w:rsidR="00EC49DD" w:rsidRPr="006D2E51" w:rsidRDefault="00EC49DD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EC49DD" w:rsidRPr="006D2E51" w14:paraId="37169147" w14:textId="77777777" w:rsidTr="005A6B76">
        <w:trPr>
          <w:trHeight w:val="232"/>
        </w:trPr>
        <w:tc>
          <w:tcPr>
            <w:tcW w:w="568" w:type="dxa"/>
            <w:noWrap/>
          </w:tcPr>
          <w:p w14:paraId="1E078223" w14:textId="77777777" w:rsidR="00EC49DD" w:rsidRPr="006D2E51" w:rsidRDefault="00EC49DD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18381B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1.1.1.22.</w:t>
            </w:r>
          </w:p>
        </w:tc>
        <w:tc>
          <w:tcPr>
            <w:tcW w:w="1417" w:type="dxa"/>
          </w:tcPr>
          <w:p w14:paraId="392D30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35</w:t>
            </w:r>
          </w:p>
          <w:p w14:paraId="15BA30F7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культуры (зданий), находящихся в удовлетворительном состоянии, в общем количестве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таких учреждений</w:t>
            </w:r>
          </w:p>
        </w:tc>
        <w:tc>
          <w:tcPr>
            <w:tcW w:w="1134" w:type="dxa"/>
            <w:noWrap/>
          </w:tcPr>
          <w:p w14:paraId="22F530CD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335DDD6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302687E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E6F819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6CB5334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1143A12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A8AE00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6CC29FC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1795B16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27A805C7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73F27244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EC49DD" w:rsidRPr="006D2E51" w14:paraId="0FC60A82" w14:textId="77777777" w:rsidTr="005A6B76">
        <w:trPr>
          <w:trHeight w:val="232"/>
        </w:trPr>
        <w:tc>
          <w:tcPr>
            <w:tcW w:w="568" w:type="dxa"/>
            <w:noWrap/>
          </w:tcPr>
          <w:p w14:paraId="77D028AE" w14:textId="77777777" w:rsidR="00EC49DD" w:rsidRPr="003C13EA" w:rsidRDefault="003C13EA" w:rsidP="003C13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25.1.</w:t>
            </w:r>
          </w:p>
        </w:tc>
        <w:tc>
          <w:tcPr>
            <w:tcW w:w="993" w:type="dxa"/>
          </w:tcPr>
          <w:p w14:paraId="07B59DE4" w14:textId="77777777" w:rsidR="00EC49DD" w:rsidRPr="003C13EA" w:rsidRDefault="00EC49DD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1.1.1.23.</w:t>
            </w:r>
          </w:p>
        </w:tc>
        <w:tc>
          <w:tcPr>
            <w:tcW w:w="1417" w:type="dxa"/>
          </w:tcPr>
          <w:p w14:paraId="5D76DEE9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38</w:t>
            </w:r>
          </w:p>
          <w:p w14:paraId="34527B7E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библиотек, переоснащенных по модельному стандарту</w:t>
            </w:r>
          </w:p>
        </w:tc>
        <w:tc>
          <w:tcPr>
            <w:tcW w:w="1134" w:type="dxa"/>
            <w:noWrap/>
          </w:tcPr>
          <w:p w14:paraId="5B586B5C" w14:textId="77777777" w:rsidR="00EC49DD" w:rsidRPr="006D2E51" w:rsidRDefault="00EC49DD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6A1B9969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FD94E0D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E941AB3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2D0ED90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noWrap/>
          </w:tcPr>
          <w:p w14:paraId="0436916C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75831F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334208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1D04325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AC9818" w14:textId="77777777" w:rsidR="00EC49DD" w:rsidRPr="006D2E51" w:rsidRDefault="00EC49DD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539D4A" w14:textId="77777777" w:rsidR="00EC49DD" w:rsidRPr="006D2E51" w:rsidRDefault="00EC49DD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603591B2" w14:textId="77777777" w:rsidTr="005A6B76">
        <w:trPr>
          <w:trHeight w:val="232"/>
        </w:trPr>
        <w:tc>
          <w:tcPr>
            <w:tcW w:w="568" w:type="dxa"/>
            <w:noWrap/>
          </w:tcPr>
          <w:p w14:paraId="3B8DE2E9" w14:textId="77777777" w:rsidR="003C13EA" w:rsidRPr="003C13EA" w:rsidRDefault="003C13EA" w:rsidP="003C13E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25.2.</w:t>
            </w:r>
          </w:p>
        </w:tc>
        <w:tc>
          <w:tcPr>
            <w:tcW w:w="993" w:type="dxa"/>
          </w:tcPr>
          <w:p w14:paraId="4D46DBA3" w14:textId="77777777" w:rsidR="003C13EA" w:rsidRPr="003C13EA" w:rsidRDefault="003C13EA" w:rsidP="003C13E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1.1.1.24.</w:t>
            </w:r>
          </w:p>
        </w:tc>
        <w:tc>
          <w:tcPr>
            <w:tcW w:w="1417" w:type="dxa"/>
          </w:tcPr>
          <w:p w14:paraId="3264D1A2" w14:textId="77777777" w:rsidR="003C13EA" w:rsidRPr="003C13EA" w:rsidRDefault="003C13EA" w:rsidP="003C13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39</w:t>
            </w:r>
          </w:p>
          <w:p w14:paraId="60CB1063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культуры, здания и помещения которых приведены в соответствие требованиям норм пожарной безопасности </w:t>
            </w:r>
          </w:p>
          <w:p w14:paraId="69408C51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и санитарного законодательства</w:t>
            </w:r>
          </w:p>
        </w:tc>
        <w:tc>
          <w:tcPr>
            <w:tcW w:w="1134" w:type="dxa"/>
            <w:noWrap/>
          </w:tcPr>
          <w:p w14:paraId="6C53DDE8" w14:textId="77777777" w:rsidR="003C13EA" w:rsidRPr="003C13EA" w:rsidRDefault="003C13EA" w:rsidP="003C13E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68750F5B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6DDAFC7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5150681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2A7343E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38BFCE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C71DD3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417D9F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67D1E66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903D62C" w14:textId="77777777" w:rsidR="003C13EA" w:rsidRPr="003C13EA" w:rsidRDefault="003C13EA" w:rsidP="003C1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733C026A" w14:textId="77777777" w:rsidR="003C13EA" w:rsidRPr="003C13EA" w:rsidRDefault="003C13EA" w:rsidP="003C13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</w:t>
            </w:r>
            <w:r w:rsidRPr="003C13E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государственной программы Свердловской области «Развитие культуры в Свердловской области до 2027 года»</w:t>
            </w:r>
          </w:p>
        </w:tc>
      </w:tr>
      <w:tr w:rsidR="005153C0" w:rsidRPr="006D2E51" w14:paraId="52F0BC39" w14:textId="77777777" w:rsidTr="005A6B76">
        <w:trPr>
          <w:trHeight w:val="232"/>
        </w:trPr>
        <w:tc>
          <w:tcPr>
            <w:tcW w:w="568" w:type="dxa"/>
            <w:noWrap/>
          </w:tcPr>
          <w:p w14:paraId="6A0ABC4D" w14:textId="4E84A13F" w:rsidR="005153C0" w:rsidRPr="003C13EA" w:rsidRDefault="005153C0" w:rsidP="005153C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25.3.</w:t>
            </w:r>
          </w:p>
        </w:tc>
        <w:tc>
          <w:tcPr>
            <w:tcW w:w="993" w:type="dxa"/>
          </w:tcPr>
          <w:p w14:paraId="38E6C5FE" w14:textId="4F18FE86" w:rsidR="005153C0" w:rsidRPr="003C13EA" w:rsidRDefault="005153C0" w:rsidP="005153C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1.1.1.25.</w:t>
            </w:r>
          </w:p>
        </w:tc>
        <w:tc>
          <w:tcPr>
            <w:tcW w:w="1417" w:type="dxa"/>
          </w:tcPr>
          <w:p w14:paraId="0CE9399E" w14:textId="77777777" w:rsidR="005153C0" w:rsidRPr="005153C0" w:rsidRDefault="005153C0" w:rsidP="005153C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5153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40</w:t>
            </w:r>
          </w:p>
          <w:p w14:paraId="084669F5" w14:textId="6A541B31" w:rsidR="005153C0" w:rsidRPr="005153C0" w:rsidRDefault="005153C0" w:rsidP="005153C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комплектованию книжных фондов библиотек Верхнесалдинского муниципального округа Свердловской области</w:t>
            </w:r>
          </w:p>
        </w:tc>
        <w:tc>
          <w:tcPr>
            <w:tcW w:w="1134" w:type="dxa"/>
            <w:noWrap/>
          </w:tcPr>
          <w:p w14:paraId="105B96D3" w14:textId="37A41ADE" w:rsidR="005153C0" w:rsidRPr="003C13EA" w:rsidRDefault="005153C0" w:rsidP="005153C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24B5E6AF" w14:textId="2DA777FD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15F8CBB" w14:textId="0CB2E760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9A6D4DF" w14:textId="466305C5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041616E" w14:textId="5FE143BC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7437A86" w14:textId="5FF07616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2C03E0C" w14:textId="26EF0E53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4192442" w14:textId="3C0541F2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390BFE9" w14:textId="30BFB8CE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31F0F83" w14:textId="46219326" w:rsidR="005153C0" w:rsidRPr="003C13EA" w:rsidRDefault="005153C0" w:rsidP="00515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9A2BB1A" w14:textId="1116EA41" w:rsidR="005153C0" w:rsidRPr="003C13EA" w:rsidRDefault="005153C0" w:rsidP="00515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53C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предоставление субсидий из областного бюджета бюджету муниципального образования</w:t>
            </w:r>
          </w:p>
        </w:tc>
      </w:tr>
      <w:tr w:rsidR="0076193A" w:rsidRPr="006D2E51" w14:paraId="2A717F3D" w14:textId="77777777" w:rsidTr="005A6B76">
        <w:trPr>
          <w:trHeight w:val="232"/>
        </w:trPr>
        <w:tc>
          <w:tcPr>
            <w:tcW w:w="568" w:type="dxa"/>
            <w:noWrap/>
          </w:tcPr>
          <w:p w14:paraId="25A58506" w14:textId="5A1867E6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25.4.</w:t>
            </w:r>
          </w:p>
        </w:tc>
        <w:tc>
          <w:tcPr>
            <w:tcW w:w="993" w:type="dxa"/>
          </w:tcPr>
          <w:p w14:paraId="59ED0900" w14:textId="2FAC8422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1.1.1.26.</w:t>
            </w:r>
          </w:p>
        </w:tc>
        <w:tc>
          <w:tcPr>
            <w:tcW w:w="1417" w:type="dxa"/>
          </w:tcPr>
          <w:p w14:paraId="0855D616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№ 42</w:t>
            </w:r>
          </w:p>
          <w:p w14:paraId="757F2C53" w14:textId="6002B34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2AD45880" w14:textId="62A487DA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2F53F327" w14:textId="5CFCA6F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2A3F20A" w14:textId="639E135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6893F6D" w14:textId="4259DB7C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A53119C" w14:textId="0C45F1D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FD785C8" w14:textId="725AF3F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A342A16" w14:textId="264DE2B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6E3F856D" w14:textId="14FF186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15EE94F8" w14:textId="1957779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7CD5B6FF" w14:textId="4B94A038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2DDA4ABA" w14:textId="1FD36A8C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отчетности № 6-НК «Сведения об 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7F784E9E" w14:textId="77777777" w:rsidTr="005A6B76">
        <w:trPr>
          <w:trHeight w:val="232"/>
        </w:trPr>
        <w:tc>
          <w:tcPr>
            <w:tcW w:w="568" w:type="dxa"/>
            <w:noWrap/>
          </w:tcPr>
          <w:p w14:paraId="20AD0897" w14:textId="45B2D54A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25.5.</w:t>
            </w:r>
          </w:p>
        </w:tc>
        <w:tc>
          <w:tcPr>
            <w:tcW w:w="993" w:type="dxa"/>
          </w:tcPr>
          <w:p w14:paraId="292F556F" w14:textId="0CAB4D69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1.1.1.27</w:t>
            </w:r>
          </w:p>
        </w:tc>
        <w:tc>
          <w:tcPr>
            <w:tcW w:w="1417" w:type="dxa"/>
          </w:tcPr>
          <w:p w14:paraId="22C572BD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43</w:t>
            </w:r>
          </w:p>
          <w:p w14:paraId="17ED4F3B" w14:textId="0BCF7BFA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зданий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06053DFD" w14:textId="31D3EBF4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1227C531" w14:textId="2A0FCA15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AC497B5" w14:textId="3AC844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2FCC95C" w14:textId="2FF1DC93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6C5704A" w14:textId="6CA7C49F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F71A49F" w14:textId="7B2F041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5C53B28" w14:textId="55BBE73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0A7B4DBE" w14:textId="24A1867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992" w:type="dxa"/>
          </w:tcPr>
          <w:p w14:paraId="37622E31" w14:textId="63AF5AA4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851" w:type="dxa"/>
          </w:tcPr>
          <w:p w14:paraId="4C92E22B" w14:textId="59352B41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8/5</w:t>
            </w:r>
          </w:p>
        </w:tc>
        <w:tc>
          <w:tcPr>
            <w:tcW w:w="1701" w:type="dxa"/>
          </w:tcPr>
          <w:p w14:paraId="39FB79B1" w14:textId="67C9491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76193A" w:rsidRPr="006D2E51" w14:paraId="5A35901F" w14:textId="77777777" w:rsidTr="005A6B76">
        <w:trPr>
          <w:trHeight w:val="232"/>
        </w:trPr>
        <w:tc>
          <w:tcPr>
            <w:tcW w:w="568" w:type="dxa"/>
            <w:noWrap/>
          </w:tcPr>
          <w:p w14:paraId="52FB1813" w14:textId="2AF7CAB2" w:rsidR="0076193A" w:rsidRDefault="0076193A" w:rsidP="0076193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25.6.</w:t>
            </w:r>
          </w:p>
        </w:tc>
        <w:tc>
          <w:tcPr>
            <w:tcW w:w="993" w:type="dxa"/>
          </w:tcPr>
          <w:p w14:paraId="05D76EA4" w14:textId="3006919D" w:rsidR="0076193A" w:rsidRPr="005153C0" w:rsidRDefault="0076193A" w:rsidP="0076193A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1.1.1.28.</w:t>
            </w:r>
          </w:p>
        </w:tc>
        <w:tc>
          <w:tcPr>
            <w:tcW w:w="1417" w:type="dxa"/>
          </w:tcPr>
          <w:p w14:paraId="070CF0BB" w14:textId="77777777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76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46</w:t>
            </w:r>
          </w:p>
          <w:p w14:paraId="34BC45F9" w14:textId="167BEE5C" w:rsidR="0076193A" w:rsidRPr="0076193A" w:rsidRDefault="0076193A" w:rsidP="0076193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Увеличение доли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объектов организаций культурно-досугового типа и библиотек, находящихся в удовлетворительном состоянии</w:t>
            </w:r>
          </w:p>
        </w:tc>
        <w:tc>
          <w:tcPr>
            <w:tcW w:w="1134" w:type="dxa"/>
            <w:noWrap/>
          </w:tcPr>
          <w:p w14:paraId="35D5245E" w14:textId="2B73EA48" w:rsidR="0076193A" w:rsidRPr="005153C0" w:rsidRDefault="0076193A" w:rsidP="0076193A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992" w:type="dxa"/>
            <w:noWrap/>
          </w:tcPr>
          <w:p w14:paraId="4CE10BDB" w14:textId="18EFA21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090A500" w14:textId="3C2A8009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816E609" w14:textId="457EA2C6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183DCFC" w14:textId="2637670A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AC170CF" w14:textId="3678ADB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4A11970E" w14:textId="4EAC4EF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FDCD678" w14:textId="435D661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61C8006" w14:textId="71235C52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3E685C7E" w14:textId="7499A44E" w:rsidR="0076193A" w:rsidRPr="005153C0" w:rsidRDefault="0076193A" w:rsidP="00761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14:paraId="44B1206B" w14:textId="4541418B" w:rsidR="0076193A" w:rsidRPr="005153C0" w:rsidRDefault="0076193A" w:rsidP="007619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формы государственной статистической отчетности № 6-НК «Сведения об </w:t>
            </w:r>
            <w:r w:rsidRPr="0076193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общедоступной (публичной) библиотеке», № 7-НК «Сведения об организации культурно-досугового типа»</w:t>
            </w:r>
          </w:p>
        </w:tc>
      </w:tr>
      <w:tr w:rsidR="005A6B76" w:rsidRPr="005A6B76" w14:paraId="525C2C85" w14:textId="77777777" w:rsidTr="005A6B76">
        <w:trPr>
          <w:trHeight w:val="232"/>
        </w:trPr>
        <w:tc>
          <w:tcPr>
            <w:tcW w:w="568" w:type="dxa"/>
            <w:noWrap/>
          </w:tcPr>
          <w:p w14:paraId="2FD7A359" w14:textId="52119A2B" w:rsidR="005A6B76" w:rsidRPr="00E276A6" w:rsidRDefault="005A6B76" w:rsidP="005A6B76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25.7</w:t>
            </w:r>
          </w:p>
        </w:tc>
        <w:tc>
          <w:tcPr>
            <w:tcW w:w="993" w:type="dxa"/>
          </w:tcPr>
          <w:p w14:paraId="7EA24B25" w14:textId="565B50E9" w:rsidR="005A6B76" w:rsidRPr="00E276A6" w:rsidRDefault="005A6B76" w:rsidP="005A6B76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1.1.1.29.</w:t>
            </w:r>
          </w:p>
        </w:tc>
        <w:tc>
          <w:tcPr>
            <w:tcW w:w="1417" w:type="dxa"/>
          </w:tcPr>
          <w:p w14:paraId="423FE6FE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E276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47</w:t>
            </w:r>
          </w:p>
          <w:p w14:paraId="3329C506" w14:textId="288D694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посещений организаций культуры</w:t>
            </w:r>
          </w:p>
        </w:tc>
        <w:tc>
          <w:tcPr>
            <w:tcW w:w="1134" w:type="dxa"/>
            <w:noWrap/>
          </w:tcPr>
          <w:p w14:paraId="64785750" w14:textId="6991E125" w:rsidR="005A6B76" w:rsidRPr="00E276A6" w:rsidRDefault="005A6B76" w:rsidP="005A6B76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тыс. единиц</w:t>
            </w:r>
          </w:p>
        </w:tc>
        <w:tc>
          <w:tcPr>
            <w:tcW w:w="992" w:type="dxa"/>
            <w:noWrap/>
          </w:tcPr>
          <w:p w14:paraId="77BA739F" w14:textId="75A8340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6F2999D" w14:textId="50E07650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3FC09CE" w14:textId="4E27CB6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71101A5" w14:textId="67B22CCA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7900AA" w14:textId="396D3872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71B5EE9" w14:textId="2E1B38F1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482,17</w:t>
            </w:r>
          </w:p>
        </w:tc>
        <w:tc>
          <w:tcPr>
            <w:tcW w:w="992" w:type="dxa"/>
          </w:tcPr>
          <w:p w14:paraId="3014F2BA" w14:textId="656452FC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504,09</w:t>
            </w:r>
          </w:p>
        </w:tc>
        <w:tc>
          <w:tcPr>
            <w:tcW w:w="992" w:type="dxa"/>
          </w:tcPr>
          <w:p w14:paraId="2EB09A7F" w14:textId="54D07ACB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526,01</w:t>
            </w:r>
          </w:p>
        </w:tc>
        <w:tc>
          <w:tcPr>
            <w:tcW w:w="851" w:type="dxa"/>
          </w:tcPr>
          <w:p w14:paraId="4823B435" w14:textId="5D039124" w:rsidR="005A6B76" w:rsidRPr="00E276A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547,92</w:t>
            </w:r>
          </w:p>
        </w:tc>
        <w:tc>
          <w:tcPr>
            <w:tcW w:w="1701" w:type="dxa"/>
          </w:tcPr>
          <w:p w14:paraId="6CE3F249" w14:textId="77777777" w:rsidR="005A6B76" w:rsidRPr="00E276A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</w:t>
            </w: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года», </w:t>
            </w:r>
          </w:p>
          <w:p w14:paraId="1CC52654" w14:textId="6016E66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6A6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соглашения о достижении результатов показателей муниципального компонента регионального проекта «Семейные ценности и инфраструктура культуры (Свердловская область)» от 27.05.2025 № 1176/05-2025</w:t>
            </w:r>
          </w:p>
        </w:tc>
      </w:tr>
      <w:tr w:rsidR="003C13EA" w:rsidRPr="006D2E51" w14:paraId="718AE50B" w14:textId="77777777" w:rsidTr="005A6B76">
        <w:trPr>
          <w:trHeight w:val="57"/>
        </w:trPr>
        <w:tc>
          <w:tcPr>
            <w:tcW w:w="568" w:type="dxa"/>
            <w:noWrap/>
          </w:tcPr>
          <w:p w14:paraId="022336C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FA27D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1.1.2.</w:t>
            </w:r>
          </w:p>
        </w:tc>
        <w:tc>
          <w:tcPr>
            <w:tcW w:w="13041" w:type="dxa"/>
            <w:gridSpan w:val="12"/>
          </w:tcPr>
          <w:p w14:paraId="66D76D5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Обеспечение условий для развития инновационной деятельности муниципальных учреждений культуры</w:t>
            </w:r>
          </w:p>
        </w:tc>
      </w:tr>
      <w:tr w:rsidR="003C13EA" w:rsidRPr="006D2E51" w14:paraId="4B316BFC" w14:textId="77777777" w:rsidTr="005A6B76">
        <w:trPr>
          <w:trHeight w:val="624"/>
        </w:trPr>
        <w:tc>
          <w:tcPr>
            <w:tcW w:w="568" w:type="dxa"/>
            <w:noWrap/>
          </w:tcPr>
          <w:p w14:paraId="7881BE8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477DBE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1.1.2.1.</w:t>
            </w:r>
          </w:p>
        </w:tc>
        <w:tc>
          <w:tcPr>
            <w:tcW w:w="1417" w:type="dxa"/>
          </w:tcPr>
          <w:p w14:paraId="253BD4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15</w:t>
            </w:r>
          </w:p>
          <w:p w14:paraId="035BE88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Число действующих виртуальных выставок</w:t>
            </w:r>
          </w:p>
        </w:tc>
        <w:tc>
          <w:tcPr>
            <w:tcW w:w="1134" w:type="dxa"/>
            <w:noWrap/>
          </w:tcPr>
          <w:p w14:paraId="77F4C63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0465A5F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</w:tcPr>
          <w:p w14:paraId="4A9BE69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59EA19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D1EA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</w:tcPr>
          <w:p w14:paraId="040B60B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389137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CBD43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3DFF6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F8E38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43DA00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19E46D6B" w14:textId="77777777" w:rsidTr="005A6B76">
        <w:trPr>
          <w:trHeight w:val="187"/>
        </w:trPr>
        <w:tc>
          <w:tcPr>
            <w:tcW w:w="568" w:type="dxa"/>
            <w:noWrap/>
          </w:tcPr>
          <w:p w14:paraId="42087FE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1FCD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1.1.2.2.</w:t>
            </w:r>
          </w:p>
        </w:tc>
        <w:tc>
          <w:tcPr>
            <w:tcW w:w="1417" w:type="dxa"/>
          </w:tcPr>
          <w:p w14:paraId="6E1DBE77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16</w:t>
            </w:r>
          </w:p>
          <w:p w14:paraId="0620BB11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передвижных музейных выставок</w:t>
            </w:r>
          </w:p>
        </w:tc>
        <w:tc>
          <w:tcPr>
            <w:tcW w:w="1134" w:type="dxa"/>
            <w:noWrap/>
          </w:tcPr>
          <w:p w14:paraId="30B53A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33A2F92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noWrap/>
          </w:tcPr>
          <w:p w14:paraId="0E3C4F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3AB1FE1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596E8E8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</w:tcPr>
          <w:p w14:paraId="015FA645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4D7A5FE2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6ABD517E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7BEC45C2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323D0E67" w14:textId="77777777" w:rsidR="003C13EA" w:rsidRPr="006D2E51" w:rsidRDefault="00901D92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B5E40AF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постановления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362E5B6E" w14:textId="77777777" w:rsidTr="005A6B76">
        <w:trPr>
          <w:trHeight w:val="187"/>
        </w:trPr>
        <w:tc>
          <w:tcPr>
            <w:tcW w:w="568" w:type="dxa"/>
            <w:noWrap/>
          </w:tcPr>
          <w:p w14:paraId="6B464E7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3C94E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3041" w:type="dxa"/>
            <w:gridSpan w:val="12"/>
          </w:tcPr>
          <w:p w14:paraId="462936F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2. «Развитие образования в сфере культуры»</w:t>
            </w:r>
          </w:p>
        </w:tc>
      </w:tr>
      <w:tr w:rsidR="003C13EA" w:rsidRPr="006D2E51" w14:paraId="543A33FE" w14:textId="77777777" w:rsidTr="005A6B76">
        <w:trPr>
          <w:trHeight w:val="187"/>
        </w:trPr>
        <w:tc>
          <w:tcPr>
            <w:tcW w:w="568" w:type="dxa"/>
            <w:noWrap/>
          </w:tcPr>
          <w:p w14:paraId="2B76503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EF61B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13041" w:type="dxa"/>
            <w:gridSpan w:val="12"/>
          </w:tcPr>
          <w:p w14:paraId="1E844AE7" w14:textId="77777777" w:rsidR="003C13EA" w:rsidRPr="006D2E51" w:rsidRDefault="003C13EA" w:rsidP="005418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Цель. Духовно – нравственное развитие и реализация человеческого потенциала в условиях перехода к инновационному типу развития общества и экономики Верхнесалдинского 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округа</w:t>
            </w:r>
            <w:r w:rsidR="005418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Свердловской области</w:t>
            </w:r>
          </w:p>
        </w:tc>
      </w:tr>
      <w:tr w:rsidR="003C13EA" w:rsidRPr="006D2E51" w14:paraId="1AACA21C" w14:textId="77777777" w:rsidTr="005A6B76">
        <w:trPr>
          <w:trHeight w:val="187"/>
        </w:trPr>
        <w:tc>
          <w:tcPr>
            <w:tcW w:w="568" w:type="dxa"/>
            <w:noWrap/>
          </w:tcPr>
          <w:p w14:paraId="57E97A5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06C74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2.2.3.</w:t>
            </w:r>
          </w:p>
        </w:tc>
        <w:tc>
          <w:tcPr>
            <w:tcW w:w="13041" w:type="dxa"/>
            <w:gridSpan w:val="12"/>
          </w:tcPr>
          <w:p w14:paraId="2618A63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Задача 3. Создание условий для художественного образования и эстетического воспитания, приобретения знаний, умений и навыков </w:t>
            </w: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в области выбранного вида искусств, опыта творческой деятельности</w:t>
            </w:r>
          </w:p>
        </w:tc>
      </w:tr>
      <w:tr w:rsidR="003C13EA" w:rsidRPr="006D2E51" w14:paraId="2263925F" w14:textId="77777777" w:rsidTr="005A6B76">
        <w:trPr>
          <w:trHeight w:val="193"/>
        </w:trPr>
        <w:tc>
          <w:tcPr>
            <w:tcW w:w="568" w:type="dxa"/>
            <w:noWrap/>
          </w:tcPr>
          <w:p w14:paraId="6BD3CCC2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631E5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2.2.3.1.</w:t>
            </w:r>
          </w:p>
        </w:tc>
        <w:tc>
          <w:tcPr>
            <w:tcW w:w="1417" w:type="dxa"/>
          </w:tcPr>
          <w:p w14:paraId="708FF72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17</w:t>
            </w:r>
          </w:p>
          <w:p w14:paraId="5E095D3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Сохранение контингента обучающихся в учреждениях дополнительного образования</w:t>
            </w:r>
          </w:p>
        </w:tc>
        <w:tc>
          <w:tcPr>
            <w:tcW w:w="1134" w:type="dxa"/>
            <w:noWrap/>
          </w:tcPr>
          <w:p w14:paraId="28493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noWrap/>
          </w:tcPr>
          <w:p w14:paraId="1B2A568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993" w:type="dxa"/>
            <w:noWrap/>
          </w:tcPr>
          <w:p w14:paraId="4245D1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0B90987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536329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noWrap/>
          </w:tcPr>
          <w:p w14:paraId="4B3FECDA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6E6E35CB" w14:textId="77777777" w:rsidR="003C13EA" w:rsidRPr="006D2E51" w:rsidRDefault="003C13EA" w:rsidP="00D47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D47A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5129B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DE3658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8D78A5D" w14:textId="77777777" w:rsidR="003C13EA" w:rsidRPr="006D2E51" w:rsidRDefault="003C13EA" w:rsidP="00D47A0D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7</w:t>
            </w:r>
            <w:r w:rsidR="00D47A0D">
              <w:rPr>
                <w:rFonts w:eastAsia="Calibri"/>
                <w:sz w:val="20"/>
                <w:szCs w:val="20"/>
              </w:rPr>
              <w:t>5</w:t>
            </w:r>
            <w:r w:rsidRPr="006D2E51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3FE3D4B2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Коллегии Министерства культуры Российской Федерации </w:t>
            </w:r>
            <w:r w:rsidRPr="006D2E51">
              <w:rPr>
                <w:rFonts w:eastAsia="Calibri"/>
                <w:sz w:val="20"/>
                <w:szCs w:val="20"/>
              </w:rPr>
              <w:br/>
              <w:t xml:space="preserve">от 08.07.2017 № 16 по вопросу «О современном состоянии и перспективах развития детских школ искусств»,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      </w:r>
            <w:r w:rsidRPr="006D2E51">
              <w:rPr>
                <w:rFonts w:eastAsia="Calibri"/>
                <w:sz w:val="20"/>
                <w:szCs w:val="20"/>
              </w:rPr>
              <w:br/>
              <w:t>от 23.12.2016 № 851</w:t>
            </w:r>
          </w:p>
        </w:tc>
      </w:tr>
      <w:tr w:rsidR="003C13EA" w:rsidRPr="006D2E51" w14:paraId="016C36FA" w14:textId="77777777" w:rsidTr="005A6B76">
        <w:trPr>
          <w:trHeight w:val="760"/>
        </w:trPr>
        <w:tc>
          <w:tcPr>
            <w:tcW w:w="568" w:type="dxa"/>
            <w:noWrap/>
          </w:tcPr>
          <w:p w14:paraId="60F31AF4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5DF7A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2.2.3.2.</w:t>
            </w:r>
          </w:p>
        </w:tc>
        <w:tc>
          <w:tcPr>
            <w:tcW w:w="1417" w:type="dxa"/>
          </w:tcPr>
          <w:p w14:paraId="54F39D6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18</w:t>
            </w:r>
          </w:p>
          <w:p w14:paraId="20EA9EC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noWrap/>
          </w:tcPr>
          <w:p w14:paraId="63D95B9B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249C2F1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993" w:type="dxa"/>
            <w:noWrap/>
          </w:tcPr>
          <w:p w14:paraId="16C645E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992" w:type="dxa"/>
            <w:noWrap/>
          </w:tcPr>
          <w:p w14:paraId="4F74F85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55676B9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noWrap/>
          </w:tcPr>
          <w:p w14:paraId="7B970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3" w:type="dxa"/>
          </w:tcPr>
          <w:p w14:paraId="6D0FF54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1842AF98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992" w:type="dxa"/>
          </w:tcPr>
          <w:p w14:paraId="5157103E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851" w:type="dxa"/>
          </w:tcPr>
          <w:p w14:paraId="1416F2F1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>14,50</w:t>
            </w:r>
          </w:p>
        </w:tc>
        <w:tc>
          <w:tcPr>
            <w:tcW w:w="1701" w:type="dxa"/>
          </w:tcPr>
          <w:p w14:paraId="4F72C7EA" w14:textId="77777777" w:rsidR="003C13EA" w:rsidRPr="006D2E51" w:rsidRDefault="003C13EA" w:rsidP="00236092">
            <w:pPr>
              <w:pStyle w:val="header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0"/>
                <w:szCs w:val="20"/>
              </w:rPr>
            </w:pPr>
            <w:r w:rsidRPr="006D2E51">
              <w:rPr>
                <w:rFonts w:eastAsia="Calibri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eastAsia="Calibri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5303479A" w14:textId="77777777" w:rsidTr="005A6B76">
        <w:trPr>
          <w:trHeight w:val="760"/>
        </w:trPr>
        <w:tc>
          <w:tcPr>
            <w:tcW w:w="568" w:type="dxa"/>
            <w:noWrap/>
          </w:tcPr>
          <w:p w14:paraId="2F85B59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7933D9D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2.2.3.3.</w:t>
            </w:r>
          </w:p>
        </w:tc>
        <w:tc>
          <w:tcPr>
            <w:tcW w:w="1417" w:type="dxa"/>
          </w:tcPr>
          <w:p w14:paraId="26AF8F62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19</w:t>
            </w:r>
          </w:p>
          <w:p w14:paraId="381C6E94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детских школ искусств, привлекаемых к участию в творческих мероприятиях, от общего числа учащихся детских школ искусств</w:t>
            </w:r>
          </w:p>
        </w:tc>
        <w:tc>
          <w:tcPr>
            <w:tcW w:w="1134" w:type="dxa"/>
            <w:noWrap/>
          </w:tcPr>
          <w:p w14:paraId="35CB04A6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87E28D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noWrap/>
          </w:tcPr>
          <w:p w14:paraId="2AF0FC4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2" w:type="dxa"/>
            <w:noWrap/>
          </w:tcPr>
          <w:p w14:paraId="7A0BBAA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2F05CBE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992" w:type="dxa"/>
            <w:noWrap/>
          </w:tcPr>
          <w:p w14:paraId="0C6D22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3" w:type="dxa"/>
          </w:tcPr>
          <w:p w14:paraId="51DC2A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0661B8C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</w:tcPr>
          <w:p w14:paraId="6DFABC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1" w:type="dxa"/>
          </w:tcPr>
          <w:p w14:paraId="470F1D6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</w:tcPr>
          <w:p w14:paraId="29E861F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</w:t>
            </w:r>
          </w:p>
        </w:tc>
      </w:tr>
      <w:tr w:rsidR="003C13EA" w:rsidRPr="006D2E51" w14:paraId="221F6CFC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3FDEB6FD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E1ECBC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2.2.3.4.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E7D1A5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20</w:t>
            </w:r>
          </w:p>
          <w:p w14:paraId="00675AA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Доля лауреатов международных конкурсов и фестивалей в сфере культуры в общем числе обучающихся в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80DD8F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6485D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01316E8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06A55F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A7090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B58743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6FB967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28604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02AF6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20EF46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2C3F1C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распоряжение Правительства Российской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Федерации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29.02.2016 № 326-р «Об утверждении Стратегии государственной культурной политики на период до 2030 года»</w:t>
            </w:r>
          </w:p>
        </w:tc>
      </w:tr>
      <w:tr w:rsidR="003C13EA" w:rsidRPr="006D2E51" w14:paraId="1A7571F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AA4C588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E3ABEE9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2.2.3.5.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EBAB5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21</w:t>
            </w:r>
          </w:p>
          <w:p w14:paraId="5BD4CCC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Удовлетворенность населения качеством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0DC1ACD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A0F87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0C733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51DDF1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604F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80FDAE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34F0AF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64A79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DD0A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FBA62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5315BA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134FE1C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6A0D749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36FCFD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2.2.3.6.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385D135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22</w:t>
            </w:r>
          </w:p>
          <w:p w14:paraId="6FB7D77C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Удовлетворенность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населения качеством дополнительного образования детей и молодежи в возрасте 5-18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7AD2AC5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F2ADF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D58CC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D85AC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C29CDB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AC61A9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CF6A10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8BFCF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74091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B8C7E4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D5775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439-ПП «Об утверждении комплексной программы «Развитие Верхнесалдинского городского округа» на 2019-2030 годы», решение Думы городского округа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25.12.2018 № 142 «Об утверждении Стратегии социально-экономического развития Верхнесалдинского городского округа до 2030 года»</w:t>
            </w:r>
          </w:p>
        </w:tc>
      </w:tr>
      <w:tr w:rsidR="003C13EA" w:rsidRPr="006D2E51" w14:paraId="0F932CFE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A9475D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C7992F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2.2.3.7.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071FA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31</w:t>
            </w:r>
          </w:p>
          <w:p w14:paraId="5F5676C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реализованных проектов инициативного бюджетирования</w:t>
            </w:r>
            <w:r w:rsidRPr="006D2E51">
              <w:rPr>
                <w:sz w:val="20"/>
                <w:szCs w:val="20"/>
              </w:rPr>
              <w:t xml:space="preserve">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сфере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316943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440F478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AEF8E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433744C9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A56A96A" w14:textId="77777777" w:rsidR="003C13EA" w:rsidRPr="006D2E51" w:rsidRDefault="003C13EA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9AE0B8B" w14:textId="77777777" w:rsidR="003C13EA" w:rsidRPr="006D2E51" w:rsidRDefault="004C6102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FDAAA4" w14:textId="6C408F24" w:rsidR="003C13EA" w:rsidRPr="006D2E51" w:rsidRDefault="00AE77C5" w:rsidP="00236092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88129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3D3F5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B386F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4E22A0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по результатам конкурсного отбора инициативных проектов</w:t>
            </w:r>
          </w:p>
        </w:tc>
      </w:tr>
      <w:tr w:rsidR="003C13EA" w:rsidRPr="006D2E51" w14:paraId="3005D831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1C31D016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089E3B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2.2.3.8.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BAB06C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32</w:t>
            </w:r>
          </w:p>
          <w:p w14:paraId="1B30468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260F810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BD6331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2373377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62309C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93BBAD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637B9AE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7F17C3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37E3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1096C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C75B99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B5ED45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Правительства РФ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</w:tr>
      <w:tr w:rsidR="003C13EA" w:rsidRPr="006D2E51" w14:paraId="7E2BFBE3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6B43928F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A5A7216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2.2.3.9.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AD76C7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36</w:t>
            </w:r>
          </w:p>
          <w:p w14:paraId="5568ED17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дополнительного образования </w:t>
            </w: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сферы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355C7FB8" w14:textId="77777777" w:rsidR="003C13EA" w:rsidRPr="006D2E51" w:rsidRDefault="003C13EA" w:rsidP="002360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9C930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69C2586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FC72D5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723DB24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59AE12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1BD40C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6C074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605D4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E82E6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C485684" w14:textId="77777777" w:rsidR="003C13EA" w:rsidRPr="006D2E51" w:rsidRDefault="003C13EA" w:rsidP="00541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программы Свердловской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ежегодный доклад главы </w:t>
            </w:r>
            <w:r w:rsidR="0054183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за отчетный год и плановый период</w:t>
            </w:r>
          </w:p>
        </w:tc>
      </w:tr>
      <w:tr w:rsidR="003C13EA" w:rsidRPr="006D2E51" w14:paraId="43F96F60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786B3011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31FFF13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2.2.3.10.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896254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37</w:t>
            </w:r>
          </w:p>
          <w:p w14:paraId="5A8E15F8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муниципальных учреждений (зданий) дополнительного образования сферы культуры, находящихся в удовлетворительном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состоянии, в общем количестве таких учреждений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</w:tcPr>
          <w:p w14:paraId="17EDA2B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1286FA6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</w:tcPr>
          <w:p w14:paraId="5F4016C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8B7C63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7D3AE1B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6F3531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4FC6CEF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FE325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ADD38C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3D8CF1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8E5FAD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21.10.2013 № 1268-ПП «Об утверждении государственной программы Свердловской области «Развитие культуры в Свердловской области до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16.07.2019 №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439-ПП «Об утверждении комплексной программы «Развитие Верхнесалдинского городского округа» на 2019-2030 годы»</w:t>
            </w:r>
          </w:p>
        </w:tc>
      </w:tr>
      <w:tr w:rsidR="00B93F10" w:rsidRPr="006D2E51" w14:paraId="565999FB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2DF33B96" w14:textId="2777E44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41.1.</w:t>
            </w:r>
          </w:p>
        </w:tc>
        <w:tc>
          <w:tcPr>
            <w:tcW w:w="993" w:type="dxa"/>
          </w:tcPr>
          <w:p w14:paraId="6741AB21" w14:textId="4167B4AE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2.2.3.11.</w:t>
            </w:r>
          </w:p>
        </w:tc>
        <w:tc>
          <w:tcPr>
            <w:tcW w:w="1417" w:type="dxa"/>
          </w:tcPr>
          <w:p w14:paraId="428B50FA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41</w:t>
            </w:r>
          </w:p>
          <w:p w14:paraId="5D4EEF52" w14:textId="75AE5185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1134" w:type="dxa"/>
            <w:noWrap/>
          </w:tcPr>
          <w:p w14:paraId="384010EE" w14:textId="3B7A5F31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2" w:type="dxa"/>
            <w:noWrap/>
          </w:tcPr>
          <w:p w14:paraId="0CD642C5" w14:textId="60A2A8A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2CC3DE9" w14:textId="5B2CDDF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06FCBEA" w14:textId="634B4722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EEB9A9" w14:textId="59F4C25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0554038" w14:textId="1DD1298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18D642F" w14:textId="7C33CFC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8492F9F" w14:textId="6AB7D38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B4CAB7" w14:textId="293B873D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D1B429" w14:textId="6BBFFF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BF94F06" w14:textId="3FC48694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соглашение с Министерством культуры Свердловской области о предоставлении иного межбюджетного трансферта из областного бюджета бюджету муниципального образования</w:t>
            </w:r>
          </w:p>
        </w:tc>
      </w:tr>
      <w:tr w:rsidR="00B93F10" w:rsidRPr="006D2E51" w14:paraId="0A3B2CB8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5F11005C" w14:textId="0D3438E8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41.2.</w:t>
            </w:r>
          </w:p>
        </w:tc>
        <w:tc>
          <w:tcPr>
            <w:tcW w:w="993" w:type="dxa"/>
          </w:tcPr>
          <w:p w14:paraId="2A47AB6E" w14:textId="716BBD65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BF88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44</w:t>
            </w:r>
          </w:p>
          <w:p w14:paraId="1A8864EB" w14:textId="3AB9975A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Общее количество зданий учреждений дополнительного образования в сфере культуры (учреждения культурно–досугового типа) в оперативном управлении в Верхнесалдинском муниципальном округе 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7D94498F" w14:textId="7CF03474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3CD6EA03" w14:textId="26194166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1BDC40B2" w14:textId="31EEB841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BAAAAB4" w14:textId="2E1F530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D63A485" w14:textId="02C217D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AB2FCC" w14:textId="6B18EE6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3C5588C4" w14:textId="367E4C05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6C9102" w14:textId="2637368E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3803D058" w14:textId="2F34BE27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055C98EA" w14:textId="156FAC79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4C62ED6C" w14:textId="78384A50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B93F10" w:rsidRPr="006D2E51" w14:paraId="65203642" w14:textId="77777777" w:rsidTr="005A6B76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4BF25D66" w14:textId="6910D0AA" w:rsidR="00B93F10" w:rsidRPr="006D2E51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41.3.</w:t>
            </w:r>
          </w:p>
        </w:tc>
        <w:tc>
          <w:tcPr>
            <w:tcW w:w="993" w:type="dxa"/>
          </w:tcPr>
          <w:p w14:paraId="2BF5F7CF" w14:textId="2287CD49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2.2.3.13.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247D" w14:textId="77777777" w:rsidR="00B93F10" w:rsidRPr="00B93F10" w:rsidRDefault="00B93F10" w:rsidP="00B93F1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Целевой показатель </w:t>
            </w:r>
            <w:r w:rsidRPr="00B93F1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№ 45</w:t>
            </w:r>
          </w:p>
          <w:p w14:paraId="16308D4E" w14:textId="4813A760" w:rsidR="00B93F10" w:rsidRPr="00B93F10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</w:t>
            </w: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ом округе Свердловской области, в том числе в городе Верхняя Салда</w:t>
            </w:r>
          </w:p>
        </w:tc>
        <w:tc>
          <w:tcPr>
            <w:tcW w:w="1134" w:type="dxa"/>
            <w:noWrap/>
          </w:tcPr>
          <w:p w14:paraId="5FA9994A" w14:textId="3508F128" w:rsidR="00B93F10" w:rsidRPr="006D2E51" w:rsidRDefault="00B93F10" w:rsidP="00B93F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992" w:type="dxa"/>
            <w:noWrap/>
          </w:tcPr>
          <w:p w14:paraId="086A8F51" w14:textId="331858DC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7B08CB52" w14:textId="4815B4C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B6D1223" w14:textId="03C533BA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25D7A3E" w14:textId="3F5E1C98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72778D7" w14:textId="187BCBA3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0537B30" w14:textId="603FEC94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DA9CB48" w14:textId="0F63C4B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992" w:type="dxa"/>
          </w:tcPr>
          <w:p w14:paraId="75E88A1B" w14:textId="017F010B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851" w:type="dxa"/>
          </w:tcPr>
          <w:p w14:paraId="75071EDF" w14:textId="0057C4F0" w:rsidR="00B93F10" w:rsidRPr="006D2E51" w:rsidRDefault="00B93F10" w:rsidP="00B93F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1701" w:type="dxa"/>
          </w:tcPr>
          <w:p w14:paraId="2D3854F6" w14:textId="422AD8AC" w:rsidR="00B93F10" w:rsidRPr="006D2E51" w:rsidRDefault="00B93F10" w:rsidP="00B93F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3F10">
              <w:rPr>
                <w:rFonts w:ascii="Times New Roman" w:eastAsia="Calibri" w:hAnsi="Times New Roman" w:cs="Times New Roman"/>
                <w:sz w:val="20"/>
                <w:szCs w:val="20"/>
              </w:rPr>
              <w:t>форма государственной статистической отчетности № 7-НК «Сведения об организации культурно-досугового типа»</w:t>
            </w:r>
          </w:p>
        </w:tc>
      </w:tr>
      <w:tr w:rsidR="005A6B76" w:rsidRPr="005A6B76" w14:paraId="6DC083FA" w14:textId="77777777" w:rsidTr="009044B1">
        <w:trPr>
          <w:trHeight w:val="514"/>
        </w:trPr>
        <w:tc>
          <w:tcPr>
            <w:tcW w:w="568" w:type="dxa"/>
            <w:tcBorders>
              <w:top w:val="single" w:sz="4" w:space="0" w:color="auto"/>
            </w:tcBorders>
            <w:noWrap/>
          </w:tcPr>
          <w:p w14:paraId="00CD5FA2" w14:textId="10E4722C" w:rsidR="005A6B76" w:rsidRPr="005A6B76" w:rsidRDefault="009D25CF" w:rsidP="009D25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41.4.</w:t>
            </w:r>
          </w:p>
        </w:tc>
        <w:tc>
          <w:tcPr>
            <w:tcW w:w="993" w:type="dxa"/>
          </w:tcPr>
          <w:p w14:paraId="61DA84F8" w14:textId="337DAB0D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2.2.3.14</w:t>
            </w:r>
          </w:p>
        </w:tc>
        <w:tc>
          <w:tcPr>
            <w:tcW w:w="1417" w:type="dxa"/>
          </w:tcPr>
          <w:p w14:paraId="7C47361D" w14:textId="77777777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Целевой показатель </w:t>
            </w:r>
            <w:r w:rsidRPr="005A6B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№ 48</w:t>
            </w:r>
          </w:p>
          <w:p w14:paraId="172C0400" w14:textId="52F3F46A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</w:t>
            </w:r>
            <w:r w:rsidRPr="005A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 показателей соотношения заработной платы для данных категорий работников</w:t>
            </w:r>
          </w:p>
        </w:tc>
        <w:tc>
          <w:tcPr>
            <w:tcW w:w="1134" w:type="dxa"/>
            <w:noWrap/>
          </w:tcPr>
          <w:p w14:paraId="0EA23424" w14:textId="73F46657" w:rsidR="005A6B76" w:rsidRPr="005A6B76" w:rsidRDefault="005A6B76" w:rsidP="005A6B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7FB70F22" w14:textId="0206FDA9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2CCC8530" w14:textId="613DFF2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D1E4367" w14:textId="2272754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D0C8C67" w14:textId="1C0AFEAA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7317EB" w14:textId="6CD8849D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B697DAB" w14:textId="49647877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7906E727" w14:textId="2E6E49C5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8DEC1CD" w14:textId="5810CA8E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34BD880D" w14:textId="17378813" w:rsidR="005A6B76" w:rsidRPr="005A6B76" w:rsidRDefault="005A6B76" w:rsidP="005A6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192580" w14:textId="486BF640" w:rsidR="005A6B76" w:rsidRPr="005A6B76" w:rsidRDefault="005A6B76" w:rsidP="005A6B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B76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Бюджетный Кодекс Российской Федерации, постановлением Правительства Свердловской области от 14.08.2025 № 446-ПП «Об отдельных мерах по реализации в 2025 году полномочий Правительства Свердловской области в бюджетной сфере»</w:t>
            </w:r>
          </w:p>
        </w:tc>
      </w:tr>
      <w:tr w:rsidR="003C13EA" w:rsidRPr="006D2E51" w14:paraId="061F1266" w14:textId="77777777" w:rsidTr="005A6B76">
        <w:trPr>
          <w:trHeight w:val="374"/>
        </w:trPr>
        <w:tc>
          <w:tcPr>
            <w:tcW w:w="568" w:type="dxa"/>
            <w:noWrap/>
          </w:tcPr>
          <w:p w14:paraId="533295B5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A626CE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2.2.4.</w:t>
            </w:r>
          </w:p>
        </w:tc>
        <w:tc>
          <w:tcPr>
            <w:tcW w:w="13041" w:type="dxa"/>
            <w:gridSpan w:val="12"/>
          </w:tcPr>
          <w:p w14:paraId="3F2B95D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Создание условий для сохранения и развития кадрового и творческого потенциала сферы культуры</w:t>
            </w:r>
          </w:p>
        </w:tc>
      </w:tr>
      <w:tr w:rsidR="003C13EA" w:rsidRPr="006D2E51" w14:paraId="4C2822E1" w14:textId="77777777" w:rsidTr="005A6B76">
        <w:trPr>
          <w:trHeight w:val="374"/>
        </w:trPr>
        <w:tc>
          <w:tcPr>
            <w:tcW w:w="568" w:type="dxa"/>
            <w:noWrap/>
          </w:tcPr>
          <w:p w14:paraId="7111919E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0C4DF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2.2.4.1.</w:t>
            </w:r>
          </w:p>
        </w:tc>
        <w:tc>
          <w:tcPr>
            <w:tcW w:w="1417" w:type="dxa"/>
          </w:tcPr>
          <w:p w14:paraId="5516CD9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23</w:t>
            </w:r>
          </w:p>
          <w:p w14:paraId="66DB3A01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Соотношение средней заработной платы работников муниципальных учреждений культуры в соответствии с прогнозным значением среднемесячного дохода от трудовой деятельности по Свердловской области</w:t>
            </w:r>
          </w:p>
        </w:tc>
        <w:tc>
          <w:tcPr>
            <w:tcW w:w="1134" w:type="dxa"/>
            <w:noWrap/>
          </w:tcPr>
          <w:p w14:paraId="034D3220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noWrap/>
          </w:tcPr>
          <w:p w14:paraId="4388AF7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noWrap/>
          </w:tcPr>
          <w:p w14:paraId="6DC0712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0AC0C40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202BF2B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</w:tcPr>
          <w:p w14:paraId="510B3198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57A694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34250F66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92" w:type="dxa"/>
          </w:tcPr>
          <w:p w14:paraId="0CCC90A7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1" w:type="dxa"/>
          </w:tcPr>
          <w:p w14:paraId="1ED60CEB" w14:textId="77777777" w:rsidR="003C13EA" w:rsidRPr="006D2E51" w:rsidRDefault="003C13EA" w:rsidP="00236092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1" w:type="dxa"/>
          </w:tcPr>
          <w:p w14:paraId="14BA5A55" w14:textId="77777777" w:rsidR="003C13EA" w:rsidRPr="006D2E51" w:rsidRDefault="003C13EA" w:rsidP="00236092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6D2E51">
              <w:rPr>
                <w:rFonts w:ascii="Times New Roman" w:eastAsia="Calibri" w:hAnsi="Times New Roman" w:cs="Times New Roman"/>
              </w:rPr>
              <w:t xml:space="preserve">Указ Президента Российской Федерации </w:t>
            </w:r>
            <w:r w:rsidRPr="006D2E51">
              <w:rPr>
                <w:rFonts w:ascii="Times New Roman" w:eastAsia="Calibri" w:hAnsi="Times New Roman" w:cs="Times New Roman"/>
              </w:rPr>
              <w:br/>
              <w:t>от 07.05.2012 № 597 «О мероприятиях по реализации государственной социальной политики», указами Президента Российской Федерации показателей соотношения заработной платы для данной категории работников в 2019 году</w:t>
            </w:r>
          </w:p>
        </w:tc>
      </w:tr>
      <w:tr w:rsidR="003C13EA" w:rsidRPr="006D2E51" w14:paraId="58225A4F" w14:textId="77777777" w:rsidTr="005A6B76">
        <w:trPr>
          <w:trHeight w:val="939"/>
        </w:trPr>
        <w:tc>
          <w:tcPr>
            <w:tcW w:w="568" w:type="dxa"/>
            <w:noWrap/>
          </w:tcPr>
          <w:p w14:paraId="3ACEEDD3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6" w:name="_Hlk209431382"/>
          </w:p>
        </w:tc>
        <w:tc>
          <w:tcPr>
            <w:tcW w:w="993" w:type="dxa"/>
          </w:tcPr>
          <w:p w14:paraId="2F869A8F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2.2.4.2.</w:t>
            </w:r>
          </w:p>
        </w:tc>
        <w:tc>
          <w:tcPr>
            <w:tcW w:w="1417" w:type="dxa"/>
          </w:tcPr>
          <w:p w14:paraId="59E430C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29</w:t>
            </w:r>
          </w:p>
          <w:p w14:paraId="2230DB93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специалистов, прошедших повышение квалификации на базе Центров непрерывного образования</w:t>
            </w:r>
          </w:p>
        </w:tc>
        <w:tc>
          <w:tcPr>
            <w:tcW w:w="1134" w:type="dxa"/>
            <w:noWrap/>
          </w:tcPr>
          <w:p w14:paraId="47646B98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noWrap/>
          </w:tcPr>
          <w:p w14:paraId="72809436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49C2CE5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noWrap/>
          </w:tcPr>
          <w:p w14:paraId="51727050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E4B9A4F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noWrap/>
          </w:tcPr>
          <w:p w14:paraId="256B9C19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2C5024EE" w14:textId="401F9079" w:rsidR="003C13EA" w:rsidRPr="006D2E51" w:rsidRDefault="00E276A6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19A57AA2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5E46DB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D12DA1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04CE2" w14:textId="77777777" w:rsidR="003C13EA" w:rsidRPr="006D2E51" w:rsidRDefault="003C13EA" w:rsidP="002360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соглашения о достижении результатов показателей муниципального компонента регионального проекта «Создание условий для реализации творческого потенциала нации («Творческие люди») (Свердловская область)»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21.12.2020 № 740/12-2020, от 10.04.2023 № 740/12-2020</w:t>
            </w:r>
            <w:r w:rsidR="009969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996906" w:rsidRPr="00996906">
              <w:rPr>
                <w:rFonts w:ascii="Times New Roman" w:eastAsia="Calibri" w:hAnsi="Times New Roman" w:cs="Times New Roman"/>
                <w:sz w:val="20"/>
                <w:szCs w:val="20"/>
              </w:rPr>
              <w:t>от 16.01.2024 № 740/12-2020</w:t>
            </w:r>
          </w:p>
        </w:tc>
      </w:tr>
      <w:bookmarkEnd w:id="6"/>
      <w:tr w:rsidR="003C13EA" w:rsidRPr="006D2E51" w14:paraId="26284FD1" w14:textId="77777777" w:rsidTr="005A6B76">
        <w:trPr>
          <w:trHeight w:val="34"/>
        </w:trPr>
        <w:tc>
          <w:tcPr>
            <w:tcW w:w="568" w:type="dxa"/>
            <w:noWrap/>
          </w:tcPr>
          <w:p w14:paraId="38EF6B3B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F18ACD" w14:textId="77777777" w:rsidR="003C13EA" w:rsidRPr="006D2E51" w:rsidRDefault="003C13EA" w:rsidP="00236092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2.2.5.</w:t>
            </w:r>
          </w:p>
        </w:tc>
        <w:tc>
          <w:tcPr>
            <w:tcW w:w="13041" w:type="dxa"/>
            <w:gridSpan w:val="12"/>
          </w:tcPr>
          <w:p w14:paraId="7466C88A" w14:textId="77777777" w:rsidR="003C13EA" w:rsidRPr="006D2E51" w:rsidRDefault="003C13EA" w:rsidP="00236092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Совершенствование организационных, экономических и правовых механизмов развития культуры</w:t>
            </w:r>
          </w:p>
        </w:tc>
      </w:tr>
      <w:tr w:rsidR="003C13EA" w:rsidRPr="00BC2036" w14:paraId="2BF1340C" w14:textId="77777777" w:rsidTr="005A6B76">
        <w:trPr>
          <w:trHeight w:val="939"/>
        </w:trPr>
        <w:tc>
          <w:tcPr>
            <w:tcW w:w="568" w:type="dxa"/>
            <w:noWrap/>
          </w:tcPr>
          <w:p w14:paraId="738ADE2A" w14:textId="77777777" w:rsidR="003C13EA" w:rsidRPr="006D2E51" w:rsidRDefault="003C13EA" w:rsidP="00236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9D7E9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2.2.5.1.</w:t>
            </w:r>
          </w:p>
        </w:tc>
        <w:tc>
          <w:tcPr>
            <w:tcW w:w="1417" w:type="dxa"/>
          </w:tcPr>
          <w:p w14:paraId="2A5CD9CA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Целевой показатель № 24</w:t>
            </w:r>
          </w:p>
          <w:p w14:paraId="471BF3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удовлетворенности населения качеством 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доступностью оказываемых населению муниципальных услуг в сфере культуры</w:t>
            </w:r>
          </w:p>
        </w:tc>
        <w:tc>
          <w:tcPr>
            <w:tcW w:w="1134" w:type="dxa"/>
            <w:noWrap/>
          </w:tcPr>
          <w:p w14:paraId="165B218C" w14:textId="77777777" w:rsidR="003C13EA" w:rsidRPr="006D2E51" w:rsidRDefault="003C13EA" w:rsidP="0023609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14:paraId="4122A99D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noWrap/>
          </w:tcPr>
          <w:p w14:paraId="69D1B6E3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  <w:noWrap/>
          </w:tcPr>
          <w:p w14:paraId="2D620DEA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noWrap/>
          </w:tcPr>
          <w:p w14:paraId="25BC8F9E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noWrap/>
          </w:tcPr>
          <w:p w14:paraId="4DDE706C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93" w:type="dxa"/>
          </w:tcPr>
          <w:p w14:paraId="698BB8C5" w14:textId="77777777" w:rsidR="003C13EA" w:rsidRPr="006D2E51" w:rsidRDefault="003C13EA" w:rsidP="00236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992" w:type="dxa"/>
          </w:tcPr>
          <w:p w14:paraId="303C601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992" w:type="dxa"/>
          </w:tcPr>
          <w:p w14:paraId="173F3C3B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14:paraId="6FF67028" w14:textId="77777777" w:rsidR="003C13EA" w:rsidRPr="006D2E51" w:rsidRDefault="003C13EA" w:rsidP="00236092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1701" w:type="dxa"/>
          </w:tcPr>
          <w:p w14:paraId="5C39AEBB" w14:textId="77777777" w:rsidR="003C13EA" w:rsidRPr="00BC2036" w:rsidRDefault="003C13EA" w:rsidP="00236092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постановления Правительства Свердловской области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от 21.10.2013 № 1268-ПП «Об утверждении государственной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программы Свердловской области «Развитие культур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 в Свердловской области до 2027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года», </w:t>
            </w:r>
            <w:r w:rsidRPr="006D2E5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от 16.07.2019 № 439-ПП «Об утверждении комплексной программы «Развитие Верхнесалдинского городского округа» на 2019-2030 годы»</w:t>
            </w:r>
          </w:p>
        </w:tc>
      </w:tr>
    </w:tbl>
    <w:p w14:paraId="5F666A5A" w14:textId="77777777" w:rsidR="00154F28" w:rsidRDefault="00154F28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70AEF29" w14:textId="77777777" w:rsidR="00DF6368" w:rsidRDefault="00DF636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br w:type="page"/>
      </w:r>
    </w:p>
    <w:p w14:paraId="7985EA62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lastRenderedPageBreak/>
        <w:t xml:space="preserve">Приложение № 2 </w:t>
      </w:r>
    </w:p>
    <w:p w14:paraId="217DA06C" w14:textId="77777777" w:rsidR="00DF6368" w:rsidRPr="00DF6368" w:rsidRDefault="00DF6368" w:rsidP="00DF6368">
      <w:pPr>
        <w:ind w:left="963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 w:rsidRPr="00DF636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6B801B95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2CAF26DB" w14:textId="77777777" w:rsidR="00DF6368" w:rsidRPr="0042166B" w:rsidRDefault="00DF6368" w:rsidP="00DF6368">
      <w:pPr>
        <w:ind w:left="10206"/>
        <w:jc w:val="both"/>
        <w:rPr>
          <w:color w:val="000000"/>
          <w:sz w:val="26"/>
          <w:szCs w:val="26"/>
        </w:rPr>
      </w:pPr>
    </w:p>
    <w:p w14:paraId="56725F9F" w14:textId="77777777" w:rsidR="0054183B" w:rsidRPr="00CD0E41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7CCB3C36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E41">
        <w:rPr>
          <w:rFonts w:ascii="Times New Roman" w:hAnsi="Times New Roman" w:cs="Times New Roman"/>
          <w:b/>
          <w:sz w:val="26"/>
          <w:szCs w:val="26"/>
        </w:rPr>
        <w:t>мероприятий по выполнению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Верхнесалдинского </w:t>
      </w:r>
      <w:r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BD1E193" w14:textId="77777777" w:rsidR="0054183B" w:rsidRDefault="0054183B" w:rsidP="0054183B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Свердловской области</w:t>
      </w:r>
      <w:r w:rsidRPr="00CD0E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«Развитие культуры в Верхнесалдинском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724DF5">
        <w:rPr>
          <w:rFonts w:ascii="Times New Roman" w:hAnsi="Times New Roman" w:cs="Times New Roman"/>
          <w:b/>
          <w:sz w:val="26"/>
          <w:szCs w:val="26"/>
        </w:rPr>
        <w:t xml:space="preserve"> округе</w:t>
      </w:r>
      <w:r>
        <w:rPr>
          <w:rFonts w:ascii="Times New Roman" w:hAnsi="Times New Roman" w:cs="Times New Roman"/>
          <w:b/>
          <w:sz w:val="26"/>
          <w:szCs w:val="26"/>
        </w:rPr>
        <w:t xml:space="preserve"> Свердловской области</w:t>
      </w:r>
      <w:r w:rsidRPr="00724DF5">
        <w:rPr>
          <w:rFonts w:ascii="Times New Roman" w:hAnsi="Times New Roman" w:cs="Times New Roman"/>
          <w:b/>
          <w:sz w:val="26"/>
          <w:szCs w:val="26"/>
        </w:rPr>
        <w:t>»</w:t>
      </w:r>
    </w:p>
    <w:p w14:paraId="5DC784EA" w14:textId="77777777" w:rsidR="0054183B" w:rsidRPr="00CD0E41" w:rsidRDefault="0054183B" w:rsidP="0054183B">
      <w:pPr>
        <w:pStyle w:val="ConsPlusNormal"/>
        <w:jc w:val="center"/>
        <w:rPr>
          <w:b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7"/>
        <w:gridCol w:w="2158"/>
        <w:gridCol w:w="916"/>
        <w:gridCol w:w="1075"/>
        <w:gridCol w:w="939"/>
        <w:gridCol w:w="939"/>
        <w:gridCol w:w="939"/>
        <w:gridCol w:w="939"/>
        <w:gridCol w:w="942"/>
        <w:gridCol w:w="939"/>
        <w:gridCol w:w="939"/>
        <w:gridCol w:w="1072"/>
        <w:gridCol w:w="965"/>
        <w:gridCol w:w="1078"/>
      </w:tblGrid>
      <w:tr w:rsidR="00E276A6" w:rsidRPr="008014BF" w14:paraId="1546D1D4" w14:textId="77777777" w:rsidTr="00154866">
        <w:trPr>
          <w:trHeight w:val="113"/>
          <w:tblHeader/>
          <w:jc w:val="center"/>
        </w:trPr>
        <w:tc>
          <w:tcPr>
            <w:tcW w:w="210" w:type="pct"/>
            <w:vMerge w:val="restart"/>
            <w:vAlign w:val="center"/>
          </w:tcPr>
          <w:p w14:paraId="0EB9766E" w14:textId="77777777" w:rsidR="00E276A6" w:rsidRPr="008014BF" w:rsidRDefault="00E276A6" w:rsidP="00154866">
            <w:pPr>
              <w:pStyle w:val="ConsPlusNormal"/>
              <w:ind w:left="-7"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 строки</w:t>
            </w:r>
          </w:p>
        </w:tc>
        <w:tc>
          <w:tcPr>
            <w:tcW w:w="747" w:type="pct"/>
            <w:vMerge w:val="restart"/>
            <w:vAlign w:val="center"/>
          </w:tcPr>
          <w:p w14:paraId="7C0110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мероприятия, источники ресурсного обеспечения</w:t>
            </w:r>
          </w:p>
        </w:tc>
        <w:tc>
          <w:tcPr>
            <w:tcW w:w="317" w:type="pct"/>
            <w:vMerge w:val="restart"/>
            <w:textDirection w:val="btLr"/>
            <w:vAlign w:val="center"/>
          </w:tcPr>
          <w:p w14:paraId="4FE04E30" w14:textId="77777777" w:rsidR="00E276A6" w:rsidRPr="008014BF" w:rsidRDefault="00E276A6" w:rsidP="00154866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Код регионал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(муниципального) проекта</w:t>
            </w:r>
          </w:p>
        </w:tc>
        <w:tc>
          <w:tcPr>
            <w:tcW w:w="3353" w:type="pct"/>
            <w:gridSpan w:val="10"/>
            <w:vAlign w:val="center"/>
          </w:tcPr>
          <w:p w14:paraId="6B2455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Объем расходов за счет всех источников ресурсного обеспечения (тыс. рублей)</w:t>
            </w:r>
          </w:p>
        </w:tc>
        <w:tc>
          <w:tcPr>
            <w:tcW w:w="373" w:type="pct"/>
            <w:vMerge w:val="restart"/>
            <w:vAlign w:val="center"/>
          </w:tcPr>
          <w:p w14:paraId="6BF446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Номера целевых показателей, на достижение которых направлены мероприятия</w:t>
            </w:r>
          </w:p>
        </w:tc>
      </w:tr>
      <w:tr w:rsidR="00E276A6" w:rsidRPr="008014BF" w14:paraId="0B77735C" w14:textId="77777777" w:rsidTr="00154866">
        <w:trPr>
          <w:trHeight w:val="113"/>
          <w:tblHeader/>
          <w:jc w:val="center"/>
        </w:trPr>
        <w:tc>
          <w:tcPr>
            <w:tcW w:w="210" w:type="pct"/>
            <w:vMerge/>
          </w:tcPr>
          <w:p w14:paraId="58EC7A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Merge/>
          </w:tcPr>
          <w:p w14:paraId="0317C0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14:paraId="414A6C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361F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25" w:type="pct"/>
            <w:vAlign w:val="center"/>
          </w:tcPr>
          <w:p w14:paraId="3A5125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25" w:type="pct"/>
            <w:vAlign w:val="center"/>
          </w:tcPr>
          <w:p w14:paraId="56150D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25" w:type="pct"/>
            <w:vAlign w:val="center"/>
          </w:tcPr>
          <w:p w14:paraId="00A578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5" w:type="pct"/>
            <w:vAlign w:val="center"/>
          </w:tcPr>
          <w:p w14:paraId="6710FF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26" w:type="pct"/>
            <w:vAlign w:val="center"/>
          </w:tcPr>
          <w:p w14:paraId="1230EF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325" w:type="pct"/>
            <w:vAlign w:val="center"/>
          </w:tcPr>
          <w:p w14:paraId="7A536E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325" w:type="pct"/>
            <w:vAlign w:val="center"/>
          </w:tcPr>
          <w:p w14:paraId="6DB5B6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371" w:type="pct"/>
            <w:vAlign w:val="center"/>
          </w:tcPr>
          <w:p w14:paraId="6F344C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334" w:type="pct"/>
            <w:vAlign w:val="center"/>
          </w:tcPr>
          <w:p w14:paraId="4475B6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373" w:type="pct"/>
            <w:vMerge/>
          </w:tcPr>
          <w:p w14:paraId="72F065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91E57AD" w14:textId="77777777" w:rsidTr="00154866">
        <w:trPr>
          <w:trHeight w:val="113"/>
          <w:jc w:val="center"/>
        </w:trPr>
        <w:tc>
          <w:tcPr>
            <w:tcW w:w="210" w:type="pct"/>
          </w:tcPr>
          <w:p w14:paraId="009147C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7C198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муниципальной программе, в том числе</w:t>
            </w:r>
          </w:p>
        </w:tc>
        <w:tc>
          <w:tcPr>
            <w:tcW w:w="317" w:type="pct"/>
            <w:vAlign w:val="center"/>
          </w:tcPr>
          <w:p w14:paraId="13EB2C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2195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1 683 187,93</w:t>
            </w:r>
          </w:p>
        </w:tc>
        <w:tc>
          <w:tcPr>
            <w:tcW w:w="325" w:type="pct"/>
            <w:vAlign w:val="center"/>
          </w:tcPr>
          <w:p w14:paraId="6361D2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3AE399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487E80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381E90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65 854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7A332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1ACB6C56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226 798,90</w:t>
            </w:r>
          </w:p>
        </w:tc>
        <w:tc>
          <w:tcPr>
            <w:tcW w:w="325" w:type="pct"/>
            <w:vAlign w:val="center"/>
          </w:tcPr>
          <w:p w14:paraId="0907E3BB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207 054,80</w:t>
            </w:r>
          </w:p>
        </w:tc>
        <w:tc>
          <w:tcPr>
            <w:tcW w:w="371" w:type="pct"/>
            <w:vAlign w:val="center"/>
          </w:tcPr>
          <w:p w14:paraId="0EB83129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34" w:type="pct"/>
            <w:vAlign w:val="center"/>
          </w:tcPr>
          <w:p w14:paraId="4B42BC86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73" w:type="pct"/>
          </w:tcPr>
          <w:p w14:paraId="5A473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BFAC171" w14:textId="77777777" w:rsidTr="00154866">
        <w:trPr>
          <w:trHeight w:val="113"/>
          <w:jc w:val="center"/>
        </w:trPr>
        <w:tc>
          <w:tcPr>
            <w:tcW w:w="210" w:type="pct"/>
          </w:tcPr>
          <w:p w14:paraId="1C167D1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CA7F5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48473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5FB8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10 213,10</w:t>
            </w:r>
          </w:p>
        </w:tc>
        <w:tc>
          <w:tcPr>
            <w:tcW w:w="325" w:type="pct"/>
            <w:vAlign w:val="center"/>
          </w:tcPr>
          <w:p w14:paraId="1B2818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4624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E28D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697A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609AEB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7C3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205078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351C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A31B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656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2F9962D" w14:textId="77777777" w:rsidTr="00154866">
        <w:trPr>
          <w:trHeight w:val="113"/>
          <w:jc w:val="center"/>
        </w:trPr>
        <w:tc>
          <w:tcPr>
            <w:tcW w:w="210" w:type="pct"/>
          </w:tcPr>
          <w:p w14:paraId="4DDBD2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298ED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65AA9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1604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10 845,80</w:t>
            </w:r>
          </w:p>
        </w:tc>
        <w:tc>
          <w:tcPr>
            <w:tcW w:w="325" w:type="pct"/>
            <w:vAlign w:val="center"/>
          </w:tcPr>
          <w:p w14:paraId="0AC0AC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ABCB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05A2F3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576588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6D3F71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35E5B9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49129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47E5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93B36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FB94E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C348EEE" w14:textId="77777777" w:rsidTr="00154866">
        <w:trPr>
          <w:trHeight w:val="113"/>
          <w:jc w:val="center"/>
        </w:trPr>
        <w:tc>
          <w:tcPr>
            <w:tcW w:w="210" w:type="pct"/>
          </w:tcPr>
          <w:p w14:paraId="1C03172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9C5F6E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305C9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023D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1 313 146,40</w:t>
            </w:r>
          </w:p>
        </w:tc>
        <w:tc>
          <w:tcPr>
            <w:tcW w:w="325" w:type="pct"/>
            <w:vAlign w:val="center"/>
          </w:tcPr>
          <w:p w14:paraId="70F1AB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025425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712502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33E95F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1AFE80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30A159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390583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174 710,40</w:t>
            </w:r>
          </w:p>
        </w:tc>
        <w:tc>
          <w:tcPr>
            <w:tcW w:w="371" w:type="pct"/>
            <w:vAlign w:val="center"/>
          </w:tcPr>
          <w:p w14:paraId="2386D18F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34" w:type="pct"/>
            <w:vAlign w:val="center"/>
          </w:tcPr>
          <w:p w14:paraId="06221DDD" w14:textId="77777777" w:rsidR="00E276A6" w:rsidRPr="000F17B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17B9"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73" w:type="pct"/>
          </w:tcPr>
          <w:p w14:paraId="65E062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DD9FE21" w14:textId="77777777" w:rsidTr="00154866">
        <w:trPr>
          <w:trHeight w:val="113"/>
          <w:jc w:val="center"/>
        </w:trPr>
        <w:tc>
          <w:tcPr>
            <w:tcW w:w="210" w:type="pct"/>
          </w:tcPr>
          <w:p w14:paraId="375C358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7D3ED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AE0F2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BF74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348 982,63</w:t>
            </w:r>
          </w:p>
        </w:tc>
        <w:tc>
          <w:tcPr>
            <w:tcW w:w="325" w:type="pct"/>
            <w:vAlign w:val="center"/>
          </w:tcPr>
          <w:p w14:paraId="75E4C5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648968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066A27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3182AB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42 412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7D0CE3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7274F0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25" w:type="pct"/>
            <w:vAlign w:val="center"/>
          </w:tcPr>
          <w:p w14:paraId="0B40D0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1" w:type="pct"/>
            <w:vAlign w:val="center"/>
          </w:tcPr>
          <w:p w14:paraId="509D8AA4" w14:textId="77777777" w:rsidR="00E276A6" w:rsidRPr="00D00E2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E26"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34" w:type="pct"/>
            <w:vAlign w:val="center"/>
          </w:tcPr>
          <w:p w14:paraId="46DC9988" w14:textId="77777777" w:rsidR="00E276A6" w:rsidRPr="00D00E2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0E26"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3" w:type="pct"/>
          </w:tcPr>
          <w:p w14:paraId="17FADC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9D02131" w14:textId="77777777" w:rsidTr="00154866">
        <w:trPr>
          <w:trHeight w:val="113"/>
          <w:jc w:val="center"/>
        </w:trPr>
        <w:tc>
          <w:tcPr>
            <w:tcW w:w="210" w:type="pct"/>
          </w:tcPr>
          <w:p w14:paraId="7EF6EC0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CB04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том числе на реализацию </w:t>
            </w: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регионального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«Культурная среда»</w:t>
            </w:r>
          </w:p>
        </w:tc>
        <w:tc>
          <w:tcPr>
            <w:tcW w:w="317" w:type="pct"/>
            <w:vAlign w:val="center"/>
          </w:tcPr>
          <w:p w14:paraId="448697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А1</w:t>
            </w:r>
          </w:p>
        </w:tc>
        <w:tc>
          <w:tcPr>
            <w:tcW w:w="372" w:type="pct"/>
            <w:vAlign w:val="center"/>
          </w:tcPr>
          <w:p w14:paraId="7A720E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049AFA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8C0D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FE46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B8E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FBD412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798A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EAA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6424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CD58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C6F5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144415" w14:textId="77777777" w:rsidTr="00154866">
        <w:trPr>
          <w:trHeight w:val="113"/>
          <w:jc w:val="center"/>
        </w:trPr>
        <w:tc>
          <w:tcPr>
            <w:tcW w:w="210" w:type="pct"/>
          </w:tcPr>
          <w:p w14:paraId="40965A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224F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64857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046E5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0AEF5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017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A673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C8B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74BF7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6708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AE54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E09C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E511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DB17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8941997" w14:textId="77777777" w:rsidTr="00154866">
        <w:trPr>
          <w:trHeight w:val="113"/>
          <w:jc w:val="center"/>
        </w:trPr>
        <w:tc>
          <w:tcPr>
            <w:tcW w:w="210" w:type="pct"/>
          </w:tcPr>
          <w:p w14:paraId="228498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D5431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377B51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0F913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F90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F79E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9A5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0A68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47F0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D212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12D2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12A18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703B9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FE3D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6DA18F" w14:textId="77777777" w:rsidTr="00154866">
        <w:trPr>
          <w:trHeight w:val="113"/>
          <w:jc w:val="center"/>
        </w:trPr>
        <w:tc>
          <w:tcPr>
            <w:tcW w:w="210" w:type="pct"/>
          </w:tcPr>
          <w:p w14:paraId="04A66EB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F2AA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1B79C9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2A3D40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F0F2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951F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F3BC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186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A69F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3A5D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1F58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8FEC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782A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0CE9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1A2CA5" w14:textId="77777777" w:rsidTr="00154866">
        <w:trPr>
          <w:trHeight w:val="113"/>
          <w:jc w:val="center"/>
        </w:trPr>
        <w:tc>
          <w:tcPr>
            <w:tcW w:w="210" w:type="pct"/>
          </w:tcPr>
          <w:p w14:paraId="50DBD3C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58313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7E63EB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A528C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D57F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85C1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557E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0C0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197F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2B1A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048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1A2A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CA18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1C69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1ACCD4" w14:textId="77777777" w:rsidTr="00154866">
        <w:trPr>
          <w:trHeight w:val="113"/>
          <w:jc w:val="center"/>
        </w:trPr>
        <w:tc>
          <w:tcPr>
            <w:tcW w:w="210" w:type="pct"/>
          </w:tcPr>
          <w:p w14:paraId="122F741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859D1D" w14:textId="77777777" w:rsidR="00E276A6" w:rsidRPr="00CF7138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F71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проектов</w:t>
            </w:r>
          </w:p>
          <w:p w14:paraId="3DE942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713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38A187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D9DE3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1 673 187,93</w:t>
            </w:r>
          </w:p>
        </w:tc>
        <w:tc>
          <w:tcPr>
            <w:tcW w:w="325" w:type="pct"/>
            <w:vAlign w:val="center"/>
          </w:tcPr>
          <w:p w14:paraId="6C2E2A4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169 272,60</w:t>
            </w:r>
          </w:p>
        </w:tc>
        <w:tc>
          <w:tcPr>
            <w:tcW w:w="325" w:type="pct"/>
            <w:vAlign w:val="center"/>
          </w:tcPr>
          <w:p w14:paraId="4219119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138 682,20</w:t>
            </w:r>
          </w:p>
        </w:tc>
        <w:tc>
          <w:tcPr>
            <w:tcW w:w="325" w:type="pct"/>
            <w:vAlign w:val="center"/>
          </w:tcPr>
          <w:p w14:paraId="56C52E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157 954,70</w:t>
            </w:r>
          </w:p>
        </w:tc>
        <w:tc>
          <w:tcPr>
            <w:tcW w:w="325" w:type="pct"/>
            <w:vAlign w:val="center"/>
          </w:tcPr>
          <w:p w14:paraId="6587015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55 854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74AB17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183 772,13</w:t>
            </w:r>
          </w:p>
        </w:tc>
        <w:tc>
          <w:tcPr>
            <w:tcW w:w="325" w:type="pct"/>
            <w:vAlign w:val="center"/>
          </w:tcPr>
          <w:p w14:paraId="57879DD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226 798,90</w:t>
            </w:r>
          </w:p>
        </w:tc>
        <w:tc>
          <w:tcPr>
            <w:tcW w:w="325" w:type="pct"/>
            <w:vAlign w:val="center"/>
          </w:tcPr>
          <w:p w14:paraId="08BF190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207 054,80</w:t>
            </w:r>
          </w:p>
        </w:tc>
        <w:tc>
          <w:tcPr>
            <w:tcW w:w="371" w:type="pct"/>
            <w:vAlign w:val="center"/>
          </w:tcPr>
          <w:p w14:paraId="262ECAF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34" w:type="pct"/>
            <w:vAlign w:val="center"/>
          </w:tcPr>
          <w:p w14:paraId="6C2C9DB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216 899,00</w:t>
            </w:r>
          </w:p>
        </w:tc>
        <w:tc>
          <w:tcPr>
            <w:tcW w:w="373" w:type="pct"/>
          </w:tcPr>
          <w:p w14:paraId="06ABAD0F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FA3957" w14:textId="77777777" w:rsidTr="00154866">
        <w:trPr>
          <w:trHeight w:val="113"/>
          <w:jc w:val="center"/>
        </w:trPr>
        <w:tc>
          <w:tcPr>
            <w:tcW w:w="210" w:type="pct"/>
          </w:tcPr>
          <w:p w14:paraId="363093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8C99A6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CEF38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5DB6E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213,10</w:t>
            </w:r>
          </w:p>
        </w:tc>
        <w:tc>
          <w:tcPr>
            <w:tcW w:w="325" w:type="pct"/>
            <w:vAlign w:val="center"/>
          </w:tcPr>
          <w:p w14:paraId="563EF63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8EEC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6C3A3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02B44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1BCB3FF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1D2D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46E2D32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CB76D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9A7FE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2A89EE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29A9D6" w14:textId="77777777" w:rsidTr="00154866">
        <w:trPr>
          <w:trHeight w:val="113"/>
          <w:jc w:val="center"/>
        </w:trPr>
        <w:tc>
          <w:tcPr>
            <w:tcW w:w="210" w:type="pct"/>
          </w:tcPr>
          <w:p w14:paraId="1C769C3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ind w:left="264" w:hanging="26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52D8B3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E4FF6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BB59D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10 845,80</w:t>
            </w:r>
          </w:p>
        </w:tc>
        <w:tc>
          <w:tcPr>
            <w:tcW w:w="325" w:type="pct"/>
            <w:vAlign w:val="center"/>
          </w:tcPr>
          <w:p w14:paraId="5A73026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30B73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2CF2560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67DA631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2 862,80</w:t>
            </w:r>
          </w:p>
        </w:tc>
        <w:tc>
          <w:tcPr>
            <w:tcW w:w="326" w:type="pct"/>
            <w:vAlign w:val="center"/>
          </w:tcPr>
          <w:p w14:paraId="401762E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5C3B49E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5 641,30</w:t>
            </w:r>
          </w:p>
        </w:tc>
        <w:tc>
          <w:tcPr>
            <w:tcW w:w="325" w:type="pct"/>
            <w:vAlign w:val="center"/>
          </w:tcPr>
          <w:p w14:paraId="698F366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25ECB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F651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92A750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991E42D" w14:textId="77777777" w:rsidTr="00154866">
        <w:trPr>
          <w:trHeight w:val="113"/>
          <w:jc w:val="center"/>
        </w:trPr>
        <w:tc>
          <w:tcPr>
            <w:tcW w:w="210" w:type="pct"/>
          </w:tcPr>
          <w:p w14:paraId="216567A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468DF8" w14:textId="77777777" w:rsidR="00E276A6" w:rsidRPr="00584B8A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FC139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BBB4F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1 313 146,40</w:t>
            </w:r>
          </w:p>
        </w:tc>
        <w:tc>
          <w:tcPr>
            <w:tcW w:w="325" w:type="pct"/>
            <w:vAlign w:val="center"/>
          </w:tcPr>
          <w:p w14:paraId="761A28F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132 033,20</w:t>
            </w:r>
          </w:p>
        </w:tc>
        <w:tc>
          <w:tcPr>
            <w:tcW w:w="325" w:type="pct"/>
            <w:vAlign w:val="center"/>
          </w:tcPr>
          <w:p w14:paraId="64A37A2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91 906,40</w:t>
            </w:r>
          </w:p>
        </w:tc>
        <w:tc>
          <w:tcPr>
            <w:tcW w:w="325" w:type="pct"/>
            <w:vAlign w:val="center"/>
          </w:tcPr>
          <w:p w14:paraId="6E913D7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100 228,50</w:t>
            </w:r>
          </w:p>
        </w:tc>
        <w:tc>
          <w:tcPr>
            <w:tcW w:w="325" w:type="pct"/>
            <w:vAlign w:val="center"/>
          </w:tcPr>
          <w:p w14:paraId="54EF291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76090A2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145 979,00</w:t>
            </w:r>
          </w:p>
        </w:tc>
        <w:tc>
          <w:tcPr>
            <w:tcW w:w="325" w:type="pct"/>
            <w:vAlign w:val="center"/>
          </w:tcPr>
          <w:p w14:paraId="53D8A64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188 732,50</w:t>
            </w:r>
          </w:p>
        </w:tc>
        <w:tc>
          <w:tcPr>
            <w:tcW w:w="325" w:type="pct"/>
            <w:vAlign w:val="center"/>
          </w:tcPr>
          <w:p w14:paraId="3970FAA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174 710,40</w:t>
            </w:r>
          </w:p>
        </w:tc>
        <w:tc>
          <w:tcPr>
            <w:tcW w:w="371" w:type="pct"/>
            <w:vAlign w:val="center"/>
          </w:tcPr>
          <w:p w14:paraId="3E4C4C8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34" w:type="pct"/>
            <w:vAlign w:val="center"/>
          </w:tcPr>
          <w:p w14:paraId="1020C6E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184 554,60</w:t>
            </w:r>
          </w:p>
        </w:tc>
        <w:tc>
          <w:tcPr>
            <w:tcW w:w="373" w:type="pct"/>
          </w:tcPr>
          <w:p w14:paraId="547BB9C0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7E27A7" w14:textId="77777777" w:rsidTr="00154866">
        <w:trPr>
          <w:trHeight w:val="113"/>
          <w:jc w:val="center"/>
        </w:trPr>
        <w:tc>
          <w:tcPr>
            <w:tcW w:w="210" w:type="pct"/>
          </w:tcPr>
          <w:p w14:paraId="5CEB5BA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26FBB1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E9284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5FA9BB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348 982,63</w:t>
            </w:r>
          </w:p>
        </w:tc>
        <w:tc>
          <w:tcPr>
            <w:tcW w:w="325" w:type="pct"/>
            <w:vAlign w:val="center"/>
          </w:tcPr>
          <w:p w14:paraId="1A35055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37 239,40</w:t>
            </w:r>
          </w:p>
        </w:tc>
        <w:tc>
          <w:tcPr>
            <w:tcW w:w="325" w:type="pct"/>
            <w:vAlign w:val="center"/>
          </w:tcPr>
          <w:p w14:paraId="7F1A9B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46 715,80</w:t>
            </w:r>
          </w:p>
        </w:tc>
        <w:tc>
          <w:tcPr>
            <w:tcW w:w="325" w:type="pct"/>
            <w:vAlign w:val="center"/>
          </w:tcPr>
          <w:p w14:paraId="3ABDB6C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57 260,70</w:t>
            </w:r>
          </w:p>
        </w:tc>
        <w:tc>
          <w:tcPr>
            <w:tcW w:w="325" w:type="pct"/>
            <w:vAlign w:val="center"/>
          </w:tcPr>
          <w:p w14:paraId="1B1A955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42 412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5690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65DFED4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35 976,93</w:t>
            </w:r>
          </w:p>
        </w:tc>
        <w:tc>
          <w:tcPr>
            <w:tcW w:w="325" w:type="pct"/>
            <w:vAlign w:val="center"/>
          </w:tcPr>
          <w:p w14:paraId="5A9F230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25" w:type="pct"/>
            <w:vAlign w:val="center"/>
          </w:tcPr>
          <w:p w14:paraId="2610642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1" w:type="pct"/>
            <w:vAlign w:val="center"/>
          </w:tcPr>
          <w:p w14:paraId="5DDF932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34" w:type="pct"/>
            <w:vAlign w:val="center"/>
          </w:tcPr>
          <w:p w14:paraId="651DD8B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32 344,40</w:t>
            </w:r>
          </w:p>
        </w:tc>
        <w:tc>
          <w:tcPr>
            <w:tcW w:w="373" w:type="pct"/>
          </w:tcPr>
          <w:p w14:paraId="45110874" w14:textId="77777777" w:rsidR="00E276A6" w:rsidRPr="00D5549E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F3C6171" w14:textId="77777777" w:rsidTr="00154866">
        <w:trPr>
          <w:trHeight w:val="113"/>
          <w:jc w:val="center"/>
        </w:trPr>
        <w:tc>
          <w:tcPr>
            <w:tcW w:w="210" w:type="pct"/>
          </w:tcPr>
          <w:p w14:paraId="37C3FF8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  <w:vAlign w:val="center"/>
          </w:tcPr>
          <w:p w14:paraId="752E60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1. «Развитие культурно-досуговой деятельности, библиотечного, музейного дела и кинообслуживания населения»</w:t>
            </w:r>
          </w:p>
        </w:tc>
      </w:tr>
      <w:tr w:rsidR="00E276A6" w:rsidRPr="008014BF" w14:paraId="12B7CACA" w14:textId="77777777" w:rsidTr="00154866">
        <w:trPr>
          <w:trHeight w:val="113"/>
          <w:jc w:val="center"/>
        </w:trPr>
        <w:tc>
          <w:tcPr>
            <w:tcW w:w="210" w:type="pct"/>
          </w:tcPr>
          <w:p w14:paraId="1A72E4C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4BF46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7906AD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2FFF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1 222 989,53</w:t>
            </w:r>
          </w:p>
        </w:tc>
        <w:tc>
          <w:tcPr>
            <w:tcW w:w="325" w:type="pct"/>
            <w:vAlign w:val="center"/>
          </w:tcPr>
          <w:p w14:paraId="1C6700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369A14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5004EB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67B915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124 767,80</w:t>
            </w:r>
          </w:p>
        </w:tc>
        <w:tc>
          <w:tcPr>
            <w:tcW w:w="326" w:type="pct"/>
            <w:vAlign w:val="center"/>
          </w:tcPr>
          <w:p w14:paraId="427AC4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7AE110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168 987,10</w:t>
            </w:r>
          </w:p>
        </w:tc>
        <w:tc>
          <w:tcPr>
            <w:tcW w:w="325" w:type="pct"/>
            <w:vAlign w:val="center"/>
          </w:tcPr>
          <w:p w14:paraId="2749F4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155 219,50</w:t>
            </w:r>
          </w:p>
        </w:tc>
        <w:tc>
          <w:tcPr>
            <w:tcW w:w="371" w:type="pct"/>
            <w:vAlign w:val="center"/>
          </w:tcPr>
          <w:p w14:paraId="5B46CC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34" w:type="pct"/>
            <w:vAlign w:val="center"/>
          </w:tcPr>
          <w:p w14:paraId="463307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73" w:type="pct"/>
          </w:tcPr>
          <w:p w14:paraId="2EAF36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085A98C" w14:textId="77777777" w:rsidTr="00154866">
        <w:trPr>
          <w:trHeight w:val="113"/>
          <w:jc w:val="center"/>
        </w:trPr>
        <w:tc>
          <w:tcPr>
            <w:tcW w:w="210" w:type="pct"/>
          </w:tcPr>
          <w:p w14:paraId="2FEB559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4044A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6965B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37F3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10 213,10</w:t>
            </w:r>
          </w:p>
        </w:tc>
        <w:tc>
          <w:tcPr>
            <w:tcW w:w="325" w:type="pct"/>
            <w:vAlign w:val="center"/>
          </w:tcPr>
          <w:p w14:paraId="0A8FF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D0C1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932C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CE7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05CC96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FB7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342589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0AED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1384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1660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A64EB6" w14:textId="77777777" w:rsidTr="00154866">
        <w:trPr>
          <w:trHeight w:val="113"/>
          <w:jc w:val="center"/>
        </w:trPr>
        <w:tc>
          <w:tcPr>
            <w:tcW w:w="210" w:type="pct"/>
          </w:tcPr>
          <w:p w14:paraId="02C659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71823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39D74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8BB2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4 250,30</w:t>
            </w:r>
          </w:p>
        </w:tc>
        <w:tc>
          <w:tcPr>
            <w:tcW w:w="325" w:type="pct"/>
            <w:vAlign w:val="center"/>
          </w:tcPr>
          <w:p w14:paraId="1C3BD0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7EF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4594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A834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4FEE69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0853E0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14D67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B028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0DA9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1A9A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F5D9724" w14:textId="77777777" w:rsidTr="00154866">
        <w:trPr>
          <w:trHeight w:val="113"/>
          <w:jc w:val="center"/>
        </w:trPr>
        <w:tc>
          <w:tcPr>
            <w:tcW w:w="210" w:type="pct"/>
          </w:tcPr>
          <w:p w14:paraId="57265B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5971711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05CDB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61FA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910 832,80</w:t>
            </w:r>
          </w:p>
        </w:tc>
        <w:tc>
          <w:tcPr>
            <w:tcW w:w="325" w:type="pct"/>
            <w:vAlign w:val="center"/>
          </w:tcPr>
          <w:p w14:paraId="5ACEA3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44742C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37D9C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38C20C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75C1E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74028A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20918C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126 555,10</w:t>
            </w:r>
          </w:p>
        </w:tc>
        <w:tc>
          <w:tcPr>
            <w:tcW w:w="371" w:type="pct"/>
            <w:vAlign w:val="center"/>
          </w:tcPr>
          <w:p w14:paraId="0AB54C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135 453,10</w:t>
            </w:r>
          </w:p>
        </w:tc>
        <w:tc>
          <w:tcPr>
            <w:tcW w:w="334" w:type="pct"/>
            <w:vAlign w:val="center"/>
          </w:tcPr>
          <w:p w14:paraId="683147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135 453,10</w:t>
            </w:r>
          </w:p>
        </w:tc>
        <w:tc>
          <w:tcPr>
            <w:tcW w:w="373" w:type="pct"/>
          </w:tcPr>
          <w:p w14:paraId="4594F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B906A4" w14:textId="77777777" w:rsidTr="00154866">
        <w:trPr>
          <w:trHeight w:val="113"/>
          <w:jc w:val="center"/>
        </w:trPr>
        <w:tc>
          <w:tcPr>
            <w:tcW w:w="210" w:type="pct"/>
          </w:tcPr>
          <w:p w14:paraId="447C33B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D7F1A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65D8F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5C84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297 693,33</w:t>
            </w:r>
          </w:p>
        </w:tc>
        <w:tc>
          <w:tcPr>
            <w:tcW w:w="325" w:type="pct"/>
            <w:vAlign w:val="center"/>
          </w:tcPr>
          <w:p w14:paraId="1E667B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5C9A1A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1EF898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42049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465956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6C54AE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25" w:type="pct"/>
            <w:vAlign w:val="center"/>
          </w:tcPr>
          <w:p w14:paraId="07A6BD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28 664,40</w:t>
            </w:r>
          </w:p>
        </w:tc>
        <w:tc>
          <w:tcPr>
            <w:tcW w:w="371" w:type="pct"/>
            <w:vAlign w:val="center"/>
          </w:tcPr>
          <w:p w14:paraId="22C6BD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28 664,40</w:t>
            </w:r>
          </w:p>
        </w:tc>
        <w:tc>
          <w:tcPr>
            <w:tcW w:w="334" w:type="pct"/>
            <w:vAlign w:val="center"/>
          </w:tcPr>
          <w:p w14:paraId="3D4FB8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28 664,40</w:t>
            </w:r>
          </w:p>
        </w:tc>
        <w:tc>
          <w:tcPr>
            <w:tcW w:w="373" w:type="pct"/>
          </w:tcPr>
          <w:p w14:paraId="367612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42781A" w14:textId="77777777" w:rsidTr="00154866">
        <w:trPr>
          <w:trHeight w:val="113"/>
          <w:jc w:val="center"/>
        </w:trPr>
        <w:tc>
          <w:tcPr>
            <w:tcW w:w="210" w:type="pct"/>
          </w:tcPr>
          <w:p w14:paraId="5740AD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5489F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 на реализацию регионального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проекта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«Культурная среда»</w:t>
            </w:r>
          </w:p>
        </w:tc>
        <w:tc>
          <w:tcPr>
            <w:tcW w:w="317" w:type="pct"/>
            <w:vAlign w:val="center"/>
          </w:tcPr>
          <w:p w14:paraId="313E80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5C94E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6C884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8030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C74B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3C3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068CD1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49BA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94E8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1A908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BE2D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D66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CF05A05" w14:textId="77777777" w:rsidTr="00154866">
        <w:trPr>
          <w:trHeight w:val="113"/>
          <w:jc w:val="center"/>
        </w:trPr>
        <w:tc>
          <w:tcPr>
            <w:tcW w:w="210" w:type="pct"/>
          </w:tcPr>
          <w:p w14:paraId="1306767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FB27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3230C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2AB4C7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60A0C9A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65828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E6ED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FEB4C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4D69F02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2E513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EFB24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9655D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67ADA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7D17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5D1E065" w14:textId="77777777" w:rsidTr="00154866">
        <w:trPr>
          <w:trHeight w:val="113"/>
          <w:jc w:val="center"/>
        </w:trPr>
        <w:tc>
          <w:tcPr>
            <w:tcW w:w="210" w:type="pct"/>
          </w:tcPr>
          <w:p w14:paraId="4BBA3EC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06D3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77FDD6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601E130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CBF76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DE6BA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D3D13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0ECB2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19487C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2A041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EB803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A23E4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3C1F8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917F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28B6FB" w14:textId="77777777" w:rsidTr="00154866">
        <w:trPr>
          <w:trHeight w:val="113"/>
          <w:jc w:val="center"/>
        </w:trPr>
        <w:tc>
          <w:tcPr>
            <w:tcW w:w="210" w:type="pct"/>
          </w:tcPr>
          <w:p w14:paraId="1F9A693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C274B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1C034F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60985C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EC51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BCD9D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FE64D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ECA5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54733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D422F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4E942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97A4D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9CB1B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5B78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EA76EAE" w14:textId="77777777" w:rsidTr="00154866">
        <w:trPr>
          <w:trHeight w:val="113"/>
          <w:jc w:val="center"/>
        </w:trPr>
        <w:tc>
          <w:tcPr>
            <w:tcW w:w="210" w:type="pct"/>
          </w:tcPr>
          <w:p w14:paraId="7D00A7E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36384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441939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16B3878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4375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ACD06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C34B7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340DB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FF29B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F0B54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66AC5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EF9AF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18E98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C278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A837855" w14:textId="77777777" w:rsidTr="00154866">
        <w:trPr>
          <w:trHeight w:val="113"/>
          <w:jc w:val="center"/>
        </w:trPr>
        <w:tc>
          <w:tcPr>
            <w:tcW w:w="210" w:type="pct"/>
          </w:tcPr>
          <w:p w14:paraId="484DBF9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9BC9890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23FB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Результат проекта: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Переоснащены муниципальные библиотеки по модельному стандарту</w:t>
            </w:r>
          </w:p>
        </w:tc>
        <w:tc>
          <w:tcPr>
            <w:tcW w:w="317" w:type="pct"/>
          </w:tcPr>
          <w:p w14:paraId="0335C4CD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070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0CBA2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5F36F9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192C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C533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5F4C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11FE1F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1023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253E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CFC5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E707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1E67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0CF6BE7" w14:textId="77777777" w:rsidTr="00154866">
        <w:trPr>
          <w:trHeight w:val="113"/>
          <w:jc w:val="center"/>
        </w:trPr>
        <w:tc>
          <w:tcPr>
            <w:tcW w:w="210" w:type="pct"/>
          </w:tcPr>
          <w:p w14:paraId="70AC0FB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3E3100F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8EBD49D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5A48313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5" w:type="pct"/>
            <w:vAlign w:val="center"/>
          </w:tcPr>
          <w:p w14:paraId="1E96302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C2221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A2584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21245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26" w:type="pct"/>
            <w:vAlign w:val="center"/>
          </w:tcPr>
          <w:p w14:paraId="317BDCE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70FD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8921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59391F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3F1400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31A6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68D45C" w14:textId="77777777" w:rsidTr="00154866">
        <w:trPr>
          <w:trHeight w:val="113"/>
          <w:jc w:val="center"/>
        </w:trPr>
        <w:tc>
          <w:tcPr>
            <w:tcW w:w="210" w:type="pct"/>
          </w:tcPr>
          <w:p w14:paraId="606B60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5C11AC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</w:tcPr>
          <w:p w14:paraId="711EB711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4262013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6309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12E9D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2E1C2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BBAFD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556ED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8A46F5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D113D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0F251E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3DEDD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DAAE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35DF465" w14:textId="77777777" w:rsidTr="00154866">
        <w:trPr>
          <w:trHeight w:val="113"/>
          <w:jc w:val="center"/>
        </w:trPr>
        <w:tc>
          <w:tcPr>
            <w:tcW w:w="210" w:type="pct"/>
          </w:tcPr>
          <w:p w14:paraId="69A7B0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387688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</w:tcPr>
          <w:p w14:paraId="4E28295B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5C75BC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17D0D4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34D6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AE248A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BCA91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0AF7A8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FB3B3E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1CA2F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A4190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A60BF5D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C9A37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79C338F" w14:textId="77777777" w:rsidTr="00154866">
        <w:trPr>
          <w:trHeight w:val="113"/>
          <w:jc w:val="center"/>
        </w:trPr>
        <w:tc>
          <w:tcPr>
            <w:tcW w:w="210" w:type="pct"/>
          </w:tcPr>
          <w:p w14:paraId="2675C21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EA41925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84B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</w:tcPr>
          <w:p w14:paraId="48654EAC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581">
              <w:rPr>
                <w:rFonts w:ascii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372" w:type="pct"/>
            <w:vAlign w:val="center"/>
          </w:tcPr>
          <w:p w14:paraId="7187F91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BFB0B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8A8913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B95A99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55801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9DEF96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FD2370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454047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CBFAD4C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0681DB8" w14:textId="77777777" w:rsidR="00E276A6" w:rsidRPr="00A5690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569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48DE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4D5034" w14:textId="77777777" w:rsidTr="00154866">
        <w:trPr>
          <w:trHeight w:val="113"/>
          <w:jc w:val="center"/>
        </w:trPr>
        <w:tc>
          <w:tcPr>
            <w:tcW w:w="210" w:type="pct"/>
          </w:tcPr>
          <w:p w14:paraId="6E72E78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9288260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А1. Создание модельных муниципальных библиотек на условиях софинансирования из федерального бюджета,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21E8B65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8D67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36D807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9FFD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F0C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6062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04B37A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78D2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495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9067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D886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BAB364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1.1.1.23</w:t>
            </w:r>
            <w:r>
              <w:rPr>
                <w:sz w:val="18"/>
                <w:szCs w:val="18"/>
              </w:rPr>
              <w:t>,</w:t>
            </w:r>
            <w:r w:rsidRPr="008014BF">
              <w:rPr>
                <w:sz w:val="18"/>
                <w:szCs w:val="18"/>
              </w:rPr>
              <w:t xml:space="preserve"> 2.2.5.1 (24</w:t>
            </w:r>
            <w:r>
              <w:rPr>
                <w:sz w:val="18"/>
                <w:szCs w:val="18"/>
              </w:rPr>
              <w:t>,</w:t>
            </w:r>
            <w:r w:rsidRPr="001D1EB4">
              <w:rPr>
                <w:sz w:val="18"/>
                <w:szCs w:val="18"/>
              </w:rPr>
              <w:t>38</w:t>
            </w:r>
            <w:r w:rsidRPr="008014BF">
              <w:rPr>
                <w:sz w:val="18"/>
                <w:szCs w:val="18"/>
              </w:rPr>
              <w:t>)</w:t>
            </w:r>
          </w:p>
        </w:tc>
      </w:tr>
      <w:tr w:rsidR="00E276A6" w:rsidRPr="008014BF" w14:paraId="6DE7CEAE" w14:textId="77777777" w:rsidTr="00154866">
        <w:trPr>
          <w:trHeight w:val="113"/>
          <w:jc w:val="center"/>
        </w:trPr>
        <w:tc>
          <w:tcPr>
            <w:tcW w:w="210" w:type="pct"/>
          </w:tcPr>
          <w:p w14:paraId="3B0AA6A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A7D3EC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79BF42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AAF5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5" w:type="pct"/>
            <w:vAlign w:val="center"/>
          </w:tcPr>
          <w:p w14:paraId="418AEE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FF77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A081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93B8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326" w:type="pct"/>
            <w:vAlign w:val="center"/>
          </w:tcPr>
          <w:p w14:paraId="2E0E74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8672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78F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746B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58A9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6BBA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7097815" w14:textId="77777777" w:rsidTr="00154866">
        <w:trPr>
          <w:trHeight w:val="113"/>
          <w:jc w:val="center"/>
        </w:trPr>
        <w:tc>
          <w:tcPr>
            <w:tcW w:w="210" w:type="pct"/>
          </w:tcPr>
          <w:p w14:paraId="70F0EA3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56F7E8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4715FB7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71C0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F4CF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CCC3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392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F73A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8AF9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A07F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3BF7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848A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C7DE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5A005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03BED0F" w14:textId="77777777" w:rsidTr="00154866">
        <w:trPr>
          <w:trHeight w:val="113"/>
          <w:jc w:val="center"/>
        </w:trPr>
        <w:tc>
          <w:tcPr>
            <w:tcW w:w="210" w:type="pct"/>
          </w:tcPr>
          <w:p w14:paraId="315095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B87CB7F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396BAD4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8A1B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C37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7C6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148F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C2BF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2CD5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1892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B4A1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B3EE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DB92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892BB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F503640" w14:textId="77777777" w:rsidTr="00154866">
        <w:trPr>
          <w:trHeight w:val="113"/>
          <w:jc w:val="center"/>
        </w:trPr>
        <w:tc>
          <w:tcPr>
            <w:tcW w:w="210" w:type="pct"/>
          </w:tcPr>
          <w:p w14:paraId="260231C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D3BF376" w14:textId="77777777" w:rsidR="00E276A6" w:rsidRPr="00584B8A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3FF7C5BE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69D5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353F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D307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C6D0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569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70A8C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B83B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CEBA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CADC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8177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3C4C8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3C3C562B" w14:textId="77777777" w:rsidTr="00154866">
        <w:trPr>
          <w:trHeight w:val="113"/>
          <w:jc w:val="center"/>
        </w:trPr>
        <w:tc>
          <w:tcPr>
            <w:tcW w:w="210" w:type="pct"/>
          </w:tcPr>
          <w:p w14:paraId="233E169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F52A19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317" w:type="pct"/>
            <w:vAlign w:val="center"/>
          </w:tcPr>
          <w:p w14:paraId="1B5CBE00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F1D35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1 212 989,53</w:t>
            </w:r>
          </w:p>
        </w:tc>
        <w:tc>
          <w:tcPr>
            <w:tcW w:w="325" w:type="pct"/>
            <w:vAlign w:val="center"/>
          </w:tcPr>
          <w:p w14:paraId="0B45026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98 041,60</w:t>
            </w:r>
          </w:p>
        </w:tc>
        <w:tc>
          <w:tcPr>
            <w:tcW w:w="325" w:type="pct"/>
            <w:vAlign w:val="center"/>
          </w:tcPr>
          <w:p w14:paraId="7178F3F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97 208,50</w:t>
            </w:r>
          </w:p>
        </w:tc>
        <w:tc>
          <w:tcPr>
            <w:tcW w:w="325" w:type="pct"/>
            <w:vAlign w:val="center"/>
          </w:tcPr>
          <w:p w14:paraId="483340F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115 696,60</w:t>
            </w:r>
          </w:p>
        </w:tc>
        <w:tc>
          <w:tcPr>
            <w:tcW w:w="325" w:type="pct"/>
            <w:vAlign w:val="center"/>
          </w:tcPr>
          <w:p w14:paraId="714F0FA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114 767,80</w:t>
            </w:r>
          </w:p>
        </w:tc>
        <w:tc>
          <w:tcPr>
            <w:tcW w:w="326" w:type="pct"/>
            <w:vAlign w:val="center"/>
          </w:tcPr>
          <w:p w14:paraId="01194D8C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134 833,43</w:t>
            </w:r>
          </w:p>
        </w:tc>
        <w:tc>
          <w:tcPr>
            <w:tcW w:w="325" w:type="pct"/>
            <w:vAlign w:val="center"/>
          </w:tcPr>
          <w:p w14:paraId="42C0A457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168 987,10</w:t>
            </w:r>
          </w:p>
        </w:tc>
        <w:tc>
          <w:tcPr>
            <w:tcW w:w="325" w:type="pct"/>
            <w:vAlign w:val="center"/>
          </w:tcPr>
          <w:p w14:paraId="736D6516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155 219,50</w:t>
            </w:r>
          </w:p>
        </w:tc>
        <w:tc>
          <w:tcPr>
            <w:tcW w:w="371" w:type="pct"/>
            <w:vAlign w:val="center"/>
          </w:tcPr>
          <w:p w14:paraId="46CBED3C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34" w:type="pct"/>
            <w:vAlign w:val="center"/>
          </w:tcPr>
          <w:p w14:paraId="1858F489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164 117,50</w:t>
            </w:r>
          </w:p>
        </w:tc>
        <w:tc>
          <w:tcPr>
            <w:tcW w:w="373" w:type="pct"/>
            <w:vAlign w:val="center"/>
          </w:tcPr>
          <w:p w14:paraId="27A9E8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2944208E" w14:textId="77777777" w:rsidTr="00154866">
        <w:trPr>
          <w:trHeight w:val="113"/>
          <w:jc w:val="center"/>
        </w:trPr>
        <w:tc>
          <w:tcPr>
            <w:tcW w:w="210" w:type="pct"/>
          </w:tcPr>
          <w:p w14:paraId="71C2915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4E17F6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EFA071E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EFE01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213,10</w:t>
            </w:r>
          </w:p>
        </w:tc>
        <w:tc>
          <w:tcPr>
            <w:tcW w:w="325" w:type="pct"/>
            <w:vAlign w:val="center"/>
          </w:tcPr>
          <w:p w14:paraId="6573C1A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D9A0A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3FC5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250DE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2A93C89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820E2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526515A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FD7A3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45B3A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20A89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5796ED8F" w14:textId="77777777" w:rsidTr="00154866">
        <w:trPr>
          <w:trHeight w:val="113"/>
          <w:jc w:val="center"/>
        </w:trPr>
        <w:tc>
          <w:tcPr>
            <w:tcW w:w="210" w:type="pct"/>
          </w:tcPr>
          <w:p w14:paraId="35A1BFC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47071E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4E8CADC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BB4646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4 250,30</w:t>
            </w:r>
          </w:p>
        </w:tc>
        <w:tc>
          <w:tcPr>
            <w:tcW w:w="325" w:type="pct"/>
            <w:vAlign w:val="center"/>
          </w:tcPr>
          <w:p w14:paraId="0883919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7452F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1BA00F7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7EEE5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2 337,80</w:t>
            </w:r>
          </w:p>
        </w:tc>
        <w:tc>
          <w:tcPr>
            <w:tcW w:w="326" w:type="pct"/>
            <w:vAlign w:val="center"/>
          </w:tcPr>
          <w:p w14:paraId="2E89BDAC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753E28F4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6CB5FEB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F8B56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54EA7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B2D4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3D96A157" w14:textId="77777777" w:rsidTr="00154866">
        <w:trPr>
          <w:trHeight w:val="113"/>
          <w:jc w:val="center"/>
        </w:trPr>
        <w:tc>
          <w:tcPr>
            <w:tcW w:w="210" w:type="pct"/>
          </w:tcPr>
          <w:p w14:paraId="54245D9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2265C9E" w14:textId="77777777" w:rsidR="00E276A6" w:rsidRPr="00A42A4D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4BBE42D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2D76D4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910 832,80</w:t>
            </w:r>
          </w:p>
        </w:tc>
        <w:tc>
          <w:tcPr>
            <w:tcW w:w="325" w:type="pct"/>
            <w:vAlign w:val="center"/>
          </w:tcPr>
          <w:p w14:paraId="46346CBF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69 152,20</w:t>
            </w:r>
          </w:p>
        </w:tc>
        <w:tc>
          <w:tcPr>
            <w:tcW w:w="325" w:type="pct"/>
            <w:vAlign w:val="center"/>
          </w:tcPr>
          <w:p w14:paraId="643CAB0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57 377,40</w:t>
            </w:r>
          </w:p>
        </w:tc>
        <w:tc>
          <w:tcPr>
            <w:tcW w:w="325" w:type="pct"/>
            <w:vAlign w:val="center"/>
          </w:tcPr>
          <w:p w14:paraId="067A5556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67 005,50</w:t>
            </w:r>
          </w:p>
        </w:tc>
        <w:tc>
          <w:tcPr>
            <w:tcW w:w="325" w:type="pct"/>
            <w:vAlign w:val="center"/>
          </w:tcPr>
          <w:p w14:paraId="1E28684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915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F357A2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103 715,30</w:t>
            </w:r>
          </w:p>
        </w:tc>
        <w:tc>
          <w:tcPr>
            <w:tcW w:w="325" w:type="pct"/>
            <w:vAlign w:val="center"/>
          </w:tcPr>
          <w:p w14:paraId="119C2EDE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140 205,70</w:t>
            </w:r>
          </w:p>
        </w:tc>
        <w:tc>
          <w:tcPr>
            <w:tcW w:w="325" w:type="pct"/>
            <w:vAlign w:val="center"/>
          </w:tcPr>
          <w:p w14:paraId="2FBEC86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126 555,10</w:t>
            </w:r>
          </w:p>
        </w:tc>
        <w:tc>
          <w:tcPr>
            <w:tcW w:w="371" w:type="pct"/>
            <w:vAlign w:val="center"/>
          </w:tcPr>
          <w:p w14:paraId="451BC5E7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135 453,10</w:t>
            </w:r>
          </w:p>
        </w:tc>
        <w:tc>
          <w:tcPr>
            <w:tcW w:w="334" w:type="pct"/>
            <w:vAlign w:val="center"/>
          </w:tcPr>
          <w:p w14:paraId="5584139F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135 453,10</w:t>
            </w:r>
          </w:p>
        </w:tc>
        <w:tc>
          <w:tcPr>
            <w:tcW w:w="373" w:type="pct"/>
            <w:vAlign w:val="center"/>
          </w:tcPr>
          <w:p w14:paraId="46F199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442BEDFD" w14:textId="77777777" w:rsidTr="00154866">
        <w:trPr>
          <w:trHeight w:val="113"/>
          <w:jc w:val="center"/>
        </w:trPr>
        <w:tc>
          <w:tcPr>
            <w:tcW w:w="210" w:type="pct"/>
          </w:tcPr>
          <w:p w14:paraId="56B864C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FF7F95" w14:textId="77777777" w:rsidR="00E276A6" w:rsidRPr="00A42A4D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42A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6CE6E0A" w14:textId="77777777" w:rsidR="00E276A6" w:rsidRPr="0017258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6059A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297 693,33</w:t>
            </w:r>
          </w:p>
        </w:tc>
        <w:tc>
          <w:tcPr>
            <w:tcW w:w="325" w:type="pct"/>
            <w:vAlign w:val="center"/>
          </w:tcPr>
          <w:p w14:paraId="135C950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28 889,40</w:t>
            </w:r>
          </w:p>
        </w:tc>
        <w:tc>
          <w:tcPr>
            <w:tcW w:w="325" w:type="pct"/>
            <w:vAlign w:val="center"/>
          </w:tcPr>
          <w:p w14:paraId="61CE8902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39 771,10</w:t>
            </w:r>
          </w:p>
        </w:tc>
        <w:tc>
          <w:tcPr>
            <w:tcW w:w="325" w:type="pct"/>
            <w:vAlign w:val="center"/>
          </w:tcPr>
          <w:p w14:paraId="4B6AEC8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sz w:val="18"/>
                <w:szCs w:val="18"/>
              </w:rPr>
              <w:t>48 691,10</w:t>
            </w:r>
          </w:p>
        </w:tc>
        <w:tc>
          <w:tcPr>
            <w:tcW w:w="325" w:type="pct"/>
            <w:vAlign w:val="center"/>
          </w:tcPr>
          <w:p w14:paraId="600149A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36 382,20</w:t>
            </w:r>
          </w:p>
        </w:tc>
        <w:tc>
          <w:tcPr>
            <w:tcW w:w="326" w:type="pct"/>
            <w:vAlign w:val="center"/>
          </w:tcPr>
          <w:p w14:paraId="2C73EF4D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29 301,93</w:t>
            </w:r>
          </w:p>
        </w:tc>
        <w:tc>
          <w:tcPr>
            <w:tcW w:w="325" w:type="pct"/>
            <w:vAlign w:val="center"/>
          </w:tcPr>
          <w:p w14:paraId="76B03011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25" w:type="pct"/>
            <w:vAlign w:val="center"/>
          </w:tcPr>
          <w:p w14:paraId="6030E6DF" w14:textId="77777777" w:rsidR="00E276A6" w:rsidRPr="00DC0B0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0B02"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71" w:type="pct"/>
            <w:vAlign w:val="center"/>
          </w:tcPr>
          <w:p w14:paraId="4F15EC07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34" w:type="pct"/>
            <w:vAlign w:val="center"/>
          </w:tcPr>
          <w:p w14:paraId="170C9B6B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28 664,40</w:t>
            </w:r>
          </w:p>
        </w:tc>
        <w:tc>
          <w:tcPr>
            <w:tcW w:w="373" w:type="pct"/>
            <w:vAlign w:val="center"/>
          </w:tcPr>
          <w:p w14:paraId="59B307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76A6" w:rsidRPr="008014BF" w14:paraId="70F7691A" w14:textId="77777777" w:rsidTr="00154866">
        <w:trPr>
          <w:trHeight w:val="113"/>
          <w:jc w:val="center"/>
        </w:trPr>
        <w:tc>
          <w:tcPr>
            <w:tcW w:w="210" w:type="pct"/>
          </w:tcPr>
          <w:p w14:paraId="6455D4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BCC11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1. Организация деятельности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муниципальных музеев, приобретение и хранение музейных предметов и музейных коллекций, всего, из них:</w:t>
            </w:r>
          </w:p>
        </w:tc>
        <w:tc>
          <w:tcPr>
            <w:tcW w:w="317" w:type="pct"/>
            <w:vAlign w:val="center"/>
          </w:tcPr>
          <w:p w14:paraId="6EC3F3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5EB573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86 328,00</w:t>
            </w:r>
          </w:p>
        </w:tc>
        <w:tc>
          <w:tcPr>
            <w:tcW w:w="325" w:type="pct"/>
            <w:vAlign w:val="center"/>
          </w:tcPr>
          <w:p w14:paraId="4263EB9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5 860,00</w:t>
            </w:r>
          </w:p>
        </w:tc>
        <w:tc>
          <w:tcPr>
            <w:tcW w:w="325" w:type="pct"/>
            <w:vAlign w:val="center"/>
          </w:tcPr>
          <w:p w14:paraId="0E5218F0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6 675,20</w:t>
            </w:r>
          </w:p>
        </w:tc>
        <w:tc>
          <w:tcPr>
            <w:tcW w:w="325" w:type="pct"/>
            <w:vAlign w:val="center"/>
          </w:tcPr>
          <w:p w14:paraId="7E93662E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75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7 044,70</w:t>
            </w:r>
          </w:p>
        </w:tc>
        <w:tc>
          <w:tcPr>
            <w:tcW w:w="325" w:type="pct"/>
            <w:vAlign w:val="center"/>
          </w:tcPr>
          <w:p w14:paraId="77C3FF59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8 141,20</w:t>
            </w:r>
          </w:p>
        </w:tc>
        <w:tc>
          <w:tcPr>
            <w:tcW w:w="326" w:type="pct"/>
            <w:vAlign w:val="center"/>
          </w:tcPr>
          <w:p w14:paraId="3527F74A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9 378,40</w:t>
            </w:r>
          </w:p>
        </w:tc>
        <w:tc>
          <w:tcPr>
            <w:tcW w:w="325" w:type="pct"/>
            <w:vAlign w:val="center"/>
          </w:tcPr>
          <w:p w14:paraId="59469265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11 023,40</w:t>
            </w:r>
          </w:p>
        </w:tc>
        <w:tc>
          <w:tcPr>
            <w:tcW w:w="325" w:type="pct"/>
            <w:vAlign w:val="center"/>
          </w:tcPr>
          <w:p w14:paraId="036B1598" w14:textId="77777777" w:rsidR="00E276A6" w:rsidRPr="006C753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12 093,10</w:t>
            </w:r>
          </w:p>
        </w:tc>
        <w:tc>
          <w:tcPr>
            <w:tcW w:w="371" w:type="pct"/>
            <w:vAlign w:val="center"/>
          </w:tcPr>
          <w:p w14:paraId="3E282716" w14:textId="77777777" w:rsidR="00E276A6" w:rsidRPr="00F177A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7A2">
              <w:rPr>
                <w:rFonts w:ascii="Times New Roman" w:hAnsi="Times New Roman" w:cs="Times New Roman"/>
                <w:b/>
                <w:sz w:val="18"/>
                <w:szCs w:val="18"/>
              </w:rPr>
              <w:t>13 056,00</w:t>
            </w:r>
          </w:p>
        </w:tc>
        <w:tc>
          <w:tcPr>
            <w:tcW w:w="334" w:type="pct"/>
            <w:vAlign w:val="center"/>
          </w:tcPr>
          <w:p w14:paraId="257039AE" w14:textId="77777777" w:rsidR="00E276A6" w:rsidRPr="00F177A2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77A2">
              <w:rPr>
                <w:rFonts w:ascii="Times New Roman" w:hAnsi="Times New Roman" w:cs="Times New Roman"/>
                <w:b/>
                <w:sz w:val="18"/>
                <w:szCs w:val="18"/>
              </w:rPr>
              <w:t>13 056,00</w:t>
            </w:r>
          </w:p>
        </w:tc>
        <w:tc>
          <w:tcPr>
            <w:tcW w:w="373" w:type="pct"/>
            <w:vAlign w:val="center"/>
          </w:tcPr>
          <w:p w14:paraId="5D619503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1.1.1.2</w:t>
            </w:r>
            <w:r>
              <w:rPr>
                <w:color w:val="000000"/>
                <w:sz w:val="18"/>
                <w:szCs w:val="18"/>
              </w:rPr>
              <w:t>, 1.1.1.9</w:t>
            </w:r>
            <w:r w:rsidRPr="008014BF">
              <w:rPr>
                <w:color w:val="000000"/>
                <w:sz w:val="18"/>
                <w:szCs w:val="18"/>
              </w:rPr>
              <w:t xml:space="preserve">, </w:t>
            </w:r>
            <w:r w:rsidRPr="008014BF">
              <w:rPr>
                <w:color w:val="000000"/>
                <w:sz w:val="18"/>
                <w:szCs w:val="18"/>
              </w:rPr>
              <w:lastRenderedPageBreak/>
              <w:t>1.1.1.14, 1.1.1.16-1.1.1.19</w:t>
            </w:r>
            <w:r>
              <w:rPr>
                <w:color w:val="000000"/>
                <w:sz w:val="18"/>
                <w:szCs w:val="18"/>
              </w:rPr>
              <w:t>,</w:t>
            </w:r>
          </w:p>
          <w:p w14:paraId="039E74E7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1.1.1.29, 1.1.2.1</w:t>
            </w:r>
            <w:r w:rsidRPr="008014BF">
              <w:rPr>
                <w:color w:val="000000"/>
                <w:sz w:val="18"/>
                <w:szCs w:val="18"/>
              </w:rPr>
              <w:t>-1.1.2.2, 2.2.4.1-2.2.4.2, 2.2.5.1 (2, 9, 14, 15, 16, 23, 24, 26, 27, 28, 29, 30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0C77B63F" w14:textId="77777777" w:rsidTr="00154866">
        <w:trPr>
          <w:trHeight w:val="113"/>
          <w:jc w:val="center"/>
        </w:trPr>
        <w:tc>
          <w:tcPr>
            <w:tcW w:w="210" w:type="pct"/>
          </w:tcPr>
          <w:p w14:paraId="5E880A9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0A744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01ACD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39A4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6593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CF24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B8B8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C1A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13BA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AEA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381B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B7DFE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A1CD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952E7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EFA83B7" w14:textId="77777777" w:rsidTr="00154866">
        <w:trPr>
          <w:trHeight w:val="113"/>
          <w:jc w:val="center"/>
        </w:trPr>
        <w:tc>
          <w:tcPr>
            <w:tcW w:w="210" w:type="pct"/>
          </w:tcPr>
          <w:p w14:paraId="6797496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1E7EF4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9D432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A6A2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B3FC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E342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73A1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14D0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B9B5A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DAC8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4B4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C23D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6C840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B588B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0447E3E" w14:textId="77777777" w:rsidTr="00154866">
        <w:trPr>
          <w:trHeight w:val="113"/>
          <w:jc w:val="center"/>
        </w:trPr>
        <w:tc>
          <w:tcPr>
            <w:tcW w:w="210" w:type="pct"/>
          </w:tcPr>
          <w:p w14:paraId="0B9BC2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8432A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79731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4AC5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83 899,10</w:t>
            </w:r>
          </w:p>
        </w:tc>
        <w:tc>
          <w:tcPr>
            <w:tcW w:w="325" w:type="pct"/>
            <w:vAlign w:val="center"/>
          </w:tcPr>
          <w:p w14:paraId="1593A5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5 710,00</w:t>
            </w:r>
          </w:p>
        </w:tc>
        <w:tc>
          <w:tcPr>
            <w:tcW w:w="325" w:type="pct"/>
            <w:vAlign w:val="center"/>
          </w:tcPr>
          <w:p w14:paraId="5C53A4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6 006,60</w:t>
            </w:r>
          </w:p>
        </w:tc>
        <w:tc>
          <w:tcPr>
            <w:tcW w:w="325" w:type="pct"/>
            <w:vAlign w:val="center"/>
          </w:tcPr>
          <w:p w14:paraId="0FD197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6 883,60</w:t>
            </w:r>
          </w:p>
        </w:tc>
        <w:tc>
          <w:tcPr>
            <w:tcW w:w="325" w:type="pct"/>
            <w:vAlign w:val="center"/>
          </w:tcPr>
          <w:p w14:paraId="76BC37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2DB0D6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8 883,40</w:t>
            </w:r>
          </w:p>
        </w:tc>
        <w:tc>
          <w:tcPr>
            <w:tcW w:w="325" w:type="pct"/>
            <w:vAlign w:val="center"/>
          </w:tcPr>
          <w:p w14:paraId="742B0A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10 870,00</w:t>
            </w:r>
          </w:p>
        </w:tc>
        <w:tc>
          <w:tcPr>
            <w:tcW w:w="325" w:type="pct"/>
            <w:vAlign w:val="center"/>
          </w:tcPr>
          <w:p w14:paraId="3235CB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11 939,70</w:t>
            </w:r>
          </w:p>
        </w:tc>
        <w:tc>
          <w:tcPr>
            <w:tcW w:w="371" w:type="pct"/>
            <w:vAlign w:val="center"/>
          </w:tcPr>
          <w:p w14:paraId="54C68D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12 902,60</w:t>
            </w:r>
          </w:p>
        </w:tc>
        <w:tc>
          <w:tcPr>
            <w:tcW w:w="334" w:type="pct"/>
            <w:vAlign w:val="center"/>
          </w:tcPr>
          <w:p w14:paraId="602265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12 902,60</w:t>
            </w:r>
          </w:p>
        </w:tc>
        <w:tc>
          <w:tcPr>
            <w:tcW w:w="373" w:type="pct"/>
          </w:tcPr>
          <w:p w14:paraId="22A8C9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A3D40E" w14:textId="77777777" w:rsidTr="00154866">
        <w:trPr>
          <w:trHeight w:val="113"/>
          <w:jc w:val="center"/>
        </w:trPr>
        <w:tc>
          <w:tcPr>
            <w:tcW w:w="210" w:type="pct"/>
          </w:tcPr>
          <w:p w14:paraId="1EABDEF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95D71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96A59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F8D8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2 428,90</w:t>
            </w:r>
          </w:p>
        </w:tc>
        <w:tc>
          <w:tcPr>
            <w:tcW w:w="325" w:type="pct"/>
            <w:vAlign w:val="center"/>
          </w:tcPr>
          <w:p w14:paraId="189A2F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E1E7F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668,60</w:t>
            </w:r>
          </w:p>
        </w:tc>
        <w:tc>
          <w:tcPr>
            <w:tcW w:w="325" w:type="pct"/>
            <w:vAlign w:val="center"/>
          </w:tcPr>
          <w:p w14:paraId="230763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161,10</w:t>
            </w:r>
          </w:p>
        </w:tc>
        <w:tc>
          <w:tcPr>
            <w:tcW w:w="325" w:type="pct"/>
            <w:vAlign w:val="center"/>
          </w:tcPr>
          <w:p w14:paraId="6D8E6D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340,60</w:t>
            </w:r>
          </w:p>
        </w:tc>
        <w:tc>
          <w:tcPr>
            <w:tcW w:w="326" w:type="pct"/>
            <w:vAlign w:val="center"/>
          </w:tcPr>
          <w:p w14:paraId="0C170F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495,00</w:t>
            </w:r>
          </w:p>
        </w:tc>
        <w:tc>
          <w:tcPr>
            <w:tcW w:w="325" w:type="pct"/>
            <w:vAlign w:val="center"/>
          </w:tcPr>
          <w:p w14:paraId="6BBAFD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25" w:type="pct"/>
            <w:vAlign w:val="center"/>
          </w:tcPr>
          <w:p w14:paraId="7FA429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71" w:type="pct"/>
            <w:vAlign w:val="center"/>
          </w:tcPr>
          <w:p w14:paraId="57CF59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34" w:type="pct"/>
            <w:vAlign w:val="center"/>
          </w:tcPr>
          <w:p w14:paraId="48997C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153,40</w:t>
            </w:r>
          </w:p>
        </w:tc>
        <w:tc>
          <w:tcPr>
            <w:tcW w:w="373" w:type="pct"/>
          </w:tcPr>
          <w:p w14:paraId="435A8B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E35B741" w14:textId="77777777" w:rsidTr="00154866">
        <w:trPr>
          <w:trHeight w:val="113"/>
          <w:jc w:val="center"/>
        </w:trPr>
        <w:tc>
          <w:tcPr>
            <w:tcW w:w="210" w:type="pct"/>
          </w:tcPr>
          <w:p w14:paraId="3F0ACF7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CC4D7E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2. Организация библиотечного обслуживания населения, формирование и хранение библиотечных фондов муниципальных библиотек, всего, из них:</w:t>
            </w:r>
          </w:p>
        </w:tc>
        <w:tc>
          <w:tcPr>
            <w:tcW w:w="317" w:type="pct"/>
            <w:vAlign w:val="center"/>
          </w:tcPr>
          <w:p w14:paraId="469C69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8B1B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242 376,53</w:t>
            </w:r>
          </w:p>
        </w:tc>
        <w:tc>
          <w:tcPr>
            <w:tcW w:w="325" w:type="pct"/>
            <w:vAlign w:val="center"/>
          </w:tcPr>
          <w:p w14:paraId="68A5E5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17 373,70</w:t>
            </w:r>
          </w:p>
        </w:tc>
        <w:tc>
          <w:tcPr>
            <w:tcW w:w="325" w:type="pct"/>
            <w:vAlign w:val="center"/>
          </w:tcPr>
          <w:p w14:paraId="3F6ADE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17 487,30</w:t>
            </w:r>
          </w:p>
        </w:tc>
        <w:tc>
          <w:tcPr>
            <w:tcW w:w="325" w:type="pct"/>
            <w:vAlign w:val="center"/>
          </w:tcPr>
          <w:p w14:paraId="01EF2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19 666,70</w:t>
            </w:r>
          </w:p>
        </w:tc>
        <w:tc>
          <w:tcPr>
            <w:tcW w:w="325" w:type="pct"/>
            <w:vAlign w:val="center"/>
          </w:tcPr>
          <w:p w14:paraId="4E4497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062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386FF8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25 495,33</w:t>
            </w:r>
          </w:p>
        </w:tc>
        <w:tc>
          <w:tcPr>
            <w:tcW w:w="325" w:type="pct"/>
            <w:vAlign w:val="center"/>
          </w:tcPr>
          <w:p w14:paraId="3A8AC6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31 402,10</w:t>
            </w:r>
          </w:p>
        </w:tc>
        <w:tc>
          <w:tcPr>
            <w:tcW w:w="325" w:type="pct"/>
            <w:vAlign w:val="center"/>
          </w:tcPr>
          <w:p w14:paraId="78FBC7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34 500,80</w:t>
            </w:r>
          </w:p>
        </w:tc>
        <w:tc>
          <w:tcPr>
            <w:tcW w:w="371" w:type="pct"/>
            <w:vAlign w:val="center"/>
          </w:tcPr>
          <w:p w14:paraId="6E1220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37 194,30</w:t>
            </w:r>
          </w:p>
        </w:tc>
        <w:tc>
          <w:tcPr>
            <w:tcW w:w="334" w:type="pct"/>
            <w:vAlign w:val="center"/>
          </w:tcPr>
          <w:p w14:paraId="48829D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37 194,30</w:t>
            </w:r>
          </w:p>
        </w:tc>
        <w:tc>
          <w:tcPr>
            <w:tcW w:w="373" w:type="pct"/>
            <w:vAlign w:val="center"/>
          </w:tcPr>
          <w:p w14:paraId="55D8065B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 xml:space="preserve">1.1.1.3, 1.1.1.8, 1.1.1.11-1.1.1.13, 1.1.1.16-1.1.1.19, </w:t>
            </w:r>
          </w:p>
          <w:p w14:paraId="5B78A3EE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1.1.1.29, </w:t>
            </w:r>
            <w:r w:rsidRPr="008014BF">
              <w:rPr>
                <w:color w:val="000000"/>
                <w:sz w:val="18"/>
                <w:szCs w:val="18"/>
              </w:rPr>
              <w:lastRenderedPageBreak/>
              <w:t>2.2.4.1-2.2.4.2,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(3, 8, 11, 12, 13, 23, 24, 26, 27, 28, 29, 30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3BB8A9FF" w14:textId="77777777" w:rsidTr="00154866">
        <w:trPr>
          <w:trHeight w:val="113"/>
          <w:jc w:val="center"/>
        </w:trPr>
        <w:tc>
          <w:tcPr>
            <w:tcW w:w="210" w:type="pct"/>
          </w:tcPr>
          <w:p w14:paraId="2DC411A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E51F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1EC21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C0C5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ACA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E15A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56D3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0B1A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FB9B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92EC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803C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9CBE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550BE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5A165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D683F89" w14:textId="77777777" w:rsidTr="00154866">
        <w:trPr>
          <w:trHeight w:val="113"/>
          <w:jc w:val="center"/>
        </w:trPr>
        <w:tc>
          <w:tcPr>
            <w:tcW w:w="210" w:type="pct"/>
          </w:tcPr>
          <w:p w14:paraId="365E5FB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8C007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FBE7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E7F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C254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2884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5FFF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E65E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D48E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5A6E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4A2B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759A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BB28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0BA2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B1419BF" w14:textId="77777777" w:rsidTr="00154866">
        <w:trPr>
          <w:trHeight w:val="113"/>
          <w:jc w:val="center"/>
        </w:trPr>
        <w:tc>
          <w:tcPr>
            <w:tcW w:w="210" w:type="pct"/>
          </w:tcPr>
          <w:p w14:paraId="135A40B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716D1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27215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9E28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240 708,10</w:t>
            </w:r>
          </w:p>
        </w:tc>
        <w:tc>
          <w:tcPr>
            <w:tcW w:w="325" w:type="pct"/>
            <w:vAlign w:val="center"/>
          </w:tcPr>
          <w:p w14:paraId="677556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17 208,70</w:t>
            </w:r>
          </w:p>
        </w:tc>
        <w:tc>
          <w:tcPr>
            <w:tcW w:w="325" w:type="pct"/>
            <w:vAlign w:val="center"/>
          </w:tcPr>
          <w:p w14:paraId="1B9289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17 317,30</w:t>
            </w:r>
          </w:p>
        </w:tc>
        <w:tc>
          <w:tcPr>
            <w:tcW w:w="325" w:type="pct"/>
            <w:vAlign w:val="center"/>
          </w:tcPr>
          <w:p w14:paraId="5FA9EB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19 483,70</w:t>
            </w:r>
          </w:p>
        </w:tc>
        <w:tc>
          <w:tcPr>
            <w:tcW w:w="325" w:type="pct"/>
            <w:vAlign w:val="center"/>
          </w:tcPr>
          <w:p w14:paraId="14C5CE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03950B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25 269,30</w:t>
            </w:r>
          </w:p>
        </w:tc>
        <w:tc>
          <w:tcPr>
            <w:tcW w:w="325" w:type="pct"/>
            <w:vAlign w:val="center"/>
          </w:tcPr>
          <w:p w14:paraId="07DF32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31 216,80</w:t>
            </w:r>
          </w:p>
        </w:tc>
        <w:tc>
          <w:tcPr>
            <w:tcW w:w="325" w:type="pct"/>
            <w:vAlign w:val="center"/>
          </w:tcPr>
          <w:p w14:paraId="189DAA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34 315,50</w:t>
            </w:r>
          </w:p>
        </w:tc>
        <w:tc>
          <w:tcPr>
            <w:tcW w:w="371" w:type="pct"/>
            <w:vAlign w:val="center"/>
          </w:tcPr>
          <w:p w14:paraId="73AD7C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37 009,00</w:t>
            </w:r>
          </w:p>
        </w:tc>
        <w:tc>
          <w:tcPr>
            <w:tcW w:w="334" w:type="pct"/>
            <w:vAlign w:val="center"/>
          </w:tcPr>
          <w:p w14:paraId="619A46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37 009,00</w:t>
            </w:r>
          </w:p>
        </w:tc>
        <w:tc>
          <w:tcPr>
            <w:tcW w:w="373" w:type="pct"/>
          </w:tcPr>
          <w:p w14:paraId="769632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7531E5C" w14:textId="77777777" w:rsidTr="00154866">
        <w:trPr>
          <w:trHeight w:val="113"/>
          <w:jc w:val="center"/>
        </w:trPr>
        <w:tc>
          <w:tcPr>
            <w:tcW w:w="210" w:type="pct"/>
          </w:tcPr>
          <w:p w14:paraId="4D2C9EB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D17C5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69CEA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D2A9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1 668,43</w:t>
            </w:r>
          </w:p>
        </w:tc>
        <w:tc>
          <w:tcPr>
            <w:tcW w:w="325" w:type="pct"/>
            <w:vAlign w:val="center"/>
          </w:tcPr>
          <w:p w14:paraId="18B327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165,00</w:t>
            </w:r>
          </w:p>
        </w:tc>
        <w:tc>
          <w:tcPr>
            <w:tcW w:w="325" w:type="pct"/>
            <w:vAlign w:val="center"/>
          </w:tcPr>
          <w:p w14:paraId="2BFC8F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170,00</w:t>
            </w:r>
          </w:p>
        </w:tc>
        <w:tc>
          <w:tcPr>
            <w:tcW w:w="325" w:type="pct"/>
            <w:vAlign w:val="center"/>
          </w:tcPr>
          <w:p w14:paraId="131970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183,00</w:t>
            </w:r>
          </w:p>
        </w:tc>
        <w:tc>
          <w:tcPr>
            <w:tcW w:w="325" w:type="pct"/>
            <w:vAlign w:val="center"/>
          </w:tcPr>
          <w:p w14:paraId="520919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183,20</w:t>
            </w:r>
          </w:p>
        </w:tc>
        <w:tc>
          <w:tcPr>
            <w:tcW w:w="326" w:type="pct"/>
            <w:vAlign w:val="center"/>
          </w:tcPr>
          <w:p w14:paraId="42204F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226,03</w:t>
            </w:r>
          </w:p>
        </w:tc>
        <w:tc>
          <w:tcPr>
            <w:tcW w:w="325" w:type="pct"/>
            <w:vAlign w:val="center"/>
          </w:tcPr>
          <w:p w14:paraId="6C90D5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25" w:type="pct"/>
            <w:vAlign w:val="center"/>
          </w:tcPr>
          <w:p w14:paraId="0B56F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71" w:type="pct"/>
            <w:vAlign w:val="center"/>
          </w:tcPr>
          <w:p w14:paraId="22864A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34" w:type="pct"/>
            <w:vAlign w:val="center"/>
          </w:tcPr>
          <w:p w14:paraId="14EC25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185,30</w:t>
            </w:r>
          </w:p>
        </w:tc>
        <w:tc>
          <w:tcPr>
            <w:tcW w:w="373" w:type="pct"/>
          </w:tcPr>
          <w:p w14:paraId="427681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38D07F8" w14:textId="77777777" w:rsidTr="00154866">
        <w:trPr>
          <w:trHeight w:val="113"/>
          <w:jc w:val="center"/>
        </w:trPr>
        <w:tc>
          <w:tcPr>
            <w:tcW w:w="210" w:type="pct"/>
          </w:tcPr>
          <w:p w14:paraId="2AC089D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7759FFA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3. Организация деятельности учреждении культуры культурно-досуговой сферы, всего, в том числе:</w:t>
            </w:r>
          </w:p>
        </w:tc>
        <w:tc>
          <w:tcPr>
            <w:tcW w:w="317" w:type="pct"/>
            <w:vAlign w:val="center"/>
          </w:tcPr>
          <w:p w14:paraId="368718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C7C3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807 275,50</w:t>
            </w:r>
          </w:p>
        </w:tc>
        <w:tc>
          <w:tcPr>
            <w:tcW w:w="325" w:type="pct"/>
            <w:vAlign w:val="center"/>
          </w:tcPr>
          <w:p w14:paraId="45A50E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61 812,80</w:t>
            </w:r>
          </w:p>
        </w:tc>
        <w:tc>
          <w:tcPr>
            <w:tcW w:w="325" w:type="pct"/>
            <w:vAlign w:val="center"/>
          </w:tcPr>
          <w:p w14:paraId="68245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70 662,10</w:t>
            </w:r>
          </w:p>
        </w:tc>
        <w:tc>
          <w:tcPr>
            <w:tcW w:w="325" w:type="pct"/>
            <w:vAlign w:val="center"/>
          </w:tcPr>
          <w:p w14:paraId="549EC0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84 040,80</w:t>
            </w:r>
          </w:p>
        </w:tc>
        <w:tc>
          <w:tcPr>
            <w:tcW w:w="325" w:type="pct"/>
            <w:vAlign w:val="center"/>
          </w:tcPr>
          <w:p w14:paraId="695AEE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8 9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60701E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86 738,40</w:t>
            </w:r>
          </w:p>
        </w:tc>
        <w:tc>
          <w:tcPr>
            <w:tcW w:w="325" w:type="pct"/>
            <w:vAlign w:val="center"/>
          </w:tcPr>
          <w:p w14:paraId="48415D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99 195,40</w:t>
            </w:r>
          </w:p>
        </w:tc>
        <w:tc>
          <w:tcPr>
            <w:tcW w:w="325" w:type="pct"/>
            <w:vAlign w:val="center"/>
          </w:tcPr>
          <w:p w14:paraId="0EAF3B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105 140,60</w:t>
            </w:r>
          </w:p>
        </w:tc>
        <w:tc>
          <w:tcPr>
            <w:tcW w:w="371" w:type="pct"/>
            <w:vAlign w:val="center"/>
          </w:tcPr>
          <w:p w14:paraId="7381BD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110 382,20</w:t>
            </w:r>
          </w:p>
        </w:tc>
        <w:tc>
          <w:tcPr>
            <w:tcW w:w="334" w:type="pct"/>
            <w:vAlign w:val="center"/>
          </w:tcPr>
          <w:p w14:paraId="535865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110 382,20</w:t>
            </w:r>
          </w:p>
        </w:tc>
        <w:tc>
          <w:tcPr>
            <w:tcW w:w="373" w:type="pct"/>
            <w:vAlign w:val="center"/>
          </w:tcPr>
          <w:p w14:paraId="013A0285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1.1.1.1, 1.1.1.4-1.1.1.7</w:t>
            </w:r>
            <w:r>
              <w:rPr>
                <w:color w:val="000000"/>
                <w:sz w:val="18"/>
                <w:szCs w:val="18"/>
              </w:rPr>
              <w:t>, 1.1.1.10</w:t>
            </w:r>
            <w:r w:rsidRPr="008014BF">
              <w:rPr>
                <w:color w:val="000000"/>
                <w:sz w:val="18"/>
                <w:szCs w:val="18"/>
              </w:rPr>
              <w:t>, 1.1.1.12-1.1.1.13, 1.1.1.15-1.1.1.19,</w:t>
            </w:r>
          </w:p>
          <w:p w14:paraId="297F4BD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1.1.1.29,</w:t>
            </w:r>
            <w:r w:rsidRPr="008014BF">
              <w:rPr>
                <w:color w:val="000000"/>
                <w:sz w:val="18"/>
                <w:szCs w:val="18"/>
              </w:rPr>
              <w:t xml:space="preserve"> 1.1.1.22, 2.2.4.1-2.2.4.2,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 xml:space="preserve">(1, 4, 5, 6, 7, 10, </w:t>
            </w:r>
            <w:r w:rsidRPr="008014BF">
              <w:rPr>
                <w:color w:val="000000"/>
                <w:sz w:val="18"/>
                <w:szCs w:val="18"/>
              </w:rPr>
              <w:lastRenderedPageBreak/>
              <w:t>12, 13, 23, 24, 25, 26, 27, 28, 29, 30, 35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58554CC4" w14:textId="77777777" w:rsidTr="00154866">
        <w:trPr>
          <w:trHeight w:val="113"/>
          <w:jc w:val="center"/>
        </w:trPr>
        <w:tc>
          <w:tcPr>
            <w:tcW w:w="210" w:type="pct"/>
          </w:tcPr>
          <w:p w14:paraId="24776F0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EC1F8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18239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D36F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7C31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7E07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300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72E5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D4C9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40CC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F3B7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E016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D9BD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43FD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2458C7C" w14:textId="77777777" w:rsidTr="00154866">
        <w:trPr>
          <w:trHeight w:val="113"/>
          <w:jc w:val="center"/>
        </w:trPr>
        <w:tc>
          <w:tcPr>
            <w:tcW w:w="210" w:type="pct"/>
          </w:tcPr>
          <w:p w14:paraId="5B6EE0B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B0447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04078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59DC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6AE7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3609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1ADE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36C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EF10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647D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245A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A94C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E61F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64C7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2816A79" w14:textId="77777777" w:rsidTr="00154866">
        <w:trPr>
          <w:trHeight w:val="113"/>
          <w:jc w:val="center"/>
        </w:trPr>
        <w:tc>
          <w:tcPr>
            <w:tcW w:w="210" w:type="pct"/>
          </w:tcPr>
          <w:p w14:paraId="612B308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F0E5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4A756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B1C2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513 679,50</w:t>
            </w:r>
          </w:p>
        </w:tc>
        <w:tc>
          <w:tcPr>
            <w:tcW w:w="325" w:type="pct"/>
            <w:vAlign w:val="center"/>
          </w:tcPr>
          <w:p w14:paraId="5885A5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33 238,40</w:t>
            </w:r>
          </w:p>
        </w:tc>
        <w:tc>
          <w:tcPr>
            <w:tcW w:w="325" w:type="pct"/>
            <w:vAlign w:val="center"/>
          </w:tcPr>
          <w:p w14:paraId="1A1CFE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31 729,60</w:t>
            </w:r>
          </w:p>
        </w:tc>
        <w:tc>
          <w:tcPr>
            <w:tcW w:w="325" w:type="pct"/>
            <w:vAlign w:val="center"/>
          </w:tcPr>
          <w:p w14:paraId="654C92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35 693,80</w:t>
            </w:r>
          </w:p>
        </w:tc>
        <w:tc>
          <w:tcPr>
            <w:tcW w:w="325" w:type="pct"/>
            <w:vAlign w:val="center"/>
          </w:tcPr>
          <w:p w14:paraId="458B9A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43 062,60</w:t>
            </w:r>
          </w:p>
        </w:tc>
        <w:tc>
          <w:tcPr>
            <w:tcW w:w="326" w:type="pct"/>
            <w:vAlign w:val="center"/>
          </w:tcPr>
          <w:p w14:paraId="17A36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58 157,50</w:t>
            </w:r>
          </w:p>
        </w:tc>
        <w:tc>
          <w:tcPr>
            <w:tcW w:w="325" w:type="pct"/>
            <w:vAlign w:val="center"/>
          </w:tcPr>
          <w:p w14:paraId="738086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70 869,70</w:t>
            </w:r>
          </w:p>
        </w:tc>
        <w:tc>
          <w:tcPr>
            <w:tcW w:w="325" w:type="pct"/>
            <w:vAlign w:val="center"/>
          </w:tcPr>
          <w:p w14:paraId="24A81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76 814,90</w:t>
            </w:r>
          </w:p>
        </w:tc>
        <w:tc>
          <w:tcPr>
            <w:tcW w:w="371" w:type="pct"/>
            <w:vAlign w:val="center"/>
          </w:tcPr>
          <w:p w14:paraId="5FCB7F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82 056,50</w:t>
            </w:r>
          </w:p>
        </w:tc>
        <w:tc>
          <w:tcPr>
            <w:tcW w:w="334" w:type="pct"/>
            <w:vAlign w:val="center"/>
          </w:tcPr>
          <w:p w14:paraId="1CE94E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82 056,50</w:t>
            </w:r>
          </w:p>
        </w:tc>
        <w:tc>
          <w:tcPr>
            <w:tcW w:w="373" w:type="pct"/>
          </w:tcPr>
          <w:p w14:paraId="3D7CA9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3372AD2" w14:textId="77777777" w:rsidTr="00154866">
        <w:trPr>
          <w:trHeight w:val="113"/>
          <w:jc w:val="center"/>
        </w:trPr>
        <w:tc>
          <w:tcPr>
            <w:tcW w:w="210" w:type="pct"/>
          </w:tcPr>
          <w:p w14:paraId="69DEA58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80485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D6307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3585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293 596,00</w:t>
            </w:r>
          </w:p>
        </w:tc>
        <w:tc>
          <w:tcPr>
            <w:tcW w:w="325" w:type="pct"/>
            <w:vAlign w:val="center"/>
          </w:tcPr>
          <w:p w14:paraId="0F6048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28 574,40</w:t>
            </w:r>
          </w:p>
        </w:tc>
        <w:tc>
          <w:tcPr>
            <w:tcW w:w="325" w:type="pct"/>
            <w:vAlign w:val="center"/>
          </w:tcPr>
          <w:p w14:paraId="7BB796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38 932,50</w:t>
            </w:r>
          </w:p>
        </w:tc>
        <w:tc>
          <w:tcPr>
            <w:tcW w:w="325" w:type="pct"/>
            <w:vAlign w:val="center"/>
          </w:tcPr>
          <w:p w14:paraId="4D1B25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48 347,00</w:t>
            </w:r>
          </w:p>
        </w:tc>
        <w:tc>
          <w:tcPr>
            <w:tcW w:w="325" w:type="pct"/>
            <w:vAlign w:val="center"/>
          </w:tcPr>
          <w:p w14:paraId="258B34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35 858,40</w:t>
            </w:r>
          </w:p>
        </w:tc>
        <w:tc>
          <w:tcPr>
            <w:tcW w:w="326" w:type="pct"/>
            <w:vAlign w:val="center"/>
          </w:tcPr>
          <w:p w14:paraId="686B6F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28 580,90</w:t>
            </w:r>
          </w:p>
        </w:tc>
        <w:tc>
          <w:tcPr>
            <w:tcW w:w="325" w:type="pct"/>
            <w:vAlign w:val="center"/>
          </w:tcPr>
          <w:p w14:paraId="7CA11B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25" w:type="pct"/>
            <w:vAlign w:val="center"/>
          </w:tcPr>
          <w:p w14:paraId="4B9799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71" w:type="pct"/>
            <w:vAlign w:val="center"/>
          </w:tcPr>
          <w:p w14:paraId="11DE98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34" w:type="pct"/>
            <w:vAlign w:val="center"/>
          </w:tcPr>
          <w:p w14:paraId="23A02E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28 325,70</w:t>
            </w:r>
          </w:p>
        </w:tc>
        <w:tc>
          <w:tcPr>
            <w:tcW w:w="373" w:type="pct"/>
          </w:tcPr>
          <w:p w14:paraId="531E0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5108832" w14:textId="77777777" w:rsidTr="00154866">
        <w:trPr>
          <w:trHeight w:val="113"/>
          <w:jc w:val="center"/>
        </w:trPr>
        <w:tc>
          <w:tcPr>
            <w:tcW w:w="210" w:type="pct"/>
          </w:tcPr>
          <w:p w14:paraId="36729F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52F48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4. Организация проведения капитальных и текущих ремонтов зданий и помещений, в которых размещаются муниципальные учреждения культуры, приведение в соответствие с требованиями норм пожарной безопасности и санитарного законодательства, всего, из них</w:t>
            </w: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17" w:type="pct"/>
            <w:vAlign w:val="center"/>
          </w:tcPr>
          <w:p w14:paraId="177B6F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754640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31 387,40</w:t>
            </w:r>
          </w:p>
        </w:tc>
        <w:tc>
          <w:tcPr>
            <w:tcW w:w="325" w:type="pct"/>
            <w:vAlign w:val="center"/>
          </w:tcPr>
          <w:p w14:paraId="2F150740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  <w:vAlign w:val="center"/>
          </w:tcPr>
          <w:p w14:paraId="54C401C8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  <w:vAlign w:val="center"/>
          </w:tcPr>
          <w:p w14:paraId="7E854632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1 787,40</w:t>
            </w:r>
          </w:p>
        </w:tc>
        <w:tc>
          <w:tcPr>
            <w:tcW w:w="325" w:type="pct"/>
            <w:vAlign w:val="center"/>
          </w:tcPr>
          <w:p w14:paraId="59E2E59F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  <w:vAlign w:val="center"/>
          </w:tcPr>
          <w:p w14:paraId="708FEF88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5 929,70</w:t>
            </w:r>
          </w:p>
        </w:tc>
        <w:tc>
          <w:tcPr>
            <w:tcW w:w="325" w:type="pct"/>
            <w:vAlign w:val="center"/>
          </w:tcPr>
          <w:p w14:paraId="5CE52E63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  <w:vAlign w:val="center"/>
          </w:tcPr>
          <w:p w14:paraId="5F318114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31B270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9721D1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AF9326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 xml:space="preserve">1.1.1.12-1.1.1.14, 1.1.1.21-1.1.1.22, </w:t>
            </w:r>
            <w:r>
              <w:rPr>
                <w:color w:val="000000"/>
                <w:sz w:val="18"/>
                <w:szCs w:val="18"/>
              </w:rPr>
              <w:t xml:space="preserve">1.1.1.26 – 1.1.1.28, </w:t>
            </w:r>
            <w:r w:rsidRPr="008014BF">
              <w:rPr>
                <w:color w:val="000000"/>
                <w:sz w:val="18"/>
                <w:szCs w:val="18"/>
              </w:rPr>
              <w:t>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(12, 13, 14, 24, 34, 35</w:t>
            </w:r>
            <w:r>
              <w:rPr>
                <w:color w:val="000000"/>
                <w:sz w:val="18"/>
                <w:szCs w:val="18"/>
              </w:rPr>
              <w:t>, 42, 43, 46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4804F1F2" w14:textId="77777777" w:rsidTr="00154866">
        <w:trPr>
          <w:trHeight w:val="113"/>
          <w:jc w:val="center"/>
        </w:trPr>
        <w:tc>
          <w:tcPr>
            <w:tcW w:w="210" w:type="pct"/>
          </w:tcPr>
          <w:p w14:paraId="36459EA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7E4919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6B1F9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4B65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017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DB24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1C53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B679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5F89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27EC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A2CC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885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5115EE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BC322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BF7DA7C" w14:textId="77777777" w:rsidTr="00154866">
        <w:trPr>
          <w:trHeight w:val="113"/>
          <w:jc w:val="center"/>
        </w:trPr>
        <w:tc>
          <w:tcPr>
            <w:tcW w:w="210" w:type="pct"/>
          </w:tcPr>
          <w:p w14:paraId="00C2B9D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5F45C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7053F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5F5D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9642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797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BE53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893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B269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93B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D7C2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D4C34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F76F659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D5A3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BD0B44" w14:textId="77777777" w:rsidTr="00154866">
        <w:trPr>
          <w:trHeight w:val="113"/>
          <w:jc w:val="center"/>
        </w:trPr>
        <w:tc>
          <w:tcPr>
            <w:tcW w:w="210" w:type="pct"/>
          </w:tcPr>
          <w:p w14:paraId="2E85A9C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D006B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9FAF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</w:tcPr>
          <w:p w14:paraId="6C0D0029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31 387,40</w:t>
            </w:r>
          </w:p>
        </w:tc>
        <w:tc>
          <w:tcPr>
            <w:tcW w:w="325" w:type="pct"/>
          </w:tcPr>
          <w:p w14:paraId="49CC19EF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10 668,70</w:t>
            </w:r>
          </w:p>
        </w:tc>
        <w:tc>
          <w:tcPr>
            <w:tcW w:w="325" w:type="pct"/>
          </w:tcPr>
          <w:p w14:paraId="360BB52D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398,80</w:t>
            </w:r>
          </w:p>
        </w:tc>
        <w:tc>
          <w:tcPr>
            <w:tcW w:w="325" w:type="pct"/>
          </w:tcPr>
          <w:p w14:paraId="7A324088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1 787,40</w:t>
            </w:r>
          </w:p>
        </w:tc>
        <w:tc>
          <w:tcPr>
            <w:tcW w:w="325" w:type="pct"/>
          </w:tcPr>
          <w:p w14:paraId="74E2A2A8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667,80</w:t>
            </w:r>
          </w:p>
        </w:tc>
        <w:tc>
          <w:tcPr>
            <w:tcW w:w="326" w:type="pct"/>
          </w:tcPr>
          <w:p w14:paraId="3586ED9C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5 929,70</w:t>
            </w:r>
          </w:p>
        </w:tc>
        <w:tc>
          <w:tcPr>
            <w:tcW w:w="325" w:type="pct"/>
          </w:tcPr>
          <w:p w14:paraId="145646C7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11 935,00</w:t>
            </w:r>
          </w:p>
        </w:tc>
        <w:tc>
          <w:tcPr>
            <w:tcW w:w="325" w:type="pct"/>
          </w:tcPr>
          <w:p w14:paraId="4CE5F03F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</w:tcPr>
          <w:p w14:paraId="2C3E8451" w14:textId="77777777" w:rsidR="00E276A6" w:rsidRPr="004E58D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5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</w:tcPr>
          <w:p w14:paraId="7566F2AF" w14:textId="77777777" w:rsidR="00E276A6" w:rsidRPr="004E58D4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CD535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792C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BEBABA" w14:textId="77777777" w:rsidTr="00154866">
        <w:trPr>
          <w:trHeight w:val="113"/>
          <w:jc w:val="center"/>
        </w:trPr>
        <w:tc>
          <w:tcPr>
            <w:tcW w:w="210" w:type="pct"/>
          </w:tcPr>
          <w:p w14:paraId="5765E5A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28091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9F288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66F2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6BCC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8482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CBC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3AC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2A39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FC1C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EC92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BFB2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8363CD6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C8BB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AC1710" w14:textId="77777777" w:rsidTr="00154866">
        <w:trPr>
          <w:trHeight w:val="113"/>
          <w:jc w:val="center"/>
        </w:trPr>
        <w:tc>
          <w:tcPr>
            <w:tcW w:w="210" w:type="pct"/>
          </w:tcPr>
          <w:p w14:paraId="2E0E22B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56F30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5. Организация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317" w:type="pct"/>
            <w:vAlign w:val="center"/>
          </w:tcPr>
          <w:p w14:paraId="75B6A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0B9EB2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64D40CDF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35FEAABE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E90BCD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5876639B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163,6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50D80A9F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1C6363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5B1D7679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56F1ED" w14:textId="77777777" w:rsidR="00E276A6" w:rsidRPr="0008655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68BCF23" w14:textId="77777777" w:rsidR="00E276A6" w:rsidRPr="00086551" w:rsidRDefault="00E276A6" w:rsidP="0015486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655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C965AD7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1.1.1.1-1.1.1.14, 1.1.1.16,</w:t>
            </w:r>
          </w:p>
          <w:p w14:paraId="4F27BDE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1.1.1.29,</w:t>
            </w:r>
            <w:r w:rsidRPr="008014BF">
              <w:rPr>
                <w:sz w:val="18"/>
                <w:szCs w:val="18"/>
              </w:rPr>
              <w:t xml:space="preserve"> 1.1.2.1-1.1.2.2, 2.2.5.1</w:t>
            </w:r>
            <w:r>
              <w:rPr>
                <w:sz w:val="18"/>
                <w:szCs w:val="18"/>
              </w:rPr>
              <w:t xml:space="preserve"> </w:t>
            </w:r>
            <w:r w:rsidRPr="008014BF">
              <w:rPr>
                <w:sz w:val="18"/>
                <w:szCs w:val="18"/>
              </w:rPr>
              <w:t>(1, 2, 3, 4, 5, 6, 7, 8, 9, 10, 11, 12, 13, 14, 15, 16, 24, 26</w:t>
            </w:r>
            <w:r>
              <w:rPr>
                <w:sz w:val="18"/>
                <w:szCs w:val="18"/>
              </w:rPr>
              <w:t>,47</w:t>
            </w:r>
            <w:r w:rsidRPr="008014BF">
              <w:rPr>
                <w:sz w:val="18"/>
                <w:szCs w:val="18"/>
              </w:rPr>
              <w:t>)</w:t>
            </w:r>
          </w:p>
        </w:tc>
      </w:tr>
      <w:tr w:rsidR="00E276A6" w:rsidRPr="008014BF" w14:paraId="46A6850E" w14:textId="77777777" w:rsidTr="00154866">
        <w:trPr>
          <w:trHeight w:val="113"/>
          <w:jc w:val="center"/>
        </w:trPr>
        <w:tc>
          <w:tcPr>
            <w:tcW w:w="210" w:type="pct"/>
          </w:tcPr>
          <w:p w14:paraId="5EFD8EB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59BEE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DFD80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32E8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12FE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B537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1E79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3AFF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6235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B1E0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FE60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BF3C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8A441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46375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6CD3BFE" w14:textId="77777777" w:rsidTr="00154866">
        <w:trPr>
          <w:trHeight w:val="113"/>
          <w:jc w:val="center"/>
        </w:trPr>
        <w:tc>
          <w:tcPr>
            <w:tcW w:w="210" w:type="pct"/>
          </w:tcPr>
          <w:p w14:paraId="7D4B32B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E48A8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2A2B8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7DA8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B99F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21DD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C0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EE83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28EC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179C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CD03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04FA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15F2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FF07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1C052E6" w14:textId="77777777" w:rsidTr="00154866">
        <w:trPr>
          <w:trHeight w:val="113"/>
          <w:jc w:val="center"/>
        </w:trPr>
        <w:tc>
          <w:tcPr>
            <w:tcW w:w="210" w:type="pct"/>
          </w:tcPr>
          <w:p w14:paraId="2A833A6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63F4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9D56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F0B2E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4 710,00</w:t>
            </w:r>
          </w:p>
        </w:tc>
        <w:tc>
          <w:tcPr>
            <w:tcW w:w="325" w:type="pct"/>
            <w:vAlign w:val="center"/>
          </w:tcPr>
          <w:p w14:paraId="7AF1CD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994,80</w:t>
            </w:r>
          </w:p>
        </w:tc>
        <w:tc>
          <w:tcPr>
            <w:tcW w:w="325" w:type="pct"/>
            <w:vAlign w:val="center"/>
          </w:tcPr>
          <w:p w14:paraId="295599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E38C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187,60</w:t>
            </w:r>
          </w:p>
        </w:tc>
        <w:tc>
          <w:tcPr>
            <w:tcW w:w="325" w:type="pct"/>
            <w:vAlign w:val="center"/>
          </w:tcPr>
          <w:p w14:paraId="5B9B7D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163,60</w:t>
            </w:r>
          </w:p>
        </w:tc>
        <w:tc>
          <w:tcPr>
            <w:tcW w:w="326" w:type="pct"/>
            <w:vAlign w:val="center"/>
          </w:tcPr>
          <w:p w14:paraId="77233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2394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3 364,00</w:t>
            </w:r>
          </w:p>
        </w:tc>
        <w:tc>
          <w:tcPr>
            <w:tcW w:w="325" w:type="pct"/>
            <w:vAlign w:val="center"/>
          </w:tcPr>
          <w:p w14:paraId="5614D2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D14F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E246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ABD0D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C241BF" w14:textId="77777777" w:rsidTr="00154866">
        <w:trPr>
          <w:trHeight w:val="113"/>
          <w:jc w:val="center"/>
        </w:trPr>
        <w:tc>
          <w:tcPr>
            <w:tcW w:w="210" w:type="pct"/>
          </w:tcPr>
          <w:p w14:paraId="1A38F5A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34048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49F27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B2C6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714D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AAC4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4777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B726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54ACC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A11D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F12B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B11E0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CD00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E867E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D548FB0" w14:textId="77777777" w:rsidTr="00154866">
        <w:trPr>
          <w:trHeight w:val="113"/>
          <w:jc w:val="center"/>
        </w:trPr>
        <w:tc>
          <w:tcPr>
            <w:tcW w:w="210" w:type="pct"/>
          </w:tcPr>
          <w:p w14:paraId="1F60F8D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637B370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10. Мероприятия, направленные на повышение безопасности учреждений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01EBAD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9632B40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25 114,60</w:t>
            </w:r>
          </w:p>
        </w:tc>
        <w:tc>
          <w:tcPr>
            <w:tcW w:w="325" w:type="pct"/>
            <w:vAlign w:val="center"/>
          </w:tcPr>
          <w:p w14:paraId="7C7F0167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2F65C461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6E2B8FBB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1835F89D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A4B5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698F664A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5 021,30</w:t>
            </w:r>
          </w:p>
        </w:tc>
        <w:tc>
          <w:tcPr>
            <w:tcW w:w="325" w:type="pct"/>
            <w:vAlign w:val="center"/>
          </w:tcPr>
          <w:p w14:paraId="3D541B1F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5EA13FDD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1" w:type="pct"/>
            <w:vAlign w:val="center"/>
          </w:tcPr>
          <w:p w14:paraId="6B1BE5B0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34" w:type="pct"/>
            <w:vAlign w:val="center"/>
          </w:tcPr>
          <w:p w14:paraId="28477A10" w14:textId="77777777" w:rsidR="00E276A6" w:rsidRPr="00AA4B53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3" w:type="pct"/>
            <w:vAlign w:val="center"/>
          </w:tcPr>
          <w:p w14:paraId="59228BA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1.1.1.3, 1.1.1.8, 1.1.1.11-1.1.1.13, 1.1.1.20, 2.2.4.1, 2.2.5.1</w:t>
            </w:r>
            <w:r>
              <w:rPr>
                <w:sz w:val="18"/>
                <w:szCs w:val="18"/>
              </w:rPr>
              <w:t xml:space="preserve"> </w:t>
            </w:r>
            <w:r w:rsidRPr="008014BF">
              <w:rPr>
                <w:sz w:val="18"/>
                <w:szCs w:val="18"/>
              </w:rPr>
              <w:t>(3, 8, 11, 12, 13, 23, 24, 33)</w:t>
            </w:r>
          </w:p>
        </w:tc>
      </w:tr>
      <w:tr w:rsidR="00E276A6" w:rsidRPr="008014BF" w14:paraId="7C9FF5AE" w14:textId="77777777" w:rsidTr="00154866">
        <w:trPr>
          <w:trHeight w:val="113"/>
          <w:jc w:val="center"/>
        </w:trPr>
        <w:tc>
          <w:tcPr>
            <w:tcW w:w="210" w:type="pct"/>
          </w:tcPr>
          <w:p w14:paraId="50191CB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E707BA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C441B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E088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D4C5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9BE9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4730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24DC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35D7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8A6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D793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37B9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E509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BA85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9110B34" w14:textId="77777777" w:rsidTr="00154866">
        <w:trPr>
          <w:trHeight w:val="113"/>
          <w:jc w:val="center"/>
        </w:trPr>
        <w:tc>
          <w:tcPr>
            <w:tcW w:w="210" w:type="pct"/>
          </w:tcPr>
          <w:p w14:paraId="1FA11C4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2C6CA9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F5744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F056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450B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99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CD3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AC15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BAA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EBE1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3C9D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7635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F99B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DC2F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D8CCDDC" w14:textId="77777777" w:rsidTr="00154866">
        <w:trPr>
          <w:trHeight w:val="113"/>
          <w:jc w:val="center"/>
        </w:trPr>
        <w:tc>
          <w:tcPr>
            <w:tcW w:w="210" w:type="pct"/>
          </w:tcPr>
          <w:p w14:paraId="0DE7814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556CA1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D93E3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9E68FA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25 114,60</w:t>
            </w:r>
          </w:p>
        </w:tc>
        <w:tc>
          <w:tcPr>
            <w:tcW w:w="325" w:type="pct"/>
            <w:vAlign w:val="center"/>
          </w:tcPr>
          <w:p w14:paraId="212E39A1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752,80</w:t>
            </w:r>
          </w:p>
        </w:tc>
        <w:tc>
          <w:tcPr>
            <w:tcW w:w="325" w:type="pct"/>
            <w:vAlign w:val="center"/>
          </w:tcPr>
          <w:p w14:paraId="0565A42B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985,00</w:t>
            </w:r>
          </w:p>
        </w:tc>
        <w:tc>
          <w:tcPr>
            <w:tcW w:w="325" w:type="pct"/>
            <w:vAlign w:val="center"/>
          </w:tcPr>
          <w:p w14:paraId="2757AE75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1 939,20</w:t>
            </w:r>
          </w:p>
        </w:tc>
        <w:tc>
          <w:tcPr>
            <w:tcW w:w="325" w:type="pct"/>
            <w:vAlign w:val="center"/>
          </w:tcPr>
          <w:p w14:paraId="69CC981E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2 105,10</w:t>
            </w:r>
          </w:p>
        </w:tc>
        <w:tc>
          <w:tcPr>
            <w:tcW w:w="326" w:type="pct"/>
            <w:vAlign w:val="center"/>
          </w:tcPr>
          <w:p w14:paraId="68F49A07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F54C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021,30</w:t>
            </w:r>
          </w:p>
        </w:tc>
        <w:tc>
          <w:tcPr>
            <w:tcW w:w="325" w:type="pct"/>
            <w:vAlign w:val="center"/>
          </w:tcPr>
          <w:p w14:paraId="0AC5E44D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3 856,20</w:t>
            </w:r>
          </w:p>
        </w:tc>
        <w:tc>
          <w:tcPr>
            <w:tcW w:w="325" w:type="pct"/>
            <w:vAlign w:val="center"/>
          </w:tcPr>
          <w:p w14:paraId="64D404B5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1" w:type="pct"/>
            <w:vAlign w:val="center"/>
          </w:tcPr>
          <w:p w14:paraId="34C59070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34" w:type="pct"/>
            <w:vAlign w:val="center"/>
          </w:tcPr>
          <w:p w14:paraId="1A42D5C2" w14:textId="77777777" w:rsidR="00E276A6" w:rsidRPr="00EF54C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3 485,00</w:t>
            </w:r>
          </w:p>
        </w:tc>
        <w:tc>
          <w:tcPr>
            <w:tcW w:w="373" w:type="pct"/>
          </w:tcPr>
          <w:p w14:paraId="110F2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100FD79" w14:textId="77777777" w:rsidTr="00154866">
        <w:trPr>
          <w:trHeight w:val="113"/>
          <w:jc w:val="center"/>
        </w:trPr>
        <w:tc>
          <w:tcPr>
            <w:tcW w:w="210" w:type="pct"/>
          </w:tcPr>
          <w:p w14:paraId="6DC2225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AD923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CCF43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6700B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88C2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A9D1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CA09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D7A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E983C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9C6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538D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60C1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D90A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7F05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3074611" w14:textId="77777777" w:rsidTr="00154866">
        <w:trPr>
          <w:trHeight w:val="113"/>
          <w:jc w:val="center"/>
        </w:trPr>
        <w:tc>
          <w:tcPr>
            <w:tcW w:w="210" w:type="pct"/>
          </w:tcPr>
          <w:p w14:paraId="0E08C5A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926D9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13. Проведение аварийно-восстановительных работ на участке теплосети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в районе ДК им. Г.Д. Агаркова (ул. Энгельса, д. 32), находящегося в границе ответственности МАУК «Центр культуры, досуга и кино», всего, из них:</w:t>
            </w:r>
          </w:p>
        </w:tc>
        <w:tc>
          <w:tcPr>
            <w:tcW w:w="317" w:type="pct"/>
            <w:vAlign w:val="center"/>
          </w:tcPr>
          <w:p w14:paraId="6982BA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3ABF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03C73F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0DD0A9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8F029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068D5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0C614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A04E3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88CFB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739C7E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559DEE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  <w:vAlign w:val="center"/>
          </w:tcPr>
          <w:p w14:paraId="26D7774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1.1.1.12-1.1.1.13,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(12, 13, 24)</w:t>
            </w:r>
          </w:p>
        </w:tc>
      </w:tr>
      <w:tr w:rsidR="00E276A6" w:rsidRPr="008014BF" w14:paraId="53F622F0" w14:textId="77777777" w:rsidTr="00154866">
        <w:trPr>
          <w:trHeight w:val="113"/>
          <w:jc w:val="center"/>
        </w:trPr>
        <w:tc>
          <w:tcPr>
            <w:tcW w:w="210" w:type="pct"/>
          </w:tcPr>
          <w:p w14:paraId="3917D64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83AB3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04D60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84E5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F3F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D7C3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A7955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BC671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66FFEB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2F657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3F78A9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3136B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6B00E04B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1BA996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4F2D3B3" w14:textId="77777777" w:rsidTr="00154866">
        <w:trPr>
          <w:trHeight w:val="113"/>
          <w:jc w:val="center"/>
        </w:trPr>
        <w:tc>
          <w:tcPr>
            <w:tcW w:w="210" w:type="pct"/>
          </w:tcPr>
          <w:p w14:paraId="24A73D8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F07D4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B02AB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74E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AE0C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47C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42C452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08DB5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578B73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BE9C8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72BE81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18221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485CEEB2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303DFB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11C5D10" w14:textId="77777777" w:rsidTr="00154866">
        <w:trPr>
          <w:trHeight w:val="113"/>
          <w:jc w:val="center"/>
        </w:trPr>
        <w:tc>
          <w:tcPr>
            <w:tcW w:w="210" w:type="pct"/>
          </w:tcPr>
          <w:p w14:paraId="02B0522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4C204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07FC8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4331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69C637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161,70</w:t>
            </w:r>
          </w:p>
        </w:tc>
        <w:tc>
          <w:tcPr>
            <w:tcW w:w="325" w:type="pct"/>
            <w:vAlign w:val="center"/>
          </w:tcPr>
          <w:p w14:paraId="74559B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32C83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DC24D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122D49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6E7692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5DD1B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1E6EE9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200431E8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5BFB41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5A720FA" w14:textId="77777777" w:rsidTr="00154866">
        <w:trPr>
          <w:trHeight w:val="113"/>
          <w:jc w:val="center"/>
        </w:trPr>
        <w:tc>
          <w:tcPr>
            <w:tcW w:w="210" w:type="pct"/>
          </w:tcPr>
          <w:p w14:paraId="482B0B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5F3BA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E8187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27262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FD9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7104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10BC96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2DD7BD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6" w:type="pct"/>
            <w:vAlign w:val="center"/>
          </w:tcPr>
          <w:p w14:paraId="48876E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0E9A77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25" w:type="pct"/>
            <w:vAlign w:val="center"/>
          </w:tcPr>
          <w:p w14:paraId="56E0E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71" w:type="pct"/>
            <w:vAlign w:val="center"/>
          </w:tcPr>
          <w:p w14:paraId="0C1377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34" w:type="pct"/>
            <w:vAlign w:val="center"/>
          </w:tcPr>
          <w:p w14:paraId="61EBF4B1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73" w:type="pct"/>
          </w:tcPr>
          <w:p w14:paraId="34171C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2059A28" w14:textId="77777777" w:rsidTr="00154866">
        <w:trPr>
          <w:trHeight w:val="113"/>
          <w:jc w:val="center"/>
        </w:trPr>
        <w:tc>
          <w:tcPr>
            <w:tcW w:w="210" w:type="pct"/>
          </w:tcPr>
          <w:p w14:paraId="27A8FBD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8D1A1C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14. Мероприятия, направленные на проведение аварийно-восстановительных работ, всего, из них:</w:t>
            </w:r>
          </w:p>
        </w:tc>
        <w:tc>
          <w:tcPr>
            <w:tcW w:w="317" w:type="pct"/>
            <w:vAlign w:val="center"/>
          </w:tcPr>
          <w:p w14:paraId="3D38E8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33A5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175221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44E1CE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BCAF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AFB7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2B76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7132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9939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2F2B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935E74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A9B472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1.1.1.12-1.1.1.13, 2.2.5.1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(12, 13, 24)</w:t>
            </w:r>
          </w:p>
        </w:tc>
      </w:tr>
      <w:tr w:rsidR="00E276A6" w:rsidRPr="008014BF" w14:paraId="52AA5E2B" w14:textId="77777777" w:rsidTr="00154866">
        <w:trPr>
          <w:trHeight w:val="113"/>
          <w:jc w:val="center"/>
        </w:trPr>
        <w:tc>
          <w:tcPr>
            <w:tcW w:w="210" w:type="pct"/>
          </w:tcPr>
          <w:p w14:paraId="2BF7B51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EB14E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D8E32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34E6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6ECE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407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AB16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85E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C21C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B65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D726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E772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2D464D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EEA1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72B15A8" w14:textId="77777777" w:rsidTr="00154866">
        <w:trPr>
          <w:trHeight w:val="113"/>
          <w:jc w:val="center"/>
        </w:trPr>
        <w:tc>
          <w:tcPr>
            <w:tcW w:w="210" w:type="pct"/>
          </w:tcPr>
          <w:p w14:paraId="6CEB66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BD60F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53CB4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F5A4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B438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EF73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2665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1493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700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40BB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E83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A816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F694EC4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FF88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D691CB4" w14:textId="77777777" w:rsidTr="00154866">
        <w:trPr>
          <w:trHeight w:val="113"/>
          <w:jc w:val="center"/>
        </w:trPr>
        <w:tc>
          <w:tcPr>
            <w:tcW w:w="210" w:type="pct"/>
          </w:tcPr>
          <w:p w14:paraId="4AEAD2C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A5FD9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3FE01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853F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CD423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417,10</w:t>
            </w:r>
          </w:p>
        </w:tc>
        <w:tc>
          <w:tcPr>
            <w:tcW w:w="325" w:type="pct"/>
            <w:vAlign w:val="center"/>
          </w:tcPr>
          <w:p w14:paraId="5156E3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6FB5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3D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B7D9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2C60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910A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5BD6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370DAC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1450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F82D7D2" w14:textId="77777777" w:rsidTr="00154866">
        <w:trPr>
          <w:trHeight w:val="113"/>
          <w:jc w:val="center"/>
        </w:trPr>
        <w:tc>
          <w:tcPr>
            <w:tcW w:w="210" w:type="pct"/>
          </w:tcPr>
          <w:p w14:paraId="147EDCE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EDC75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A050F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27D2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21C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899F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DF2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2B93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D49F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05B0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533E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92C6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D2B6A2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B554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319AC6A" w14:textId="77777777" w:rsidTr="00154866">
        <w:trPr>
          <w:trHeight w:val="113"/>
          <w:jc w:val="center"/>
        </w:trPr>
        <w:tc>
          <w:tcPr>
            <w:tcW w:w="210" w:type="pct"/>
          </w:tcPr>
          <w:p w14:paraId="099E78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F8528E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15. Погашение кредиторской задолженности МАУК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«Кинотеатр «Кедр» перед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ООО «Сеть кинотеатров «Премьер-Зал», всего, из них:</w:t>
            </w:r>
          </w:p>
        </w:tc>
        <w:tc>
          <w:tcPr>
            <w:tcW w:w="317" w:type="pct"/>
            <w:vAlign w:val="center"/>
          </w:tcPr>
          <w:p w14:paraId="527DE2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25614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7B5465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B735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628258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7D89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08DF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6024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69B9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0CEF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5DA60D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FB80E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E276A6" w:rsidRPr="008014BF" w14:paraId="310C7DCC" w14:textId="77777777" w:rsidTr="00154866">
        <w:trPr>
          <w:trHeight w:val="113"/>
          <w:jc w:val="center"/>
        </w:trPr>
        <w:tc>
          <w:tcPr>
            <w:tcW w:w="210" w:type="pct"/>
          </w:tcPr>
          <w:p w14:paraId="3AF85D3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51CC07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B0FE1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576A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B058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30E8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5D67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6839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8207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FE0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575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9951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C99F0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E598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F19CB2B" w14:textId="77777777" w:rsidTr="00154866">
        <w:trPr>
          <w:trHeight w:val="113"/>
          <w:jc w:val="center"/>
        </w:trPr>
        <w:tc>
          <w:tcPr>
            <w:tcW w:w="210" w:type="pct"/>
          </w:tcPr>
          <w:p w14:paraId="4742C77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7EAD73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74FB2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79D7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5A7F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082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728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9D0C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6EC05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C3B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A906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271FD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1AE638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FED4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CD8BAE3" w14:textId="77777777" w:rsidTr="00154866">
        <w:trPr>
          <w:trHeight w:val="113"/>
          <w:jc w:val="center"/>
        </w:trPr>
        <w:tc>
          <w:tcPr>
            <w:tcW w:w="210" w:type="pct"/>
          </w:tcPr>
          <w:p w14:paraId="2B93FF4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7B5D5C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5D83F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14F1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0288F9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C75B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880,10</w:t>
            </w:r>
          </w:p>
        </w:tc>
        <w:tc>
          <w:tcPr>
            <w:tcW w:w="325" w:type="pct"/>
            <w:vAlign w:val="center"/>
          </w:tcPr>
          <w:p w14:paraId="0A0216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2FE4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5FA1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279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FAF7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7F875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CF0A7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ED217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58AE697" w14:textId="77777777" w:rsidTr="00154866">
        <w:trPr>
          <w:trHeight w:val="113"/>
          <w:jc w:val="center"/>
        </w:trPr>
        <w:tc>
          <w:tcPr>
            <w:tcW w:w="210" w:type="pct"/>
          </w:tcPr>
          <w:p w14:paraId="1186629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B8129A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55289E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4708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112B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235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7CA4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AC87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DB76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55D0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1C1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CCE3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3370DD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7DA7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0C62A260" w14:textId="77777777" w:rsidTr="00154866">
        <w:trPr>
          <w:trHeight w:val="113"/>
          <w:jc w:val="center"/>
        </w:trPr>
        <w:tc>
          <w:tcPr>
            <w:tcW w:w="210" w:type="pct"/>
          </w:tcPr>
          <w:p w14:paraId="1CBD0B1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B5F623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16. Оснащение кинотеатров необходимым оборудованием для осуществления кинопоказов с подготовленным </w:t>
            </w:r>
            <w:proofErr w:type="spellStart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субтитрированием</w:t>
            </w:r>
            <w:proofErr w:type="spellEnd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тифлокомментированием</w:t>
            </w:r>
            <w:proofErr w:type="spellEnd"/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354707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E97D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1882F1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8416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506B92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CFAB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EFEF3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E088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EB8D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9FB6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E26280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8DB33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1.1.1.7 (7)</w:t>
            </w:r>
          </w:p>
        </w:tc>
      </w:tr>
      <w:tr w:rsidR="00E276A6" w:rsidRPr="008014BF" w14:paraId="57C09A30" w14:textId="77777777" w:rsidTr="00154866">
        <w:trPr>
          <w:trHeight w:val="113"/>
          <w:jc w:val="center"/>
        </w:trPr>
        <w:tc>
          <w:tcPr>
            <w:tcW w:w="210" w:type="pct"/>
          </w:tcPr>
          <w:p w14:paraId="3EFBE9C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14389B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7084F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D1AB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ADB5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2090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5693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6339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2A3DE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A7D6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E7B5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1FAA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DA720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854C9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259BB51" w14:textId="77777777" w:rsidTr="00154866">
        <w:trPr>
          <w:trHeight w:val="113"/>
          <w:jc w:val="center"/>
        </w:trPr>
        <w:tc>
          <w:tcPr>
            <w:tcW w:w="210" w:type="pct"/>
          </w:tcPr>
          <w:p w14:paraId="12E80EB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B8A205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D0735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8EA5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636B6B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034C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38A2F8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26EF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ADA2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4AC3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37EE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EBE32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911A05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69FFA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10E6A6D" w14:textId="77777777" w:rsidTr="00154866">
        <w:trPr>
          <w:trHeight w:val="113"/>
          <w:jc w:val="center"/>
        </w:trPr>
        <w:tc>
          <w:tcPr>
            <w:tcW w:w="210" w:type="pct"/>
          </w:tcPr>
          <w:p w14:paraId="277402D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89CF77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8CDC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CC45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4FA4C8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A44A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325" w:type="pct"/>
            <w:vAlign w:val="center"/>
          </w:tcPr>
          <w:p w14:paraId="5CD649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C9DC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22FAC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E950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CC05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0E50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C2FD15E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17FDB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C5140FF" w14:textId="77777777" w:rsidTr="00154866">
        <w:trPr>
          <w:trHeight w:val="113"/>
          <w:jc w:val="center"/>
        </w:trPr>
        <w:tc>
          <w:tcPr>
            <w:tcW w:w="210" w:type="pct"/>
          </w:tcPr>
          <w:p w14:paraId="5115BEE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4A502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1FF1E2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7801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1F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675C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9BA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93A1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B71C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CC03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B32D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DB9E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6A10A5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20D89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C14D5B2" w14:textId="77777777" w:rsidTr="00154866">
        <w:trPr>
          <w:trHeight w:val="113"/>
          <w:jc w:val="center"/>
        </w:trPr>
        <w:tc>
          <w:tcPr>
            <w:tcW w:w="210" w:type="pct"/>
          </w:tcPr>
          <w:p w14:paraId="04376A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CF6DD6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20. Обеспечение сохранения и использования объектов культурного наследия Верхнесалдинского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59782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8733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7DE056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6738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5F9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337257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49D6B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2FB0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4E87B9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D69C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486990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067DCB" w14:textId="77777777" w:rsidR="00E276A6" w:rsidRPr="00346AC0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C0">
              <w:rPr>
                <w:rFonts w:ascii="Times New Roman" w:hAnsi="Times New Roman" w:cs="Times New Roman"/>
                <w:sz w:val="18"/>
                <w:szCs w:val="18"/>
              </w:rPr>
              <w:t>1.1.1.14 (14)</w:t>
            </w:r>
          </w:p>
        </w:tc>
      </w:tr>
      <w:tr w:rsidR="00E276A6" w:rsidRPr="008014BF" w14:paraId="452166CE" w14:textId="77777777" w:rsidTr="00154866">
        <w:trPr>
          <w:trHeight w:val="113"/>
          <w:jc w:val="center"/>
        </w:trPr>
        <w:tc>
          <w:tcPr>
            <w:tcW w:w="210" w:type="pct"/>
          </w:tcPr>
          <w:p w14:paraId="2656FE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27449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2375E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2C57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35EA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F79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586D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7BB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6EF1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2A8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CE3A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B26B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CAE52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4C5D8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3AF387D" w14:textId="77777777" w:rsidTr="00154866">
        <w:trPr>
          <w:trHeight w:val="113"/>
          <w:jc w:val="center"/>
        </w:trPr>
        <w:tc>
          <w:tcPr>
            <w:tcW w:w="210" w:type="pct"/>
          </w:tcPr>
          <w:p w14:paraId="2D71B5F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E5EA95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09406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BA67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3141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67A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C23D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EE9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4008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8751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473A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78F17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81A276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3425B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FC3E959" w14:textId="77777777" w:rsidTr="00154866">
        <w:trPr>
          <w:trHeight w:val="113"/>
          <w:jc w:val="center"/>
        </w:trPr>
        <w:tc>
          <w:tcPr>
            <w:tcW w:w="210" w:type="pct"/>
          </w:tcPr>
          <w:p w14:paraId="3416E70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DA9ECA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AE8BF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FBDD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9 007,20</w:t>
            </w:r>
          </w:p>
        </w:tc>
        <w:tc>
          <w:tcPr>
            <w:tcW w:w="325" w:type="pct"/>
            <w:vAlign w:val="center"/>
          </w:tcPr>
          <w:p w14:paraId="0260AC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B5BB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287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1 030,20</w:t>
            </w:r>
          </w:p>
        </w:tc>
        <w:tc>
          <w:tcPr>
            <w:tcW w:w="325" w:type="pct"/>
            <w:vAlign w:val="center"/>
          </w:tcPr>
          <w:p w14:paraId="4A3518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0476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455E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7 977,00</w:t>
            </w:r>
          </w:p>
        </w:tc>
        <w:tc>
          <w:tcPr>
            <w:tcW w:w="325" w:type="pct"/>
            <w:vAlign w:val="center"/>
          </w:tcPr>
          <w:p w14:paraId="703C06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D8D2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02B161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5BAB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1394550" w14:textId="77777777" w:rsidTr="00154866">
        <w:trPr>
          <w:trHeight w:val="113"/>
          <w:jc w:val="center"/>
        </w:trPr>
        <w:tc>
          <w:tcPr>
            <w:tcW w:w="210" w:type="pct"/>
          </w:tcPr>
          <w:p w14:paraId="39DBADA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BA2EED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4B06C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2DAA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F6B0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D3C2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E972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893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CD8BD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D7DF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703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49AD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8F4C9F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C7B4C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A029E66" w14:textId="77777777" w:rsidTr="00154866">
        <w:trPr>
          <w:trHeight w:val="113"/>
          <w:jc w:val="center"/>
        </w:trPr>
        <w:tc>
          <w:tcPr>
            <w:tcW w:w="210" w:type="pct"/>
          </w:tcPr>
          <w:p w14:paraId="3D24FE4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F3CD41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21. Организация мероприятий по информатизации муниципального музея, в том числе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приобретение компьютерного оборудования и лицензионного программного обеспечения, подключение музеев к сети Интернет,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BA099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25BB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97BF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8AFD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BBB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CC44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7DFB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22E2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66B5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524D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64F56E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B2830AA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1.1.1.9, 1.1.1.16, </w:t>
            </w:r>
          </w:p>
          <w:p w14:paraId="1FDFA9F9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628882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1.1.2.1-1.1.2.2, 2.2.5.1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(9,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15, 16, 24, 26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47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208626C1" w14:textId="77777777" w:rsidTr="00154866">
        <w:trPr>
          <w:trHeight w:val="113"/>
          <w:jc w:val="center"/>
        </w:trPr>
        <w:tc>
          <w:tcPr>
            <w:tcW w:w="210" w:type="pct"/>
          </w:tcPr>
          <w:p w14:paraId="4183703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A75D56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58903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5DBD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366C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E3E0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3383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53D7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7EC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BD5C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882C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31F5D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602EA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5EA17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55215E3" w14:textId="77777777" w:rsidTr="00154866">
        <w:trPr>
          <w:trHeight w:val="113"/>
          <w:jc w:val="center"/>
        </w:trPr>
        <w:tc>
          <w:tcPr>
            <w:tcW w:w="210" w:type="pct"/>
          </w:tcPr>
          <w:p w14:paraId="558984D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7B9237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4914D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55876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354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8852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DD1B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832A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F03D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7A64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7014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D98F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56815F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DADF3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8AC2CBB" w14:textId="77777777" w:rsidTr="00154866">
        <w:trPr>
          <w:trHeight w:val="113"/>
          <w:jc w:val="center"/>
        </w:trPr>
        <w:tc>
          <w:tcPr>
            <w:tcW w:w="210" w:type="pct"/>
          </w:tcPr>
          <w:p w14:paraId="091E692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EB3CB4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28AA7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C47E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3C7A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223C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8371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B93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4161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4567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F8B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AC72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C1E5E8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99DE0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7AE8F38" w14:textId="77777777" w:rsidTr="00154866">
        <w:trPr>
          <w:trHeight w:val="113"/>
          <w:jc w:val="center"/>
        </w:trPr>
        <w:tc>
          <w:tcPr>
            <w:tcW w:w="210" w:type="pct"/>
          </w:tcPr>
          <w:p w14:paraId="203CB42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3D7710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0B1779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907B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D35B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5C91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24C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5BFA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9F30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23AC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B74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ACA0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5881303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04E52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EF097E1" w14:textId="77777777" w:rsidTr="00154866">
        <w:trPr>
          <w:trHeight w:val="113"/>
          <w:jc w:val="center"/>
        </w:trPr>
        <w:tc>
          <w:tcPr>
            <w:tcW w:w="210" w:type="pct"/>
          </w:tcPr>
          <w:p w14:paraId="5EB930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18C990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22. Организация мероприятий по техническому оснащению муниципального музея,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09D7DF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AE23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6885AD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6DF0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201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0FFC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655E9E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F7FE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F2D0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3D3B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1B64E8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FAF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1.1.1.15, 2.2.5.1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(24, 25)</w:t>
            </w:r>
          </w:p>
        </w:tc>
      </w:tr>
      <w:tr w:rsidR="00E276A6" w:rsidRPr="008014BF" w14:paraId="45548404" w14:textId="77777777" w:rsidTr="00154866">
        <w:trPr>
          <w:trHeight w:val="113"/>
          <w:jc w:val="center"/>
        </w:trPr>
        <w:tc>
          <w:tcPr>
            <w:tcW w:w="210" w:type="pct"/>
          </w:tcPr>
          <w:p w14:paraId="6EFF7E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5AA71C7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7FC36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CE74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6822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F40B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5C39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055A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77186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377F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419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6CB61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35B606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38D0D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D874873" w14:textId="77777777" w:rsidTr="00154866">
        <w:trPr>
          <w:trHeight w:val="113"/>
          <w:jc w:val="center"/>
        </w:trPr>
        <w:tc>
          <w:tcPr>
            <w:tcW w:w="210" w:type="pct"/>
          </w:tcPr>
          <w:p w14:paraId="5659796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1941A9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9CE1F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93A9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CC67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0E8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0FB3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7742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503D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A97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6CFD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3601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D2EAD9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48857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347B9966" w14:textId="77777777" w:rsidTr="00154866">
        <w:trPr>
          <w:trHeight w:val="113"/>
          <w:jc w:val="center"/>
        </w:trPr>
        <w:tc>
          <w:tcPr>
            <w:tcW w:w="210" w:type="pct"/>
          </w:tcPr>
          <w:p w14:paraId="49F351B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692057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AE94E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753F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5" w:type="pct"/>
            <w:vAlign w:val="center"/>
          </w:tcPr>
          <w:p w14:paraId="2421F5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E1CA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2042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B215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47,70</w:t>
            </w:r>
          </w:p>
        </w:tc>
        <w:tc>
          <w:tcPr>
            <w:tcW w:w="326" w:type="pct"/>
            <w:vAlign w:val="center"/>
          </w:tcPr>
          <w:p w14:paraId="0CE0EA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A089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D8BD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DDFB8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B8D830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4A7B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D039437" w14:textId="77777777" w:rsidTr="00154866">
        <w:trPr>
          <w:trHeight w:val="113"/>
          <w:jc w:val="center"/>
        </w:trPr>
        <w:tc>
          <w:tcPr>
            <w:tcW w:w="210" w:type="pct"/>
          </w:tcPr>
          <w:p w14:paraId="04B8AD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BE6EFB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2586E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0F7F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8B7A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F04E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1078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E3B6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EBA3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E147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8B6C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ABF98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3862A4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2D11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623A183" w14:textId="77777777" w:rsidTr="00154866">
        <w:trPr>
          <w:trHeight w:val="113"/>
          <w:jc w:val="center"/>
        </w:trPr>
        <w:tc>
          <w:tcPr>
            <w:tcW w:w="210" w:type="pct"/>
          </w:tcPr>
          <w:p w14:paraId="2D59CC3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8FCF3D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23. Организация мероприятий по информатизации муниципальных библиотек, приобретению компьютерного оборудования и лицензионного программного обеспечения, подключению муниципальных библиотек к сети Интернет и развитию системы библиотечного дела с учетом задачи расширения информационных технологий и оцифровки для модернизации и укрепления материально-технической базы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муниципальных библиотек,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4B2425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BF6C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346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A051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71FF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6E43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1B51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0BD7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027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D582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FD272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2D48A50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5ECB1C44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31084A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2.2.5.1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(24, 26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47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242C2810" w14:textId="77777777" w:rsidTr="00154866">
        <w:trPr>
          <w:trHeight w:val="113"/>
          <w:jc w:val="center"/>
        </w:trPr>
        <w:tc>
          <w:tcPr>
            <w:tcW w:w="210" w:type="pct"/>
          </w:tcPr>
          <w:p w14:paraId="3FF7D9B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67DA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53C3A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8C92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175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5A93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D0CB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1CF7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15D18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8C2E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E8BA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3D59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A05FB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983E6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8EA8093" w14:textId="77777777" w:rsidTr="00154866">
        <w:trPr>
          <w:trHeight w:val="113"/>
          <w:jc w:val="center"/>
        </w:trPr>
        <w:tc>
          <w:tcPr>
            <w:tcW w:w="210" w:type="pct"/>
          </w:tcPr>
          <w:p w14:paraId="4D09AB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06FE943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F893F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4F2D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867D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9163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E30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3CC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17EB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BE6A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100A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D652B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D44FAA4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A5062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66E38FD" w14:textId="77777777" w:rsidTr="00154866">
        <w:trPr>
          <w:trHeight w:val="113"/>
          <w:jc w:val="center"/>
        </w:trPr>
        <w:tc>
          <w:tcPr>
            <w:tcW w:w="210" w:type="pct"/>
          </w:tcPr>
          <w:p w14:paraId="3753732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7755A4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C1588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1F72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6FB5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92FA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F4C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6BB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2CFC6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EF85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E41F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A246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8699A8E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5B44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8EDA14C" w14:textId="77777777" w:rsidTr="00154866">
        <w:trPr>
          <w:trHeight w:val="113"/>
          <w:jc w:val="center"/>
        </w:trPr>
        <w:tc>
          <w:tcPr>
            <w:tcW w:w="210" w:type="pct"/>
          </w:tcPr>
          <w:p w14:paraId="7D8D26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AFDF49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6B9D55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DC06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E631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F9B8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2544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EFC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1D9C6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ACE5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FA3F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C62D5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A6BFE9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61D31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2D40099" w14:textId="77777777" w:rsidTr="00154866">
        <w:trPr>
          <w:trHeight w:val="113"/>
          <w:jc w:val="center"/>
        </w:trPr>
        <w:tc>
          <w:tcPr>
            <w:tcW w:w="210" w:type="pct"/>
          </w:tcPr>
          <w:p w14:paraId="3F51A1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9A7AAC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24. Модернизация библиотек в части комплектования книжных фондов на условиях софинансирования из федерального бюджета,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704F46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5BC3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612,40</w:t>
            </w:r>
          </w:p>
        </w:tc>
        <w:tc>
          <w:tcPr>
            <w:tcW w:w="325" w:type="pct"/>
            <w:vAlign w:val="center"/>
          </w:tcPr>
          <w:p w14:paraId="5777F7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4D57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29A3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6FC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378,40</w:t>
            </w:r>
          </w:p>
        </w:tc>
        <w:tc>
          <w:tcPr>
            <w:tcW w:w="326" w:type="pct"/>
            <w:vAlign w:val="center"/>
          </w:tcPr>
          <w:p w14:paraId="19CD2F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B156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234,00</w:t>
            </w:r>
          </w:p>
        </w:tc>
        <w:tc>
          <w:tcPr>
            <w:tcW w:w="325" w:type="pct"/>
            <w:vAlign w:val="center"/>
          </w:tcPr>
          <w:p w14:paraId="014F34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8EA2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03FA3A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A36287" w14:textId="77777777" w:rsidR="00E276A6" w:rsidRPr="00F3439D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 xml:space="preserve">1.1.1.16, </w:t>
            </w:r>
          </w:p>
          <w:p w14:paraId="5F07BE9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 xml:space="preserve">1.1.1.25, </w:t>
            </w:r>
          </w:p>
          <w:p w14:paraId="47288A9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1.1.1.29,</w:t>
            </w:r>
          </w:p>
          <w:p w14:paraId="795A9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>2.2.5.1 (24, 26,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0, 47</w:t>
            </w:r>
            <w:r w:rsidRPr="00F3439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53393DED" w14:textId="77777777" w:rsidTr="00154866">
        <w:trPr>
          <w:trHeight w:val="113"/>
          <w:jc w:val="center"/>
        </w:trPr>
        <w:tc>
          <w:tcPr>
            <w:tcW w:w="210" w:type="pct"/>
          </w:tcPr>
          <w:p w14:paraId="3A27AE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1F6B765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8A730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FDBE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213,10</w:t>
            </w:r>
          </w:p>
        </w:tc>
        <w:tc>
          <w:tcPr>
            <w:tcW w:w="325" w:type="pct"/>
            <w:vAlign w:val="center"/>
          </w:tcPr>
          <w:p w14:paraId="6176A0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052A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430F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A84E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132,40</w:t>
            </w:r>
          </w:p>
        </w:tc>
        <w:tc>
          <w:tcPr>
            <w:tcW w:w="326" w:type="pct"/>
            <w:vAlign w:val="center"/>
          </w:tcPr>
          <w:p w14:paraId="42D7E1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F8D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80,70</w:t>
            </w:r>
          </w:p>
        </w:tc>
        <w:tc>
          <w:tcPr>
            <w:tcW w:w="325" w:type="pct"/>
            <w:vAlign w:val="center"/>
          </w:tcPr>
          <w:p w14:paraId="5B9590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3C6B9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D94E9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0A8B5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C128ECE" w14:textId="77777777" w:rsidTr="00154866">
        <w:trPr>
          <w:trHeight w:val="113"/>
          <w:jc w:val="center"/>
        </w:trPr>
        <w:tc>
          <w:tcPr>
            <w:tcW w:w="210" w:type="pct"/>
          </w:tcPr>
          <w:p w14:paraId="56099AD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98714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28B6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E3B4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93,10</w:t>
            </w:r>
          </w:p>
        </w:tc>
        <w:tc>
          <w:tcPr>
            <w:tcW w:w="325" w:type="pct"/>
            <w:vAlign w:val="center"/>
          </w:tcPr>
          <w:p w14:paraId="6C85D0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7A6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A3DE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5FC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56,80</w:t>
            </w:r>
          </w:p>
        </w:tc>
        <w:tc>
          <w:tcPr>
            <w:tcW w:w="326" w:type="pct"/>
            <w:vAlign w:val="center"/>
          </w:tcPr>
          <w:p w14:paraId="5DD9E7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962E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36,30</w:t>
            </w:r>
          </w:p>
        </w:tc>
        <w:tc>
          <w:tcPr>
            <w:tcW w:w="325" w:type="pct"/>
            <w:vAlign w:val="center"/>
          </w:tcPr>
          <w:p w14:paraId="1B7BEE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8922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FAC23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5FA3D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4AFC267" w14:textId="77777777" w:rsidTr="00154866">
        <w:trPr>
          <w:trHeight w:val="113"/>
          <w:jc w:val="center"/>
        </w:trPr>
        <w:tc>
          <w:tcPr>
            <w:tcW w:w="210" w:type="pct"/>
          </w:tcPr>
          <w:p w14:paraId="4EFD4E6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6B4950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8C664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FCAC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306,20</w:t>
            </w:r>
          </w:p>
        </w:tc>
        <w:tc>
          <w:tcPr>
            <w:tcW w:w="325" w:type="pct"/>
            <w:vAlign w:val="center"/>
          </w:tcPr>
          <w:p w14:paraId="5165C7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A1CB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0A46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4050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189,20</w:t>
            </w:r>
          </w:p>
        </w:tc>
        <w:tc>
          <w:tcPr>
            <w:tcW w:w="326" w:type="pct"/>
            <w:vAlign w:val="center"/>
          </w:tcPr>
          <w:p w14:paraId="416CA0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445C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325" w:type="pct"/>
            <w:vAlign w:val="center"/>
          </w:tcPr>
          <w:p w14:paraId="7C93DB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47F0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E2F3F6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EB5EF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1D05E63D" w14:textId="77777777" w:rsidTr="00154866">
        <w:trPr>
          <w:trHeight w:val="113"/>
          <w:jc w:val="center"/>
        </w:trPr>
        <w:tc>
          <w:tcPr>
            <w:tcW w:w="210" w:type="pct"/>
          </w:tcPr>
          <w:p w14:paraId="45C1C90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3649E2B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4B8A6F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DBBB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B50C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C050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EC85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CD93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8F1F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AC10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F4D6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E246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A7368C" w14:textId="77777777" w:rsidR="00E276A6" w:rsidRPr="008014BF" w:rsidRDefault="00E276A6" w:rsidP="0015486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8E465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7B14ABA9" w14:textId="77777777" w:rsidTr="00154866">
        <w:trPr>
          <w:trHeight w:val="113"/>
          <w:jc w:val="center"/>
        </w:trPr>
        <w:tc>
          <w:tcPr>
            <w:tcW w:w="210" w:type="pct"/>
          </w:tcPr>
          <w:p w14:paraId="065E7A5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1874C31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27. </w:t>
            </w:r>
            <w:proofErr w:type="gramStart"/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осуществления оплаты труда работников муниципальных учреждений культуры с учетом</w:t>
            </w:r>
            <w:proofErr w:type="gramEnd"/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данной категории работников,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всего, из них:</w:t>
            </w:r>
          </w:p>
        </w:tc>
        <w:tc>
          <w:tcPr>
            <w:tcW w:w="317" w:type="pct"/>
            <w:vAlign w:val="center"/>
          </w:tcPr>
          <w:p w14:paraId="6E82DAA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D0C07D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4194EF9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72CD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4049E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F672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3B04126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3338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1D167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5F3AB3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FB8099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E81227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1.1.1.19, 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>2.2.4.1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>(23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30</w:t>
            </w:r>
            <w:r w:rsidRPr="00D51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6A6" w:rsidRPr="008014BF" w14:paraId="7EB5E25B" w14:textId="77777777" w:rsidTr="00154866">
        <w:trPr>
          <w:trHeight w:val="113"/>
          <w:jc w:val="center"/>
        </w:trPr>
        <w:tc>
          <w:tcPr>
            <w:tcW w:w="210" w:type="pct"/>
          </w:tcPr>
          <w:p w14:paraId="630A709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8D8CBF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B5D50F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F78B1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A0B5A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655A2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41451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046DE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F91BF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B3E0B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C1FAC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BF1DC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E73C6F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806249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3D778AE5" w14:textId="77777777" w:rsidTr="00154866">
        <w:trPr>
          <w:trHeight w:val="113"/>
          <w:jc w:val="center"/>
        </w:trPr>
        <w:tc>
          <w:tcPr>
            <w:tcW w:w="210" w:type="pct"/>
          </w:tcPr>
          <w:p w14:paraId="22B9BDC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4AB2A442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254427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864B1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5" w:type="pct"/>
            <w:vAlign w:val="center"/>
          </w:tcPr>
          <w:p w14:paraId="7BFC4B6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4E31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E9BAC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E7B8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2 281,00</w:t>
            </w:r>
          </w:p>
        </w:tc>
        <w:tc>
          <w:tcPr>
            <w:tcW w:w="326" w:type="pct"/>
            <w:vAlign w:val="center"/>
          </w:tcPr>
          <w:p w14:paraId="14C65FE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59398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0063A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FCE52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CF0B675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994687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9C3DBA3" w14:textId="77777777" w:rsidTr="00154866">
        <w:trPr>
          <w:trHeight w:val="113"/>
          <w:jc w:val="center"/>
        </w:trPr>
        <w:tc>
          <w:tcPr>
            <w:tcW w:w="210" w:type="pct"/>
          </w:tcPr>
          <w:p w14:paraId="2E1856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6C88CA2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6C81FD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67A075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779F9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31622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8F624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B973F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A38DF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8A53D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C006E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D66A1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B00250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D55A5B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06ACF304" w14:textId="77777777" w:rsidTr="00154866">
        <w:trPr>
          <w:trHeight w:val="113"/>
          <w:jc w:val="center"/>
        </w:trPr>
        <w:tc>
          <w:tcPr>
            <w:tcW w:w="210" w:type="pct"/>
          </w:tcPr>
          <w:p w14:paraId="79CDDAD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951A07B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B866D0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11269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025DA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D0823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1FBBE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77E7A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FFCD7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7AEEC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27355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B3522F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08C3787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E3AF3F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407F9BB4" w14:textId="77777777" w:rsidTr="00154866">
        <w:trPr>
          <w:trHeight w:val="113"/>
          <w:jc w:val="center"/>
        </w:trPr>
        <w:tc>
          <w:tcPr>
            <w:tcW w:w="210" w:type="pct"/>
          </w:tcPr>
          <w:p w14:paraId="33F3961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22D23F62" w14:textId="77777777" w:rsidR="00E276A6" w:rsidRPr="006068EB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68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28. Ремонт зданий и помещений муниципальных учреждений культуры, </w:t>
            </w:r>
            <w:r w:rsidRPr="006068E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приведение в соответствие с требованиями пожарной безопасности и санитарного законодательства и (или) оснащение таких учреждений оборудованием, инвентарем и музыкальными инструментами, всего, из них:</w:t>
            </w:r>
          </w:p>
        </w:tc>
        <w:tc>
          <w:tcPr>
            <w:tcW w:w="317" w:type="pct"/>
            <w:vAlign w:val="center"/>
          </w:tcPr>
          <w:p w14:paraId="76D6679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50252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0FAD3BC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DB248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1408D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A4A8E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7F07C9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2 270,30</w:t>
            </w:r>
          </w:p>
        </w:tc>
        <w:tc>
          <w:tcPr>
            <w:tcW w:w="325" w:type="pct"/>
            <w:vAlign w:val="center"/>
          </w:tcPr>
          <w:p w14:paraId="4FE94C9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2BB6C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1021D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65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F05495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08655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2BE9B98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1.1.1.2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67FC3DA3" w14:textId="77777777" w:rsidTr="00154866">
        <w:trPr>
          <w:trHeight w:val="113"/>
          <w:jc w:val="center"/>
        </w:trPr>
        <w:tc>
          <w:tcPr>
            <w:tcW w:w="210" w:type="pct"/>
          </w:tcPr>
          <w:p w14:paraId="7A85278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14B19EC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92E5A8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531D0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8D22F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2D82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AC725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AB69B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9028F5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41762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5EEB4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7490E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E6E746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74332A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AF53CC1" w14:textId="77777777" w:rsidTr="00154866">
        <w:trPr>
          <w:trHeight w:val="113"/>
          <w:jc w:val="center"/>
        </w:trPr>
        <w:tc>
          <w:tcPr>
            <w:tcW w:w="210" w:type="pct"/>
          </w:tcPr>
          <w:p w14:paraId="52D57CF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3270483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AE5030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B33EB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6D7B1F98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77EDF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F0542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D8291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AD2C8D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1 816,20</w:t>
            </w:r>
          </w:p>
        </w:tc>
        <w:tc>
          <w:tcPr>
            <w:tcW w:w="325" w:type="pct"/>
            <w:vAlign w:val="center"/>
          </w:tcPr>
          <w:p w14:paraId="7592E4D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6271EA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B8D51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D34D83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C516DF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5A1CE455" w14:textId="77777777" w:rsidTr="00154866">
        <w:trPr>
          <w:trHeight w:val="113"/>
          <w:jc w:val="center"/>
        </w:trPr>
        <w:tc>
          <w:tcPr>
            <w:tcW w:w="210" w:type="pct"/>
          </w:tcPr>
          <w:p w14:paraId="5D289AA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79C18062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F6724A5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2F576EE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1DE049A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76403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89954F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31B4B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DEDBE99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454,10</w:t>
            </w:r>
          </w:p>
        </w:tc>
        <w:tc>
          <w:tcPr>
            <w:tcW w:w="325" w:type="pct"/>
            <w:vAlign w:val="center"/>
          </w:tcPr>
          <w:p w14:paraId="14B5B45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D3853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AB014C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5DAAC8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56DA343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6D3577C1" w14:textId="77777777" w:rsidTr="00154866">
        <w:trPr>
          <w:trHeight w:val="113"/>
          <w:jc w:val="center"/>
        </w:trPr>
        <w:tc>
          <w:tcPr>
            <w:tcW w:w="210" w:type="pct"/>
          </w:tcPr>
          <w:p w14:paraId="2170640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  <w:vAlign w:val="center"/>
          </w:tcPr>
          <w:p w14:paraId="6FBB1206" w14:textId="77777777" w:rsidR="00E276A6" w:rsidRPr="00D51379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внебюджетные источники </w:t>
            </w:r>
          </w:p>
        </w:tc>
        <w:tc>
          <w:tcPr>
            <w:tcW w:w="317" w:type="pct"/>
            <w:vAlign w:val="center"/>
          </w:tcPr>
          <w:p w14:paraId="76AF5F1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DF2F26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209727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37E8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2A905B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F0E8A0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018F57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8D26E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194101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DFB734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8418D6" w14:textId="77777777" w:rsidR="00E276A6" w:rsidRPr="00D51379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D5137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0B9A682" w14:textId="77777777" w:rsidR="00E276A6" w:rsidRPr="00D51379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513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276A6" w:rsidRPr="008014BF" w14:paraId="220F49D2" w14:textId="77777777" w:rsidTr="00154866">
        <w:trPr>
          <w:trHeight w:val="113"/>
          <w:jc w:val="center"/>
        </w:trPr>
        <w:tc>
          <w:tcPr>
            <w:tcW w:w="210" w:type="pct"/>
          </w:tcPr>
          <w:p w14:paraId="37401F9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0" w:type="pct"/>
            <w:gridSpan w:val="13"/>
          </w:tcPr>
          <w:p w14:paraId="320918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Подпрограмма 2. «Развитие образования в сфере культуры»</w:t>
            </w:r>
          </w:p>
        </w:tc>
      </w:tr>
      <w:tr w:rsidR="00E276A6" w:rsidRPr="008014BF" w14:paraId="45E2E553" w14:textId="77777777" w:rsidTr="00154866">
        <w:trPr>
          <w:trHeight w:val="113"/>
          <w:jc w:val="center"/>
        </w:trPr>
        <w:tc>
          <w:tcPr>
            <w:tcW w:w="210" w:type="pct"/>
          </w:tcPr>
          <w:p w14:paraId="3F8FB67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5797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подпрограмме, в том числе</w:t>
            </w:r>
          </w:p>
        </w:tc>
        <w:tc>
          <w:tcPr>
            <w:tcW w:w="317" w:type="pct"/>
            <w:vAlign w:val="center"/>
          </w:tcPr>
          <w:p w14:paraId="464A7A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489E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460 198,40</w:t>
            </w:r>
          </w:p>
        </w:tc>
        <w:tc>
          <w:tcPr>
            <w:tcW w:w="325" w:type="pct"/>
            <w:vAlign w:val="center"/>
          </w:tcPr>
          <w:p w14:paraId="27026A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22C667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307797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76ED7F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104688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7CE8B8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57 811,80</w:t>
            </w:r>
          </w:p>
        </w:tc>
        <w:tc>
          <w:tcPr>
            <w:tcW w:w="325" w:type="pct"/>
            <w:vAlign w:val="center"/>
          </w:tcPr>
          <w:p w14:paraId="06FE23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51 835,30</w:t>
            </w:r>
          </w:p>
        </w:tc>
        <w:tc>
          <w:tcPr>
            <w:tcW w:w="371" w:type="pct"/>
            <w:vAlign w:val="center"/>
          </w:tcPr>
          <w:p w14:paraId="5EA739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34" w:type="pct"/>
            <w:vAlign w:val="center"/>
          </w:tcPr>
          <w:p w14:paraId="506277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73" w:type="pct"/>
          </w:tcPr>
          <w:p w14:paraId="6C81AD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F83F5CF" w14:textId="77777777" w:rsidTr="00154866">
        <w:trPr>
          <w:trHeight w:val="113"/>
          <w:jc w:val="center"/>
        </w:trPr>
        <w:tc>
          <w:tcPr>
            <w:tcW w:w="210" w:type="pct"/>
          </w:tcPr>
          <w:p w14:paraId="2C84866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24204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F783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183B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3BAA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F67D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5D2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B229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FF22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55B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55C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9BA2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A3D8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C437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3F32A85" w14:textId="77777777" w:rsidTr="00154866">
        <w:trPr>
          <w:trHeight w:val="113"/>
          <w:jc w:val="center"/>
        </w:trPr>
        <w:tc>
          <w:tcPr>
            <w:tcW w:w="210" w:type="pct"/>
          </w:tcPr>
          <w:p w14:paraId="1479D39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B786C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BBA2C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586A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6 595,50</w:t>
            </w:r>
          </w:p>
        </w:tc>
        <w:tc>
          <w:tcPr>
            <w:tcW w:w="325" w:type="pct"/>
            <w:vAlign w:val="center"/>
          </w:tcPr>
          <w:p w14:paraId="0AEC95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3453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824F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052EEC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74426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AEEA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7B5438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17B8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009F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9029A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1549480" w14:textId="77777777" w:rsidTr="00154866">
        <w:trPr>
          <w:trHeight w:val="113"/>
          <w:jc w:val="center"/>
        </w:trPr>
        <w:tc>
          <w:tcPr>
            <w:tcW w:w="210" w:type="pct"/>
          </w:tcPr>
          <w:p w14:paraId="62B2F8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701701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D3581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B74F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402 313,60</w:t>
            </w:r>
          </w:p>
        </w:tc>
        <w:tc>
          <w:tcPr>
            <w:tcW w:w="325" w:type="pct"/>
            <w:vAlign w:val="center"/>
          </w:tcPr>
          <w:p w14:paraId="5B735B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737B5C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5E9E22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739D51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531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75504C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24815C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11BF7D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48 155,30</w:t>
            </w:r>
          </w:p>
        </w:tc>
        <w:tc>
          <w:tcPr>
            <w:tcW w:w="371" w:type="pct"/>
            <w:vAlign w:val="center"/>
          </w:tcPr>
          <w:p w14:paraId="7A2D05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34" w:type="pct"/>
            <w:vAlign w:val="center"/>
          </w:tcPr>
          <w:p w14:paraId="2C2E9A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73" w:type="pct"/>
          </w:tcPr>
          <w:p w14:paraId="12E61F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6A10EC" w14:textId="77777777" w:rsidTr="00154866">
        <w:trPr>
          <w:trHeight w:val="113"/>
          <w:jc w:val="center"/>
        </w:trPr>
        <w:tc>
          <w:tcPr>
            <w:tcW w:w="210" w:type="pct"/>
          </w:tcPr>
          <w:p w14:paraId="44D1C22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1208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4EAF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51495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51 289,30</w:t>
            </w:r>
          </w:p>
        </w:tc>
        <w:tc>
          <w:tcPr>
            <w:tcW w:w="325" w:type="pct"/>
            <w:vAlign w:val="center"/>
          </w:tcPr>
          <w:p w14:paraId="11C0B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29747A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748397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7760EB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5C4A9A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351B22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25" w:type="pct"/>
            <w:vAlign w:val="center"/>
          </w:tcPr>
          <w:p w14:paraId="6D0A46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1" w:type="pct"/>
            <w:vAlign w:val="center"/>
          </w:tcPr>
          <w:p w14:paraId="3E4197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34" w:type="pct"/>
            <w:vAlign w:val="center"/>
          </w:tcPr>
          <w:p w14:paraId="75644C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3" w:type="pct"/>
          </w:tcPr>
          <w:p w14:paraId="23C902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79779F" w14:textId="77777777" w:rsidTr="00154866">
        <w:trPr>
          <w:trHeight w:val="113"/>
          <w:jc w:val="center"/>
        </w:trPr>
        <w:tc>
          <w:tcPr>
            <w:tcW w:w="210" w:type="pct"/>
          </w:tcPr>
          <w:p w14:paraId="0D181C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096024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 по мероприятиям, не входящим в состав региональных (муниципальных) проектов</w:t>
            </w:r>
          </w:p>
          <w:p w14:paraId="0FBA2D88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481746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17" w:type="pct"/>
            <w:vAlign w:val="center"/>
          </w:tcPr>
          <w:p w14:paraId="747175F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FC7BACE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460 198,40</w:t>
            </w:r>
          </w:p>
        </w:tc>
        <w:tc>
          <w:tcPr>
            <w:tcW w:w="325" w:type="pct"/>
            <w:vAlign w:val="center"/>
          </w:tcPr>
          <w:p w14:paraId="6C5659A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71 231,00</w:t>
            </w:r>
          </w:p>
        </w:tc>
        <w:tc>
          <w:tcPr>
            <w:tcW w:w="325" w:type="pct"/>
            <w:vAlign w:val="center"/>
          </w:tcPr>
          <w:p w14:paraId="47BA86A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41 473,70</w:t>
            </w:r>
          </w:p>
        </w:tc>
        <w:tc>
          <w:tcPr>
            <w:tcW w:w="325" w:type="pct"/>
            <w:vAlign w:val="center"/>
          </w:tcPr>
          <w:p w14:paraId="59CCA1FD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42 258,10</w:t>
            </w:r>
          </w:p>
        </w:tc>
        <w:tc>
          <w:tcPr>
            <w:tcW w:w="325" w:type="pct"/>
            <w:vAlign w:val="center"/>
          </w:tcPr>
          <w:p w14:paraId="1A6F414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41 086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3927F684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48 938,70</w:t>
            </w:r>
          </w:p>
        </w:tc>
        <w:tc>
          <w:tcPr>
            <w:tcW w:w="325" w:type="pct"/>
            <w:vAlign w:val="center"/>
          </w:tcPr>
          <w:p w14:paraId="4D2908DC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57 811,80</w:t>
            </w:r>
          </w:p>
        </w:tc>
        <w:tc>
          <w:tcPr>
            <w:tcW w:w="325" w:type="pct"/>
            <w:vAlign w:val="center"/>
          </w:tcPr>
          <w:p w14:paraId="3A45B0C5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51 835,30</w:t>
            </w:r>
          </w:p>
        </w:tc>
        <w:tc>
          <w:tcPr>
            <w:tcW w:w="371" w:type="pct"/>
            <w:vAlign w:val="center"/>
          </w:tcPr>
          <w:p w14:paraId="1E9B4F08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34" w:type="pct"/>
            <w:vAlign w:val="center"/>
          </w:tcPr>
          <w:p w14:paraId="4733BB1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52 781,50</w:t>
            </w:r>
          </w:p>
        </w:tc>
        <w:tc>
          <w:tcPr>
            <w:tcW w:w="373" w:type="pct"/>
          </w:tcPr>
          <w:p w14:paraId="269D9C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B15348A" w14:textId="77777777" w:rsidTr="00154866">
        <w:trPr>
          <w:trHeight w:val="113"/>
          <w:jc w:val="center"/>
        </w:trPr>
        <w:tc>
          <w:tcPr>
            <w:tcW w:w="210" w:type="pct"/>
          </w:tcPr>
          <w:p w14:paraId="59EEC5C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2589C1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32288A2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E06853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0EF7D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46DC15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75D78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A8EA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29FFF2D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0D3F03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370B84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C18DF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870DDE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CFCD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772DA35" w14:textId="77777777" w:rsidTr="00154866">
        <w:trPr>
          <w:trHeight w:val="113"/>
          <w:jc w:val="center"/>
        </w:trPr>
        <w:tc>
          <w:tcPr>
            <w:tcW w:w="210" w:type="pct"/>
          </w:tcPr>
          <w:p w14:paraId="578D81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B59B9F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4201CA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F8BA43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6 595,50</w:t>
            </w:r>
          </w:p>
        </w:tc>
        <w:tc>
          <w:tcPr>
            <w:tcW w:w="325" w:type="pct"/>
            <w:vAlign w:val="center"/>
          </w:tcPr>
          <w:p w14:paraId="570E9CFE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A9917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E703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465,50</w:t>
            </w:r>
          </w:p>
        </w:tc>
        <w:tc>
          <w:tcPr>
            <w:tcW w:w="325" w:type="pct"/>
            <w:vAlign w:val="center"/>
          </w:tcPr>
          <w:p w14:paraId="00642D6D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326" w:type="pct"/>
            <w:vAlign w:val="center"/>
          </w:tcPr>
          <w:p w14:paraId="1E2F6599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595E80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5 605,00</w:t>
            </w:r>
          </w:p>
        </w:tc>
        <w:tc>
          <w:tcPr>
            <w:tcW w:w="325" w:type="pct"/>
            <w:vAlign w:val="center"/>
          </w:tcPr>
          <w:p w14:paraId="4E8B140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8C9EAC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AFFA8F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2C24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0C1EA79" w14:textId="77777777" w:rsidTr="00154866">
        <w:trPr>
          <w:trHeight w:val="113"/>
          <w:jc w:val="center"/>
        </w:trPr>
        <w:tc>
          <w:tcPr>
            <w:tcW w:w="210" w:type="pct"/>
          </w:tcPr>
          <w:p w14:paraId="1C2A036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D0C888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A9BB88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8C3E1B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402 313,60</w:t>
            </w:r>
          </w:p>
        </w:tc>
        <w:tc>
          <w:tcPr>
            <w:tcW w:w="325" w:type="pct"/>
            <w:vAlign w:val="center"/>
          </w:tcPr>
          <w:p w14:paraId="1F37424A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62 881,00</w:t>
            </w:r>
          </w:p>
        </w:tc>
        <w:tc>
          <w:tcPr>
            <w:tcW w:w="325" w:type="pct"/>
            <w:vAlign w:val="center"/>
          </w:tcPr>
          <w:p w14:paraId="25F6D85E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34 529,00</w:t>
            </w:r>
          </w:p>
        </w:tc>
        <w:tc>
          <w:tcPr>
            <w:tcW w:w="325" w:type="pct"/>
            <w:vAlign w:val="center"/>
          </w:tcPr>
          <w:p w14:paraId="09D75812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33 223,00</w:t>
            </w:r>
          </w:p>
        </w:tc>
        <w:tc>
          <w:tcPr>
            <w:tcW w:w="325" w:type="pct"/>
            <w:vAlign w:val="center"/>
          </w:tcPr>
          <w:p w14:paraId="255A521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34 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531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4817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pct"/>
            <w:vAlign w:val="center"/>
          </w:tcPr>
          <w:p w14:paraId="150B15C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42 263,70</w:t>
            </w:r>
          </w:p>
        </w:tc>
        <w:tc>
          <w:tcPr>
            <w:tcW w:w="325" w:type="pct"/>
            <w:vAlign w:val="center"/>
          </w:tcPr>
          <w:p w14:paraId="654E5874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48 526,80</w:t>
            </w:r>
          </w:p>
        </w:tc>
        <w:tc>
          <w:tcPr>
            <w:tcW w:w="325" w:type="pct"/>
            <w:vAlign w:val="center"/>
          </w:tcPr>
          <w:p w14:paraId="09A43957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48 155,30</w:t>
            </w:r>
          </w:p>
        </w:tc>
        <w:tc>
          <w:tcPr>
            <w:tcW w:w="371" w:type="pct"/>
            <w:vAlign w:val="center"/>
          </w:tcPr>
          <w:p w14:paraId="7C387CA5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34" w:type="pct"/>
            <w:vAlign w:val="center"/>
          </w:tcPr>
          <w:p w14:paraId="1E12AF1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49 101,50</w:t>
            </w:r>
          </w:p>
        </w:tc>
        <w:tc>
          <w:tcPr>
            <w:tcW w:w="373" w:type="pct"/>
          </w:tcPr>
          <w:p w14:paraId="4DD2F3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B106977" w14:textId="77777777" w:rsidTr="00154866">
        <w:trPr>
          <w:trHeight w:val="113"/>
          <w:jc w:val="center"/>
        </w:trPr>
        <w:tc>
          <w:tcPr>
            <w:tcW w:w="210" w:type="pct"/>
          </w:tcPr>
          <w:p w14:paraId="1A4CEDC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4A2876" w14:textId="77777777" w:rsidR="00E276A6" w:rsidRPr="00481746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817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BFEE971" w14:textId="77777777" w:rsidR="00E276A6" w:rsidRPr="0048174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D4E8530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51 289,30</w:t>
            </w:r>
          </w:p>
        </w:tc>
        <w:tc>
          <w:tcPr>
            <w:tcW w:w="325" w:type="pct"/>
            <w:vAlign w:val="center"/>
          </w:tcPr>
          <w:p w14:paraId="48588D6E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08368CB5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2FC0A3C4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0C576FE5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116C67EE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06DBD0BC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25" w:type="pct"/>
            <w:vAlign w:val="center"/>
          </w:tcPr>
          <w:p w14:paraId="39E36369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3 680,00</w:t>
            </w:r>
          </w:p>
        </w:tc>
        <w:tc>
          <w:tcPr>
            <w:tcW w:w="371" w:type="pct"/>
            <w:vAlign w:val="center"/>
          </w:tcPr>
          <w:p w14:paraId="636985F0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3 680</w:t>
            </w: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34" w:type="pct"/>
            <w:vAlign w:val="center"/>
          </w:tcPr>
          <w:p w14:paraId="62443D60" w14:textId="77777777" w:rsidR="00E276A6" w:rsidRPr="003822FB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3 680</w:t>
            </w:r>
            <w:r w:rsidRPr="003822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73" w:type="pct"/>
          </w:tcPr>
          <w:p w14:paraId="6EF369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8DDD1C3" w14:textId="77777777" w:rsidTr="00154866">
        <w:trPr>
          <w:trHeight w:val="113"/>
          <w:jc w:val="center"/>
        </w:trPr>
        <w:tc>
          <w:tcPr>
            <w:tcW w:w="210" w:type="pct"/>
          </w:tcPr>
          <w:p w14:paraId="0FAAB7E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5DB8D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6. Организация деятельности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5D88D2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4F1A3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429 441,30</w:t>
            </w:r>
          </w:p>
        </w:tc>
        <w:tc>
          <w:tcPr>
            <w:tcW w:w="325" w:type="pct"/>
            <w:vAlign w:val="center"/>
          </w:tcPr>
          <w:p w14:paraId="25225C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65 833,00</w:t>
            </w:r>
          </w:p>
        </w:tc>
        <w:tc>
          <w:tcPr>
            <w:tcW w:w="325" w:type="pct"/>
            <w:vAlign w:val="center"/>
          </w:tcPr>
          <w:p w14:paraId="32493C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39 805,30</w:t>
            </w:r>
          </w:p>
        </w:tc>
        <w:tc>
          <w:tcPr>
            <w:tcW w:w="325" w:type="pct"/>
            <w:vAlign w:val="center"/>
          </w:tcPr>
          <w:p w14:paraId="3EB023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39 101,00</w:t>
            </w:r>
          </w:p>
        </w:tc>
        <w:tc>
          <w:tcPr>
            <w:tcW w:w="325" w:type="pct"/>
            <w:vAlign w:val="center"/>
          </w:tcPr>
          <w:p w14:paraId="065F25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46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326" w:type="pct"/>
            <w:vAlign w:val="center"/>
          </w:tcPr>
          <w:p w14:paraId="0B39CF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44 769,30</w:t>
            </w:r>
          </w:p>
        </w:tc>
        <w:tc>
          <w:tcPr>
            <w:tcW w:w="325" w:type="pct"/>
            <w:vAlign w:val="center"/>
          </w:tcPr>
          <w:p w14:paraId="43E43E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49 297,00</w:t>
            </w:r>
          </w:p>
        </w:tc>
        <w:tc>
          <w:tcPr>
            <w:tcW w:w="325" w:type="pct"/>
            <w:vAlign w:val="center"/>
          </w:tcPr>
          <w:p w14:paraId="2646A1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50 092,40</w:t>
            </w:r>
          </w:p>
        </w:tc>
        <w:tc>
          <w:tcPr>
            <w:tcW w:w="371" w:type="pct"/>
            <w:vAlign w:val="center"/>
          </w:tcPr>
          <w:p w14:paraId="7EBE40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51 038,6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vAlign w:val="center"/>
          </w:tcPr>
          <w:p w14:paraId="63C365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51 038,6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3" w:type="pct"/>
            <w:vAlign w:val="center"/>
          </w:tcPr>
          <w:p w14:paraId="5A0BF682" w14:textId="77777777" w:rsidR="00E276A6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 xml:space="preserve">1.1.1.16-1.1.1.19, </w:t>
            </w:r>
          </w:p>
          <w:p w14:paraId="17FCD0A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1.1.1.29, </w:t>
            </w:r>
            <w:r w:rsidRPr="008014BF">
              <w:rPr>
                <w:color w:val="000000"/>
                <w:sz w:val="18"/>
                <w:szCs w:val="18"/>
              </w:rPr>
              <w:t>2.2.3.1-2.2.3.6, 2.2.4.2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(17, 18, 19, 20, 21, 22, 26, 27, 28, 29, 30</w:t>
            </w:r>
            <w:r>
              <w:rPr>
                <w:color w:val="000000"/>
                <w:sz w:val="18"/>
                <w:szCs w:val="18"/>
              </w:rPr>
              <w:t>, 47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55D3FAB2" w14:textId="77777777" w:rsidTr="00154866">
        <w:trPr>
          <w:trHeight w:val="113"/>
          <w:jc w:val="center"/>
        </w:trPr>
        <w:tc>
          <w:tcPr>
            <w:tcW w:w="210" w:type="pct"/>
          </w:tcPr>
          <w:p w14:paraId="50C5150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C4C30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E7AA5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2573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D7D1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9CED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4D4C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735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9435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B20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9C69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89999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9222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4DF5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36A6247" w14:textId="77777777" w:rsidTr="00154866">
        <w:trPr>
          <w:trHeight w:val="113"/>
          <w:jc w:val="center"/>
        </w:trPr>
        <w:tc>
          <w:tcPr>
            <w:tcW w:w="210" w:type="pct"/>
          </w:tcPr>
          <w:p w14:paraId="4045724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3DF20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A7B91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8B83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4EDD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A588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68B1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09C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D04EF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7630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415E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CE48D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71D35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923E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5E9CA39" w14:textId="77777777" w:rsidTr="00154866">
        <w:trPr>
          <w:trHeight w:val="113"/>
          <w:jc w:val="center"/>
        </w:trPr>
        <w:tc>
          <w:tcPr>
            <w:tcW w:w="210" w:type="pct"/>
          </w:tcPr>
          <w:p w14:paraId="53493FD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240E1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E3CD4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EAB7E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378 152,00</w:t>
            </w:r>
          </w:p>
        </w:tc>
        <w:tc>
          <w:tcPr>
            <w:tcW w:w="325" w:type="pct"/>
            <w:vAlign w:val="center"/>
          </w:tcPr>
          <w:p w14:paraId="64268D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57 483,00</w:t>
            </w:r>
          </w:p>
        </w:tc>
        <w:tc>
          <w:tcPr>
            <w:tcW w:w="325" w:type="pct"/>
            <w:vAlign w:val="center"/>
          </w:tcPr>
          <w:p w14:paraId="360026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32 860,60</w:t>
            </w:r>
          </w:p>
        </w:tc>
        <w:tc>
          <w:tcPr>
            <w:tcW w:w="325" w:type="pct"/>
            <w:vAlign w:val="center"/>
          </w:tcPr>
          <w:p w14:paraId="3EDB0A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30 531,40</w:t>
            </w:r>
          </w:p>
        </w:tc>
        <w:tc>
          <w:tcPr>
            <w:tcW w:w="325" w:type="pct"/>
            <w:vAlign w:val="center"/>
          </w:tcPr>
          <w:p w14:paraId="741BD7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32 436,10</w:t>
            </w:r>
          </w:p>
        </w:tc>
        <w:tc>
          <w:tcPr>
            <w:tcW w:w="326" w:type="pct"/>
            <w:vAlign w:val="center"/>
          </w:tcPr>
          <w:p w14:paraId="6B235A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38 094,30</w:t>
            </w:r>
          </w:p>
        </w:tc>
        <w:tc>
          <w:tcPr>
            <w:tcW w:w="325" w:type="pct"/>
            <w:vAlign w:val="center"/>
          </w:tcPr>
          <w:p w14:paraId="465CFA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45 617,00</w:t>
            </w:r>
          </w:p>
        </w:tc>
        <w:tc>
          <w:tcPr>
            <w:tcW w:w="325" w:type="pct"/>
            <w:vAlign w:val="center"/>
          </w:tcPr>
          <w:p w14:paraId="77F276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46 412,40</w:t>
            </w:r>
          </w:p>
        </w:tc>
        <w:tc>
          <w:tcPr>
            <w:tcW w:w="371" w:type="pct"/>
            <w:vAlign w:val="center"/>
          </w:tcPr>
          <w:p w14:paraId="2BBED7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47 358,60</w:t>
            </w:r>
          </w:p>
        </w:tc>
        <w:tc>
          <w:tcPr>
            <w:tcW w:w="334" w:type="pct"/>
            <w:vAlign w:val="center"/>
          </w:tcPr>
          <w:p w14:paraId="534B48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47 358,60</w:t>
            </w:r>
          </w:p>
        </w:tc>
        <w:tc>
          <w:tcPr>
            <w:tcW w:w="373" w:type="pct"/>
          </w:tcPr>
          <w:p w14:paraId="0A331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7C30EB2" w14:textId="77777777" w:rsidTr="00154866">
        <w:trPr>
          <w:trHeight w:val="113"/>
          <w:jc w:val="center"/>
        </w:trPr>
        <w:tc>
          <w:tcPr>
            <w:tcW w:w="210" w:type="pct"/>
          </w:tcPr>
          <w:p w14:paraId="54FFDEE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16F07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6153B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8F4E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51 289,30</w:t>
            </w:r>
          </w:p>
        </w:tc>
        <w:tc>
          <w:tcPr>
            <w:tcW w:w="325" w:type="pct"/>
            <w:vAlign w:val="center"/>
          </w:tcPr>
          <w:p w14:paraId="0FBEE5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8 350,00</w:t>
            </w:r>
          </w:p>
        </w:tc>
        <w:tc>
          <w:tcPr>
            <w:tcW w:w="325" w:type="pct"/>
            <w:vAlign w:val="center"/>
          </w:tcPr>
          <w:p w14:paraId="297D58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6 944,70</w:t>
            </w:r>
          </w:p>
        </w:tc>
        <w:tc>
          <w:tcPr>
            <w:tcW w:w="325" w:type="pct"/>
            <w:vAlign w:val="center"/>
          </w:tcPr>
          <w:p w14:paraId="48CBBE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8 569,60</w:t>
            </w:r>
          </w:p>
        </w:tc>
        <w:tc>
          <w:tcPr>
            <w:tcW w:w="325" w:type="pct"/>
            <w:vAlign w:val="center"/>
          </w:tcPr>
          <w:p w14:paraId="4B58E1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6 030,00</w:t>
            </w:r>
          </w:p>
        </w:tc>
        <w:tc>
          <w:tcPr>
            <w:tcW w:w="326" w:type="pct"/>
            <w:vAlign w:val="center"/>
          </w:tcPr>
          <w:p w14:paraId="2BD504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6 675,00</w:t>
            </w:r>
          </w:p>
        </w:tc>
        <w:tc>
          <w:tcPr>
            <w:tcW w:w="325" w:type="pct"/>
            <w:vAlign w:val="center"/>
          </w:tcPr>
          <w:p w14:paraId="261D7D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25" w:type="pct"/>
            <w:vAlign w:val="center"/>
          </w:tcPr>
          <w:p w14:paraId="5471F7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1" w:type="pct"/>
            <w:vAlign w:val="center"/>
          </w:tcPr>
          <w:p w14:paraId="332171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34" w:type="pct"/>
            <w:vAlign w:val="center"/>
          </w:tcPr>
          <w:p w14:paraId="250423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3 680,00</w:t>
            </w:r>
          </w:p>
        </w:tc>
        <w:tc>
          <w:tcPr>
            <w:tcW w:w="373" w:type="pct"/>
          </w:tcPr>
          <w:p w14:paraId="2ADAD2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547AAB" w14:textId="77777777" w:rsidTr="00154866">
        <w:trPr>
          <w:trHeight w:val="113"/>
          <w:jc w:val="center"/>
        </w:trPr>
        <w:tc>
          <w:tcPr>
            <w:tcW w:w="210" w:type="pct"/>
          </w:tcPr>
          <w:p w14:paraId="01178F0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D669C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7. Организация проведения капитальных и текущих ремонтов муниципальных учреждений дополнительного образования в сфере культуры, приведение в соответствие с требованиями норм пожарной безопасности и санитарного законодательства, всего, из них:</w:t>
            </w:r>
          </w:p>
        </w:tc>
        <w:tc>
          <w:tcPr>
            <w:tcW w:w="317" w:type="pct"/>
            <w:vAlign w:val="center"/>
          </w:tcPr>
          <w:p w14:paraId="5FA636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692B9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45D918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348FA6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05EC94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6008A3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4662F8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5DE1EA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DC0C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E0EA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192F8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E5F47DB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2.2.3.5-2.2.3.6, 2.2.3.9-2.2.3.10</w:t>
            </w:r>
            <w:r>
              <w:rPr>
                <w:color w:val="000000"/>
                <w:sz w:val="18"/>
                <w:szCs w:val="18"/>
              </w:rPr>
              <w:t xml:space="preserve">, 2.2.3.12 -2.2.3.13, 1.1.1.28 </w:t>
            </w:r>
            <w:r w:rsidRPr="008014BF">
              <w:rPr>
                <w:color w:val="000000"/>
                <w:sz w:val="18"/>
                <w:szCs w:val="18"/>
              </w:rPr>
              <w:t>(21, 22, 36, 37</w:t>
            </w:r>
            <w:r>
              <w:rPr>
                <w:color w:val="000000"/>
                <w:sz w:val="18"/>
                <w:szCs w:val="18"/>
              </w:rPr>
              <w:t>, 44, 45, 46</w:t>
            </w:r>
            <w:r w:rsidRPr="008014BF">
              <w:rPr>
                <w:color w:val="000000"/>
                <w:sz w:val="18"/>
                <w:szCs w:val="18"/>
              </w:rPr>
              <w:t>)</w:t>
            </w:r>
          </w:p>
        </w:tc>
      </w:tr>
      <w:tr w:rsidR="00E276A6" w:rsidRPr="008014BF" w14:paraId="39DC3458" w14:textId="77777777" w:rsidTr="00154866">
        <w:trPr>
          <w:trHeight w:val="113"/>
          <w:jc w:val="center"/>
        </w:trPr>
        <w:tc>
          <w:tcPr>
            <w:tcW w:w="210" w:type="pct"/>
          </w:tcPr>
          <w:p w14:paraId="0BF2D15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5664B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66317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7BF6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9C3F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B8A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7798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219C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8255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2481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78EA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BFA1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A25B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8EAE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8BB830B" w14:textId="77777777" w:rsidTr="00154866">
        <w:trPr>
          <w:trHeight w:val="113"/>
          <w:jc w:val="center"/>
        </w:trPr>
        <w:tc>
          <w:tcPr>
            <w:tcW w:w="210" w:type="pct"/>
          </w:tcPr>
          <w:p w14:paraId="4FD0E74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45DB2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EF41A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B957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4B8C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D64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F024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A2CC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7BE3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C7DD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512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0183C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DC35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FF3C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9F5B8C0" w14:textId="77777777" w:rsidTr="00154866">
        <w:trPr>
          <w:trHeight w:val="113"/>
          <w:jc w:val="center"/>
        </w:trPr>
        <w:tc>
          <w:tcPr>
            <w:tcW w:w="210" w:type="pct"/>
          </w:tcPr>
          <w:p w14:paraId="3C9F0CD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CBD929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FAE75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DC32CF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5 054,50</w:t>
            </w:r>
          </w:p>
        </w:tc>
        <w:tc>
          <w:tcPr>
            <w:tcW w:w="325" w:type="pct"/>
            <w:vAlign w:val="center"/>
          </w:tcPr>
          <w:p w14:paraId="04962956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1 777,30</w:t>
            </w:r>
          </w:p>
        </w:tc>
        <w:tc>
          <w:tcPr>
            <w:tcW w:w="325" w:type="pct"/>
            <w:vAlign w:val="center"/>
          </w:tcPr>
          <w:p w14:paraId="0FBC7EB8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1 668,40</w:t>
            </w:r>
          </w:p>
        </w:tc>
        <w:tc>
          <w:tcPr>
            <w:tcW w:w="325" w:type="pct"/>
            <w:vAlign w:val="center"/>
          </w:tcPr>
          <w:p w14:paraId="4D560E58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682,10</w:t>
            </w:r>
          </w:p>
        </w:tc>
        <w:tc>
          <w:tcPr>
            <w:tcW w:w="325" w:type="pct"/>
            <w:vAlign w:val="center"/>
          </w:tcPr>
          <w:p w14:paraId="797113F7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190,20</w:t>
            </w:r>
          </w:p>
        </w:tc>
        <w:tc>
          <w:tcPr>
            <w:tcW w:w="326" w:type="pct"/>
            <w:vAlign w:val="center"/>
          </w:tcPr>
          <w:p w14:paraId="0217EE4F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736,50</w:t>
            </w:r>
          </w:p>
        </w:tc>
        <w:tc>
          <w:tcPr>
            <w:tcW w:w="325" w:type="pct"/>
            <w:vAlign w:val="center"/>
          </w:tcPr>
          <w:p w14:paraId="6B1DFEAD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C0129B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6BA78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07C78AA" w14:textId="77777777" w:rsidR="00E276A6" w:rsidRPr="006E4F74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4F7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22E01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C983CCB" w14:textId="77777777" w:rsidTr="00154866">
        <w:trPr>
          <w:trHeight w:val="113"/>
          <w:jc w:val="center"/>
        </w:trPr>
        <w:tc>
          <w:tcPr>
            <w:tcW w:w="210" w:type="pct"/>
          </w:tcPr>
          <w:p w14:paraId="42BD714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8B038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B702E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B938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CE6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F105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6EA9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5EAF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843E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5609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BC25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EB1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16AD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41675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ED3BB43" w14:textId="77777777" w:rsidTr="00154866">
        <w:trPr>
          <w:trHeight w:val="113"/>
          <w:jc w:val="center"/>
        </w:trPr>
        <w:tc>
          <w:tcPr>
            <w:tcW w:w="210" w:type="pct"/>
          </w:tcPr>
          <w:p w14:paraId="57610E5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70DEB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8. Укрепление материально - технической базы муниципальных учреждений дополнительного образования в сфере культуры, всего, из них:</w:t>
            </w:r>
          </w:p>
        </w:tc>
        <w:tc>
          <w:tcPr>
            <w:tcW w:w="317" w:type="pct"/>
            <w:vAlign w:val="center"/>
          </w:tcPr>
          <w:p w14:paraId="221D50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9A04A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7562D7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6BEA27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0959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B4BC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C214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8E5C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8217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D2D1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C238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4F0A0CC7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1.1.1.16,</w:t>
            </w:r>
          </w:p>
          <w:p w14:paraId="4F99155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1.1.1.29,</w:t>
            </w:r>
            <w:r w:rsidRPr="008014BF">
              <w:rPr>
                <w:sz w:val="18"/>
                <w:szCs w:val="18"/>
              </w:rPr>
              <w:t xml:space="preserve"> 2.2.3.1-2.2.3.6</w:t>
            </w:r>
            <w:r>
              <w:rPr>
                <w:sz w:val="18"/>
                <w:szCs w:val="18"/>
              </w:rPr>
              <w:t xml:space="preserve"> </w:t>
            </w:r>
            <w:r w:rsidRPr="008014BF">
              <w:rPr>
                <w:sz w:val="18"/>
                <w:szCs w:val="18"/>
              </w:rPr>
              <w:t>(17, 18, 19, 20, 21, 22, 26</w:t>
            </w:r>
            <w:r>
              <w:rPr>
                <w:sz w:val="18"/>
                <w:szCs w:val="18"/>
              </w:rPr>
              <w:t>, 47</w:t>
            </w:r>
            <w:r w:rsidRPr="008014BF">
              <w:rPr>
                <w:sz w:val="18"/>
                <w:szCs w:val="18"/>
              </w:rPr>
              <w:t>)</w:t>
            </w:r>
          </w:p>
        </w:tc>
      </w:tr>
      <w:tr w:rsidR="00E276A6" w:rsidRPr="008014BF" w14:paraId="0C8D37E3" w14:textId="77777777" w:rsidTr="00154866">
        <w:trPr>
          <w:trHeight w:val="113"/>
          <w:jc w:val="center"/>
        </w:trPr>
        <w:tc>
          <w:tcPr>
            <w:tcW w:w="210" w:type="pct"/>
          </w:tcPr>
          <w:p w14:paraId="5BC3D65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0217F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25DB1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6B74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4EA5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3982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619A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6046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7701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6FD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C423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9F3A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A2B2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B1BC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C5F8910" w14:textId="77777777" w:rsidTr="00154866">
        <w:trPr>
          <w:trHeight w:val="113"/>
          <w:jc w:val="center"/>
        </w:trPr>
        <w:tc>
          <w:tcPr>
            <w:tcW w:w="210" w:type="pct"/>
          </w:tcPr>
          <w:p w14:paraId="20A5A6A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F72E6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BD23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F5A1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3063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76BD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4F38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3572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816F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91CE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A76D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C276B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4680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C8E7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D22F9CC" w14:textId="77777777" w:rsidTr="00154866">
        <w:trPr>
          <w:trHeight w:val="113"/>
          <w:jc w:val="center"/>
        </w:trPr>
        <w:tc>
          <w:tcPr>
            <w:tcW w:w="210" w:type="pct"/>
          </w:tcPr>
          <w:p w14:paraId="3819F4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D2C7A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F4138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10B0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7F3FC9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810,40</w:t>
            </w:r>
          </w:p>
        </w:tc>
        <w:tc>
          <w:tcPr>
            <w:tcW w:w="325" w:type="pct"/>
            <w:vAlign w:val="center"/>
          </w:tcPr>
          <w:p w14:paraId="4D18A2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435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62E1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37309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3F7C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A41C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DA5B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F3D2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2CC27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8B96EB" w14:textId="77777777" w:rsidTr="00154866">
        <w:trPr>
          <w:trHeight w:val="113"/>
          <w:jc w:val="center"/>
        </w:trPr>
        <w:tc>
          <w:tcPr>
            <w:tcW w:w="210" w:type="pct"/>
          </w:tcPr>
          <w:p w14:paraId="61D5C1C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77D1B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FB680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75F2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F4C0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8CF0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022F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ED9E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5E2B9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E8A2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BEB1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A72C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54C4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D0A27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9697D36" w14:textId="77777777" w:rsidTr="00154866">
        <w:trPr>
          <w:trHeight w:val="113"/>
          <w:jc w:val="center"/>
        </w:trPr>
        <w:tc>
          <w:tcPr>
            <w:tcW w:w="210" w:type="pct"/>
          </w:tcPr>
          <w:p w14:paraId="3B299A4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11492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9. Мероприятия, направленные на повышение безопасности учреждений дополнительного образования сферы культуры, всего, из них:</w:t>
            </w:r>
          </w:p>
        </w:tc>
        <w:tc>
          <w:tcPr>
            <w:tcW w:w="317" w:type="pct"/>
            <w:vAlign w:val="center"/>
          </w:tcPr>
          <w:p w14:paraId="203014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7F95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12 229,00</w:t>
            </w:r>
          </w:p>
        </w:tc>
        <w:tc>
          <w:tcPr>
            <w:tcW w:w="325" w:type="pct"/>
            <w:vAlign w:val="center"/>
          </w:tcPr>
          <w:p w14:paraId="0C9D76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D3E0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4DDB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1BE0F9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20CA8F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2 332,90</w:t>
            </w:r>
          </w:p>
        </w:tc>
        <w:tc>
          <w:tcPr>
            <w:tcW w:w="325" w:type="pct"/>
            <w:vAlign w:val="center"/>
          </w:tcPr>
          <w:p w14:paraId="15F65F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27C501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71" w:type="pct"/>
            <w:vAlign w:val="center"/>
          </w:tcPr>
          <w:p w14:paraId="4BE2EB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vAlign w:val="center"/>
          </w:tcPr>
          <w:p w14:paraId="5B6868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1 742,9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73" w:type="pct"/>
            <w:vAlign w:val="center"/>
          </w:tcPr>
          <w:p w14:paraId="4F862C97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2.2.3.1-2.2.3.6., 2.2.3.8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(17, 18, 19, 20, 21, 22, 32)</w:t>
            </w:r>
          </w:p>
        </w:tc>
      </w:tr>
      <w:tr w:rsidR="00E276A6" w:rsidRPr="008014BF" w14:paraId="388CD56E" w14:textId="77777777" w:rsidTr="00154866">
        <w:trPr>
          <w:trHeight w:val="113"/>
          <w:jc w:val="center"/>
        </w:trPr>
        <w:tc>
          <w:tcPr>
            <w:tcW w:w="210" w:type="pct"/>
          </w:tcPr>
          <w:p w14:paraId="0EF5711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00251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59CDE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E1905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E92C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5DF6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D7EC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998A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E55B9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ACF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838A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6AA8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DB41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1745F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AE15775" w14:textId="77777777" w:rsidTr="00154866">
        <w:trPr>
          <w:trHeight w:val="113"/>
          <w:jc w:val="center"/>
        </w:trPr>
        <w:tc>
          <w:tcPr>
            <w:tcW w:w="210" w:type="pct"/>
          </w:tcPr>
          <w:p w14:paraId="0DE4A42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79E85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AD36E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C31F3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488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36A9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18B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5D54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67AA8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128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CE4B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3034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6154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E309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9A31AF2" w14:textId="77777777" w:rsidTr="00154866">
        <w:trPr>
          <w:trHeight w:val="113"/>
          <w:jc w:val="center"/>
        </w:trPr>
        <w:tc>
          <w:tcPr>
            <w:tcW w:w="210" w:type="pct"/>
          </w:tcPr>
          <w:p w14:paraId="51E4E6A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70F1D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8FA1A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C800E1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12 229,00</w:t>
            </w:r>
          </w:p>
        </w:tc>
        <w:tc>
          <w:tcPr>
            <w:tcW w:w="325" w:type="pct"/>
            <w:vAlign w:val="center"/>
          </w:tcPr>
          <w:p w14:paraId="5CD6A2BC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2DEED3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2FD70A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1 544,00</w:t>
            </w:r>
          </w:p>
        </w:tc>
        <w:tc>
          <w:tcPr>
            <w:tcW w:w="325" w:type="pct"/>
            <w:vAlign w:val="center"/>
          </w:tcPr>
          <w:p w14:paraId="285971ED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1 380,50</w:t>
            </w:r>
          </w:p>
        </w:tc>
        <w:tc>
          <w:tcPr>
            <w:tcW w:w="326" w:type="pct"/>
            <w:vAlign w:val="center"/>
          </w:tcPr>
          <w:p w14:paraId="0A745C08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A2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 332,90</w:t>
            </w:r>
          </w:p>
        </w:tc>
        <w:tc>
          <w:tcPr>
            <w:tcW w:w="325" w:type="pct"/>
            <w:vAlign w:val="center"/>
          </w:tcPr>
          <w:p w14:paraId="2CFB4499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1 742,90</w:t>
            </w:r>
          </w:p>
        </w:tc>
        <w:tc>
          <w:tcPr>
            <w:tcW w:w="325" w:type="pct"/>
            <w:vAlign w:val="center"/>
          </w:tcPr>
          <w:p w14:paraId="3E836312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1 742,90</w:t>
            </w:r>
          </w:p>
        </w:tc>
        <w:tc>
          <w:tcPr>
            <w:tcW w:w="371" w:type="pct"/>
            <w:vAlign w:val="center"/>
          </w:tcPr>
          <w:p w14:paraId="517C79F0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1 742,90</w:t>
            </w:r>
          </w:p>
        </w:tc>
        <w:tc>
          <w:tcPr>
            <w:tcW w:w="334" w:type="pct"/>
            <w:vAlign w:val="center"/>
          </w:tcPr>
          <w:p w14:paraId="2F5EC235" w14:textId="77777777" w:rsidR="00E276A6" w:rsidRPr="006A1A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1 742,90</w:t>
            </w:r>
          </w:p>
        </w:tc>
        <w:tc>
          <w:tcPr>
            <w:tcW w:w="373" w:type="pct"/>
          </w:tcPr>
          <w:p w14:paraId="614D32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A239FBF" w14:textId="77777777" w:rsidTr="00154866">
        <w:trPr>
          <w:trHeight w:val="113"/>
          <w:jc w:val="center"/>
        </w:trPr>
        <w:tc>
          <w:tcPr>
            <w:tcW w:w="210" w:type="pct"/>
          </w:tcPr>
          <w:p w14:paraId="314D976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8B5E39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4E919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7AC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3321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A86F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BC71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686D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3994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F696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F4EA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2D9C3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31F6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2BA8F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0A3514" w14:textId="77777777" w:rsidTr="00154866">
        <w:trPr>
          <w:trHeight w:val="113"/>
          <w:jc w:val="center"/>
        </w:trPr>
        <w:tc>
          <w:tcPr>
            <w:tcW w:w="210" w:type="pct"/>
          </w:tcPr>
          <w:p w14:paraId="03B440F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2C669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11. Оснащение муниципальных организаций дополнительного образования (детских школ искусств) музыкальными инструментами, оборудованием и учебными материалами, всего, из них:</w:t>
            </w:r>
          </w:p>
        </w:tc>
        <w:tc>
          <w:tcPr>
            <w:tcW w:w="317" w:type="pct"/>
            <w:vAlign w:val="center"/>
          </w:tcPr>
          <w:p w14:paraId="0368B7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5575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89D0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08C5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9953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2A92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A3C2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F77E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CDF4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16F8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509E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7E4728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2.2.3.1-2.2.3.6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(17, 18, 19, 20, 21, 22)</w:t>
            </w:r>
          </w:p>
        </w:tc>
      </w:tr>
      <w:tr w:rsidR="00E276A6" w:rsidRPr="008014BF" w14:paraId="3FAF3AEF" w14:textId="77777777" w:rsidTr="00154866">
        <w:trPr>
          <w:trHeight w:val="113"/>
          <w:jc w:val="center"/>
        </w:trPr>
        <w:tc>
          <w:tcPr>
            <w:tcW w:w="210" w:type="pct"/>
          </w:tcPr>
          <w:p w14:paraId="1CA315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6F980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F27AE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5628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65F5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83B4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3FA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D511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F14B8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064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1BAE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40273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1185B6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4394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B6B9590" w14:textId="77777777" w:rsidTr="00154866">
        <w:trPr>
          <w:trHeight w:val="113"/>
          <w:jc w:val="center"/>
        </w:trPr>
        <w:tc>
          <w:tcPr>
            <w:tcW w:w="210" w:type="pct"/>
          </w:tcPr>
          <w:p w14:paraId="4074B5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871033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2948C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D73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9E2C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DC4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E7BF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9AA1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4039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864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37F3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8794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A60C2D7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1F78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8E70E83" w14:textId="77777777" w:rsidTr="00154866">
        <w:trPr>
          <w:trHeight w:val="113"/>
          <w:jc w:val="center"/>
        </w:trPr>
        <w:tc>
          <w:tcPr>
            <w:tcW w:w="210" w:type="pct"/>
          </w:tcPr>
          <w:p w14:paraId="69559D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9223C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57325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D826A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438B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5AC5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5B96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BC2C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0141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F7EF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996B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D069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6C5439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E811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9A64BD9" w14:textId="77777777" w:rsidTr="00154866">
        <w:trPr>
          <w:trHeight w:val="113"/>
          <w:jc w:val="center"/>
        </w:trPr>
        <w:tc>
          <w:tcPr>
            <w:tcW w:w="210" w:type="pct"/>
          </w:tcPr>
          <w:p w14:paraId="33248F6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9E5E2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28DC7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1F8D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7B94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FE68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F6D0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AC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6B4FC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405C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3913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0BEA7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3F91E4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CCB0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BF4F1D9" w14:textId="77777777" w:rsidTr="00154866">
        <w:trPr>
          <w:trHeight w:val="113"/>
          <w:jc w:val="center"/>
        </w:trPr>
        <w:tc>
          <w:tcPr>
            <w:tcW w:w="210" w:type="pct"/>
          </w:tcPr>
          <w:p w14:paraId="1BB890A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9177A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12. Модернизация детских школ искусств путем проведения капитальных и текущих ремонтов в зданиях и помещениях, в которых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расположены детские школы искусств, всего, из них:</w:t>
            </w:r>
          </w:p>
        </w:tc>
        <w:tc>
          <w:tcPr>
            <w:tcW w:w="317" w:type="pct"/>
            <w:vAlign w:val="center"/>
          </w:tcPr>
          <w:p w14:paraId="71A85B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DC2C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33AADA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3C7C83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C466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AE48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188B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ACF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6C1B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A679F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68163D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1829F05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color w:val="000000"/>
                <w:sz w:val="18"/>
                <w:szCs w:val="18"/>
              </w:rPr>
              <w:t>2.2.3.5.-2.2.2.6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color w:val="000000"/>
                <w:sz w:val="18"/>
                <w:szCs w:val="18"/>
              </w:rPr>
              <w:t>(21, 22)</w:t>
            </w:r>
          </w:p>
        </w:tc>
      </w:tr>
      <w:tr w:rsidR="00E276A6" w:rsidRPr="008014BF" w14:paraId="71664BEA" w14:textId="77777777" w:rsidTr="00154866">
        <w:trPr>
          <w:trHeight w:val="113"/>
          <w:jc w:val="center"/>
        </w:trPr>
        <w:tc>
          <w:tcPr>
            <w:tcW w:w="210" w:type="pct"/>
          </w:tcPr>
          <w:p w14:paraId="1EEEE1E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5E47F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4FBCD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AF97B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078C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9879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637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4DC6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C569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7BB1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6305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DA1B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6FAFB8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B4E9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3AC3A0C" w14:textId="77777777" w:rsidTr="00154866">
        <w:trPr>
          <w:trHeight w:val="113"/>
          <w:jc w:val="center"/>
        </w:trPr>
        <w:tc>
          <w:tcPr>
            <w:tcW w:w="210" w:type="pct"/>
          </w:tcPr>
          <w:p w14:paraId="7C7B4B4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10358D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87390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892B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5996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235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0146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0C89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F9A7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9318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209C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E1A1F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3A3B2B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3FCC8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3FDBD28" w14:textId="77777777" w:rsidTr="00154866">
        <w:trPr>
          <w:trHeight w:val="113"/>
          <w:jc w:val="center"/>
        </w:trPr>
        <w:tc>
          <w:tcPr>
            <w:tcW w:w="210" w:type="pct"/>
          </w:tcPr>
          <w:p w14:paraId="513B889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3F5005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91A2B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BFDBB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7021BD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2 810,30</w:t>
            </w:r>
          </w:p>
        </w:tc>
        <w:tc>
          <w:tcPr>
            <w:tcW w:w="325" w:type="pct"/>
            <w:vAlign w:val="center"/>
          </w:tcPr>
          <w:p w14:paraId="5979CE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073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90A7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6492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582C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4AB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43A5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F3AE39C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13AB3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759423D" w14:textId="77777777" w:rsidTr="00154866">
        <w:trPr>
          <w:trHeight w:val="113"/>
          <w:jc w:val="center"/>
        </w:trPr>
        <w:tc>
          <w:tcPr>
            <w:tcW w:w="210" w:type="pct"/>
          </w:tcPr>
          <w:p w14:paraId="484E911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921900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79F20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AEC5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C9D1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8060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FB7A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A8F5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BCDCA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E6A3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2D6A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6D41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27A6985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D2ECC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2758846" w14:textId="77777777" w:rsidTr="00154866">
        <w:trPr>
          <w:trHeight w:val="113"/>
          <w:jc w:val="center"/>
        </w:trPr>
        <w:tc>
          <w:tcPr>
            <w:tcW w:w="210" w:type="pct"/>
          </w:tcPr>
          <w:p w14:paraId="564EDF7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E0F3F7" w14:textId="77777777" w:rsidR="00E276A6" w:rsidRPr="00C36921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13.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искусств, всего, из них:</w:t>
            </w:r>
          </w:p>
        </w:tc>
        <w:tc>
          <w:tcPr>
            <w:tcW w:w="317" w:type="pct"/>
            <w:vAlign w:val="center"/>
          </w:tcPr>
          <w:p w14:paraId="12FC02A1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FDA14B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6521AD09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81699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87CDBC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ECA38C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4B3488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2B3D38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65D851E7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CAEC7A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DECAD4" w14:textId="77777777" w:rsidR="00E276A6" w:rsidRPr="00C36921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C36921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B17FDEE" w14:textId="77777777" w:rsidR="00E276A6" w:rsidRPr="00C36921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921">
              <w:rPr>
                <w:rFonts w:ascii="Times New Roman" w:hAnsi="Times New Roman" w:cs="Times New Roman"/>
                <w:sz w:val="18"/>
                <w:szCs w:val="18"/>
              </w:rPr>
              <w:t>2.2.3.11 (41)</w:t>
            </w:r>
          </w:p>
        </w:tc>
      </w:tr>
      <w:tr w:rsidR="00E276A6" w:rsidRPr="008014BF" w14:paraId="2DDC45FD" w14:textId="77777777" w:rsidTr="00154866">
        <w:trPr>
          <w:trHeight w:val="113"/>
          <w:jc w:val="center"/>
        </w:trPr>
        <w:tc>
          <w:tcPr>
            <w:tcW w:w="210" w:type="pct"/>
          </w:tcPr>
          <w:p w14:paraId="51F9C6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33FFD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3EAB8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EC7B2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1E7E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F529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3924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3905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8A89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B73D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BDBD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2EA9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31E8B0E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5C97D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71E140" w14:textId="77777777" w:rsidTr="00154866">
        <w:trPr>
          <w:trHeight w:val="113"/>
          <w:jc w:val="center"/>
        </w:trPr>
        <w:tc>
          <w:tcPr>
            <w:tcW w:w="210" w:type="pct"/>
          </w:tcPr>
          <w:p w14:paraId="7675BA8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D8188B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D6591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C9ABC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2739CC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5F71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218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376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16843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E12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86,40</w:t>
            </w:r>
          </w:p>
        </w:tc>
        <w:tc>
          <w:tcPr>
            <w:tcW w:w="325" w:type="pct"/>
            <w:vAlign w:val="center"/>
          </w:tcPr>
          <w:p w14:paraId="49082D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C1D1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B83B877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48A1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634E54" w14:textId="77777777" w:rsidTr="00154866">
        <w:trPr>
          <w:trHeight w:val="113"/>
          <w:jc w:val="center"/>
        </w:trPr>
        <w:tc>
          <w:tcPr>
            <w:tcW w:w="210" w:type="pct"/>
          </w:tcPr>
          <w:p w14:paraId="13DB04F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59E10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71AA1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C41A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4252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7308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25E3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930B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024FA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2AB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9FAC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4B47E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B6C7CA7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F6E9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3AA43F" w14:textId="77777777" w:rsidTr="00154866">
        <w:trPr>
          <w:trHeight w:val="113"/>
          <w:jc w:val="center"/>
        </w:trPr>
        <w:tc>
          <w:tcPr>
            <w:tcW w:w="210" w:type="pct"/>
          </w:tcPr>
          <w:p w14:paraId="7EC0D98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66419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8F05D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3F27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C90E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33F3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C0D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3663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A2E8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BAE2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7E17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14E39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10D5C7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A15B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91EDD37" w14:textId="77777777" w:rsidTr="00154866">
        <w:trPr>
          <w:trHeight w:val="113"/>
          <w:jc w:val="center"/>
        </w:trPr>
        <w:tc>
          <w:tcPr>
            <w:tcW w:w="210" w:type="pct"/>
          </w:tcPr>
          <w:p w14:paraId="71BBFE3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413A10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 Внедрение механизмов инициативного бюджетирования на территории Верхнесалдинского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округа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танца», всего, из них:</w:t>
            </w:r>
          </w:p>
        </w:tc>
        <w:tc>
          <w:tcPr>
            <w:tcW w:w="317" w:type="pct"/>
            <w:vAlign w:val="center"/>
          </w:tcPr>
          <w:p w14:paraId="101458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7A4C4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07060B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F8AB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DA23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333,00</w:t>
            </w:r>
          </w:p>
        </w:tc>
        <w:tc>
          <w:tcPr>
            <w:tcW w:w="325" w:type="pct"/>
            <w:vAlign w:val="center"/>
          </w:tcPr>
          <w:p w14:paraId="268DF9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FA287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3F67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92E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E3881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BE671E" w14:textId="77777777" w:rsidR="00E276A6" w:rsidRPr="008014BF" w:rsidRDefault="00E276A6" w:rsidP="00154866">
            <w:pPr>
              <w:jc w:val="center"/>
              <w:rPr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5B86B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11D98E97" w14:textId="77777777" w:rsidTr="00154866">
        <w:trPr>
          <w:trHeight w:val="113"/>
          <w:jc w:val="center"/>
        </w:trPr>
        <w:tc>
          <w:tcPr>
            <w:tcW w:w="210" w:type="pct"/>
          </w:tcPr>
          <w:p w14:paraId="101965E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67A12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79EBC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FAB7D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FA0D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DA95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9807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5925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8F39C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D4C3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4E15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BA1E4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CC19F5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B09CB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9DD2EBC" w14:textId="77777777" w:rsidTr="00154866">
        <w:trPr>
          <w:trHeight w:val="113"/>
          <w:jc w:val="center"/>
        </w:trPr>
        <w:tc>
          <w:tcPr>
            <w:tcW w:w="210" w:type="pct"/>
          </w:tcPr>
          <w:p w14:paraId="623FFF8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3B0B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04659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EAE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EB8E6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7048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9526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40DF9E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DCC85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19F1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5101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A9D5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4794CD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C8588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E3BFBE" w14:textId="77777777" w:rsidTr="00154866">
        <w:trPr>
          <w:trHeight w:val="113"/>
          <w:jc w:val="center"/>
        </w:trPr>
        <w:tc>
          <w:tcPr>
            <w:tcW w:w="210" w:type="pct"/>
          </w:tcPr>
          <w:p w14:paraId="5556A01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494CC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21268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3614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60BE38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C80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526E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166,50</w:t>
            </w:r>
          </w:p>
        </w:tc>
        <w:tc>
          <w:tcPr>
            <w:tcW w:w="325" w:type="pct"/>
            <w:vAlign w:val="center"/>
          </w:tcPr>
          <w:p w14:paraId="28569F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2E28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E600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9F52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83906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BD14F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DABF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D93485C" w14:textId="77777777" w:rsidTr="00154866">
        <w:trPr>
          <w:trHeight w:val="113"/>
          <w:jc w:val="center"/>
        </w:trPr>
        <w:tc>
          <w:tcPr>
            <w:tcW w:w="210" w:type="pct"/>
          </w:tcPr>
          <w:p w14:paraId="0C3F92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E6CD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A74AD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3FE1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BD34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8359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0B72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36B3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C8BC1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4F6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E518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2F565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3E620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4448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DB9955F" w14:textId="77777777" w:rsidTr="00154866">
        <w:trPr>
          <w:trHeight w:val="113"/>
          <w:jc w:val="center"/>
        </w:trPr>
        <w:tc>
          <w:tcPr>
            <w:tcW w:w="210" w:type="pct"/>
          </w:tcPr>
          <w:p w14:paraId="264BDE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98DA4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17.1. Внедрение механизмов инициативного бюджетирования на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4DFB41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18CF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41D20D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6675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B138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6CDF6C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2503C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2A70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138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95F9A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B52D0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8C69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0A35B3B" w14:textId="77777777" w:rsidTr="00154866">
        <w:trPr>
          <w:trHeight w:val="113"/>
          <w:jc w:val="center"/>
        </w:trPr>
        <w:tc>
          <w:tcPr>
            <w:tcW w:w="210" w:type="pct"/>
          </w:tcPr>
          <w:p w14:paraId="13A426D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73E5D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84474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39B3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1A0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53CB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C26E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04E2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B7A08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A513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D7EF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D07FF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E3F32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F50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8F7906F" w14:textId="77777777" w:rsidTr="00154866">
        <w:trPr>
          <w:trHeight w:val="113"/>
          <w:jc w:val="center"/>
        </w:trPr>
        <w:tc>
          <w:tcPr>
            <w:tcW w:w="210" w:type="pct"/>
          </w:tcPr>
          <w:p w14:paraId="35EFB84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7C7CF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AD1EF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DF27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F26D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5D46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DC8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AF96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308B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6292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AA26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825F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9945E0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E7DC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2D3869A" w14:textId="77777777" w:rsidTr="00154866">
        <w:trPr>
          <w:trHeight w:val="113"/>
          <w:jc w:val="center"/>
        </w:trPr>
        <w:tc>
          <w:tcPr>
            <w:tcW w:w="210" w:type="pct"/>
          </w:tcPr>
          <w:p w14:paraId="3C6CA82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7A972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D04E6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0956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51573A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6C19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2A0E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99,80</w:t>
            </w:r>
          </w:p>
        </w:tc>
        <w:tc>
          <w:tcPr>
            <w:tcW w:w="325" w:type="pct"/>
            <w:vAlign w:val="center"/>
          </w:tcPr>
          <w:p w14:paraId="2869FA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4C8D6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C9C4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84A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7EC9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11220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5271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BF0521C" w14:textId="77777777" w:rsidTr="00154866">
        <w:trPr>
          <w:trHeight w:val="113"/>
          <w:jc w:val="center"/>
        </w:trPr>
        <w:tc>
          <w:tcPr>
            <w:tcW w:w="210" w:type="pct"/>
          </w:tcPr>
          <w:p w14:paraId="77DF93E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3A6D4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77ED4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A149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7E70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BFA9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C796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351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9F8D5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188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DF5F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662A4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4621C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A8A6F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CF87C29" w14:textId="77777777" w:rsidTr="00154866">
        <w:trPr>
          <w:trHeight w:val="113"/>
          <w:jc w:val="center"/>
        </w:trPr>
        <w:tc>
          <w:tcPr>
            <w:tcW w:w="210" w:type="pct"/>
          </w:tcPr>
          <w:p w14:paraId="6D8AC3F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F8C41E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42CA1C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BA20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2586C5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6607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37A0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5023F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EFF92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976A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DE1D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12FF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EEFFC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AD65E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ED30DFD" w14:textId="77777777" w:rsidTr="00154866">
        <w:trPr>
          <w:trHeight w:val="113"/>
          <w:jc w:val="center"/>
        </w:trPr>
        <w:tc>
          <w:tcPr>
            <w:tcW w:w="210" w:type="pct"/>
          </w:tcPr>
          <w:p w14:paraId="73C0038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54AC6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6611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ABFD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2AC6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F7E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7274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ECC0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9258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5048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FCEC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0FC2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A6C74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38C4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DE1D18" w14:textId="77777777" w:rsidTr="00154866">
        <w:trPr>
          <w:trHeight w:val="113"/>
          <w:jc w:val="center"/>
        </w:trPr>
        <w:tc>
          <w:tcPr>
            <w:tcW w:w="210" w:type="pct"/>
          </w:tcPr>
          <w:p w14:paraId="11CC7EB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25600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DE300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A1D0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D026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71A8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4F0B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6E10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97CD2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B0C2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336C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DCC3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F37594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68D5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96E4DD6" w14:textId="77777777" w:rsidTr="00154866">
        <w:trPr>
          <w:trHeight w:val="113"/>
          <w:jc w:val="center"/>
        </w:trPr>
        <w:tc>
          <w:tcPr>
            <w:tcW w:w="210" w:type="pct"/>
          </w:tcPr>
          <w:p w14:paraId="250EE7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D311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74AC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F8E7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19C4C0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1BD1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3F9F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325" w:type="pct"/>
            <w:vAlign w:val="center"/>
          </w:tcPr>
          <w:p w14:paraId="1DE2E9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52E0F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1702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B807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11BB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424D9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A7B8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6E4BF70" w14:textId="77777777" w:rsidTr="00154866">
        <w:trPr>
          <w:trHeight w:val="113"/>
          <w:jc w:val="center"/>
        </w:trPr>
        <w:tc>
          <w:tcPr>
            <w:tcW w:w="210" w:type="pct"/>
          </w:tcPr>
          <w:p w14:paraId="17AD00C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02C93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CEF6D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4D50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1B82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64FB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FE51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FF4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F9346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06A4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E695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08B1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8EDA1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5257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AFAAF20" w14:textId="77777777" w:rsidTr="00154866">
        <w:trPr>
          <w:trHeight w:val="113"/>
          <w:jc w:val="center"/>
        </w:trPr>
        <w:tc>
          <w:tcPr>
            <w:tcW w:w="210" w:type="pct"/>
          </w:tcPr>
          <w:p w14:paraId="5091059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690BD9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17.3.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танца»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59C5F8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E51F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62F3FA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579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B202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6419F7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3350C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1EFC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B90D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63CC6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48BAC53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D5EDA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16213C" w14:textId="77777777" w:rsidTr="00154866">
        <w:trPr>
          <w:trHeight w:val="113"/>
          <w:jc w:val="center"/>
        </w:trPr>
        <w:tc>
          <w:tcPr>
            <w:tcW w:w="210" w:type="pct"/>
          </w:tcPr>
          <w:p w14:paraId="6E1D1B0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A251B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7262E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CD0E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A5F2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58A3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7366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3C0B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B9355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024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A703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2EE1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8BCCE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C4152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A752121" w14:textId="77777777" w:rsidTr="00154866">
        <w:trPr>
          <w:trHeight w:val="113"/>
          <w:jc w:val="center"/>
        </w:trPr>
        <w:tc>
          <w:tcPr>
            <w:tcW w:w="210" w:type="pct"/>
          </w:tcPr>
          <w:p w14:paraId="7905F95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53BC39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0CB66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1D87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15F651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A325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E372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5" w:type="pct"/>
            <w:vAlign w:val="center"/>
          </w:tcPr>
          <w:p w14:paraId="76A5C2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0248F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B284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8040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3D62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101FA9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F6B4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F8CE41" w14:textId="77777777" w:rsidTr="00154866">
        <w:trPr>
          <w:trHeight w:val="113"/>
          <w:jc w:val="center"/>
        </w:trPr>
        <w:tc>
          <w:tcPr>
            <w:tcW w:w="210" w:type="pct"/>
          </w:tcPr>
          <w:p w14:paraId="4A84ACC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E62F0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A80C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CE99B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EEB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77D2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CA2B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771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AFF19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77F4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E32D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5CE0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25278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B6AC4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106A5B4" w14:textId="77777777" w:rsidTr="00154866">
        <w:trPr>
          <w:trHeight w:val="113"/>
          <w:jc w:val="center"/>
        </w:trPr>
        <w:tc>
          <w:tcPr>
            <w:tcW w:w="210" w:type="pct"/>
          </w:tcPr>
          <w:p w14:paraId="190D742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2CA1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F34F1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16E0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F36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90BC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E8BC6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4412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7C1E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9C90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29D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3208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68B3AC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5B20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0C76AE4" w14:textId="77777777" w:rsidTr="00154866">
        <w:trPr>
          <w:trHeight w:val="113"/>
          <w:jc w:val="center"/>
        </w:trPr>
        <w:tc>
          <w:tcPr>
            <w:tcW w:w="210" w:type="pct"/>
          </w:tcPr>
          <w:p w14:paraId="370FB1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01C1D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«Патриот», всего, из них:</w:t>
            </w:r>
          </w:p>
        </w:tc>
        <w:tc>
          <w:tcPr>
            <w:tcW w:w="317" w:type="pct"/>
            <w:vAlign w:val="center"/>
          </w:tcPr>
          <w:p w14:paraId="019D2F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63126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2695C4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B2EB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FE49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325" w:type="pct"/>
            <w:vAlign w:val="center"/>
          </w:tcPr>
          <w:p w14:paraId="625DD6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0D20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98DC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5B9E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EEDC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88220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6E8DCB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6A4CE7BC" w14:textId="77777777" w:rsidTr="00154866">
        <w:trPr>
          <w:trHeight w:val="113"/>
          <w:jc w:val="center"/>
        </w:trPr>
        <w:tc>
          <w:tcPr>
            <w:tcW w:w="210" w:type="pct"/>
          </w:tcPr>
          <w:p w14:paraId="0D5C985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4D814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C6526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7C64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398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69E3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223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4FD2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3EE6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61BF5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AF28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FAB02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7C3BE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1381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1885D00" w14:textId="77777777" w:rsidTr="00154866">
        <w:trPr>
          <w:trHeight w:val="113"/>
          <w:jc w:val="center"/>
        </w:trPr>
        <w:tc>
          <w:tcPr>
            <w:tcW w:w="210" w:type="pct"/>
          </w:tcPr>
          <w:p w14:paraId="23630BF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CEAF1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91FCD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41071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15ED6F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DC36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298F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47C35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C0FFD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8852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DF43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3011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2AB66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A4B3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63970E1" w14:textId="77777777" w:rsidTr="00154866">
        <w:trPr>
          <w:trHeight w:val="113"/>
          <w:jc w:val="center"/>
        </w:trPr>
        <w:tc>
          <w:tcPr>
            <w:tcW w:w="210" w:type="pct"/>
          </w:tcPr>
          <w:p w14:paraId="6764856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5E369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7619F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220E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308C6A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DDD2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EE59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47FF67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C43A6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5FF2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5DD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0A600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B6D1ED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45D6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BFDC7DA" w14:textId="77777777" w:rsidTr="00154866">
        <w:trPr>
          <w:trHeight w:val="113"/>
          <w:jc w:val="center"/>
        </w:trPr>
        <w:tc>
          <w:tcPr>
            <w:tcW w:w="210" w:type="pct"/>
          </w:tcPr>
          <w:p w14:paraId="64AC257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B26ACE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5C531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F8A7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3CE9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C959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6C35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57EC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1444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8DB3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324B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7D2B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04D87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F22E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AE0A133" w14:textId="77777777" w:rsidTr="00154866">
        <w:trPr>
          <w:trHeight w:val="113"/>
          <w:jc w:val="center"/>
        </w:trPr>
        <w:tc>
          <w:tcPr>
            <w:tcW w:w="210" w:type="pct"/>
          </w:tcPr>
          <w:p w14:paraId="01E8ED0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DA290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Верхнесалдинского муниципального округа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4F655C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957D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47EA71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12F9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F5B8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1FC09E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B9B7C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F76F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AF2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A8B3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FC61D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74345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D14EAA3" w14:textId="77777777" w:rsidTr="00154866">
        <w:trPr>
          <w:trHeight w:val="113"/>
          <w:jc w:val="center"/>
        </w:trPr>
        <w:tc>
          <w:tcPr>
            <w:tcW w:w="210" w:type="pct"/>
          </w:tcPr>
          <w:p w14:paraId="76950B6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E33B2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E60D4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BC9F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4C61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4760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5769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6DFC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6BF2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3055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3E86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A815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F547FF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7BDF2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68B023" w14:textId="77777777" w:rsidTr="00154866">
        <w:trPr>
          <w:trHeight w:val="113"/>
          <w:jc w:val="center"/>
        </w:trPr>
        <w:tc>
          <w:tcPr>
            <w:tcW w:w="210" w:type="pct"/>
          </w:tcPr>
          <w:p w14:paraId="367A43C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8838D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3F84A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74FAA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3B1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C593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B8FF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A34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D0DB0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3467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935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928D0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DC6C1A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013C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1E43C6F" w14:textId="77777777" w:rsidTr="00154866">
        <w:trPr>
          <w:trHeight w:val="113"/>
          <w:jc w:val="center"/>
        </w:trPr>
        <w:tc>
          <w:tcPr>
            <w:tcW w:w="210" w:type="pct"/>
          </w:tcPr>
          <w:p w14:paraId="6239EF2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3988D1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E69E1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EFA21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0CE93A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7A6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0613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84,10</w:t>
            </w:r>
          </w:p>
        </w:tc>
        <w:tc>
          <w:tcPr>
            <w:tcW w:w="325" w:type="pct"/>
            <w:vAlign w:val="center"/>
          </w:tcPr>
          <w:p w14:paraId="622770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E08CF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1D06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226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BD08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FFCB0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C1B64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49FBAE1" w14:textId="77777777" w:rsidTr="00154866">
        <w:trPr>
          <w:trHeight w:val="113"/>
          <w:jc w:val="center"/>
        </w:trPr>
        <w:tc>
          <w:tcPr>
            <w:tcW w:w="210" w:type="pct"/>
          </w:tcPr>
          <w:p w14:paraId="3BEF53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75C91A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54CD9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4322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478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18C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B90B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F5B4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1C16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9657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B330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5402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EE263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3C76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614A19" w14:textId="77777777" w:rsidTr="00154866">
        <w:trPr>
          <w:trHeight w:val="113"/>
          <w:jc w:val="center"/>
        </w:trPr>
        <w:tc>
          <w:tcPr>
            <w:tcW w:w="210" w:type="pct"/>
          </w:tcPr>
          <w:p w14:paraId="3ED1330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A9EDBC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3B62F5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7317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005314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2D5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0AB1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7650D0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5960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EA66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6F37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4C257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B0C8E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F17C1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72AB625" w14:textId="77777777" w:rsidTr="00154866">
        <w:trPr>
          <w:trHeight w:val="113"/>
          <w:jc w:val="center"/>
        </w:trPr>
        <w:tc>
          <w:tcPr>
            <w:tcW w:w="210" w:type="pct"/>
          </w:tcPr>
          <w:p w14:paraId="486487F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C0AAF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16C25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D4EF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F04F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3162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9FA7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95F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3310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D105A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6A05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5579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298BA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7DF93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6DA6839" w14:textId="77777777" w:rsidTr="00154866">
        <w:trPr>
          <w:trHeight w:val="113"/>
          <w:jc w:val="center"/>
        </w:trPr>
        <w:tc>
          <w:tcPr>
            <w:tcW w:w="210" w:type="pct"/>
          </w:tcPr>
          <w:p w14:paraId="6C9A941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2F15D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66670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2E5F9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94C6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8C98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B9B9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058D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502A3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402C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0553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54D7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CC5CD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130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ACC644A" w14:textId="77777777" w:rsidTr="00154866">
        <w:trPr>
          <w:trHeight w:val="113"/>
          <w:jc w:val="center"/>
        </w:trPr>
        <w:tc>
          <w:tcPr>
            <w:tcW w:w="210" w:type="pct"/>
          </w:tcPr>
          <w:p w14:paraId="03DD13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345939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F3C25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6C26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1D19DB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F7FA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5C2E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325" w:type="pct"/>
            <w:vAlign w:val="center"/>
          </w:tcPr>
          <w:p w14:paraId="7A7019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98EFD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AB3A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FE6C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7A6B4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6FB5D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A089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9632480" w14:textId="77777777" w:rsidTr="00154866">
        <w:trPr>
          <w:trHeight w:val="113"/>
          <w:jc w:val="center"/>
        </w:trPr>
        <w:tc>
          <w:tcPr>
            <w:tcW w:w="210" w:type="pct"/>
          </w:tcPr>
          <w:p w14:paraId="4E30485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D5338A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CB1F1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19924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2B3A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6DFB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6121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4600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77CBE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5BA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31A5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9543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42E20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6E6A5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27E179" w14:textId="77777777" w:rsidTr="00154866">
        <w:trPr>
          <w:trHeight w:val="113"/>
          <w:jc w:val="center"/>
        </w:trPr>
        <w:tc>
          <w:tcPr>
            <w:tcW w:w="210" w:type="pct"/>
          </w:tcPr>
          <w:p w14:paraId="3B7C070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27AC0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18.3.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«Патриот»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2CFE8F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CC9C7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23FF85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C1DC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2650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5CF983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B3210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1FC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22C1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767A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D4B9B6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949B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21380D0" w14:textId="77777777" w:rsidTr="00154866">
        <w:trPr>
          <w:trHeight w:val="113"/>
          <w:jc w:val="center"/>
        </w:trPr>
        <w:tc>
          <w:tcPr>
            <w:tcW w:w="210" w:type="pct"/>
          </w:tcPr>
          <w:p w14:paraId="5D01DF2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BDAF99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AA509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599F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4FE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D7AA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A303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BB8C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015C5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394E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92A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35FE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5649AA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8EBD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2B3D39F" w14:textId="77777777" w:rsidTr="00154866">
        <w:trPr>
          <w:trHeight w:val="113"/>
          <w:jc w:val="center"/>
        </w:trPr>
        <w:tc>
          <w:tcPr>
            <w:tcW w:w="210" w:type="pct"/>
          </w:tcPr>
          <w:p w14:paraId="71419FA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95A4E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0E3FB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5313F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7D5AB5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404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B29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149,00</w:t>
            </w:r>
          </w:p>
        </w:tc>
        <w:tc>
          <w:tcPr>
            <w:tcW w:w="325" w:type="pct"/>
            <w:vAlign w:val="center"/>
          </w:tcPr>
          <w:p w14:paraId="6A1AC7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5E00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54EB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E3B0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704B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B28976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F45C5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6CFA6F" w14:textId="77777777" w:rsidTr="00154866">
        <w:trPr>
          <w:trHeight w:val="113"/>
          <w:jc w:val="center"/>
        </w:trPr>
        <w:tc>
          <w:tcPr>
            <w:tcW w:w="210" w:type="pct"/>
          </w:tcPr>
          <w:p w14:paraId="47CA394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0338D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AA7C8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CB50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EB41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35E8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2D8C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85F3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E663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796F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BC38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DEA4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A595BC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21B6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1F7863B" w14:textId="77777777" w:rsidTr="00154866">
        <w:trPr>
          <w:trHeight w:val="113"/>
          <w:jc w:val="center"/>
        </w:trPr>
        <w:tc>
          <w:tcPr>
            <w:tcW w:w="210" w:type="pct"/>
          </w:tcPr>
          <w:p w14:paraId="30D0329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E31A28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134B6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E3A47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16D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26FC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A91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9CF9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0F07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9580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6545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33B8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C4320B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4C23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2082175" w14:textId="77777777" w:rsidTr="00154866">
        <w:trPr>
          <w:trHeight w:val="113"/>
          <w:jc w:val="center"/>
        </w:trPr>
        <w:tc>
          <w:tcPr>
            <w:tcW w:w="210" w:type="pct"/>
          </w:tcPr>
          <w:p w14:paraId="2FE54E6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FE0F3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голоса», всего, из них:</w:t>
            </w:r>
          </w:p>
        </w:tc>
        <w:tc>
          <w:tcPr>
            <w:tcW w:w="317" w:type="pct"/>
            <w:vAlign w:val="center"/>
          </w:tcPr>
          <w:p w14:paraId="4F99F7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0B64A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4C4EF6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5FC2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C353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25" w:type="pct"/>
            <w:vAlign w:val="center"/>
          </w:tcPr>
          <w:p w14:paraId="70609C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55EC6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02B3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B55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3B85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28B4E4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54779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749FF8CB" w14:textId="77777777" w:rsidTr="00154866">
        <w:trPr>
          <w:trHeight w:val="113"/>
          <w:jc w:val="center"/>
        </w:trPr>
        <w:tc>
          <w:tcPr>
            <w:tcW w:w="210" w:type="pct"/>
          </w:tcPr>
          <w:p w14:paraId="2CF847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BD0EE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95230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0EF7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27A8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80B19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2A26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4A6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72CF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985B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F94A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A192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70980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85A8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019D7B0" w14:textId="77777777" w:rsidTr="00154866">
        <w:trPr>
          <w:trHeight w:val="113"/>
          <w:jc w:val="center"/>
        </w:trPr>
        <w:tc>
          <w:tcPr>
            <w:tcW w:w="210" w:type="pct"/>
          </w:tcPr>
          <w:p w14:paraId="38188BB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B5C59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86972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4DA6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3DF29B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4D76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C726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681234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D8312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02B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3422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189B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1F597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9B782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99B6902" w14:textId="77777777" w:rsidTr="00154866">
        <w:trPr>
          <w:trHeight w:val="113"/>
          <w:jc w:val="center"/>
        </w:trPr>
        <w:tc>
          <w:tcPr>
            <w:tcW w:w="210" w:type="pct"/>
          </w:tcPr>
          <w:p w14:paraId="3A7445F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9AC019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6C521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AD53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2B6303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095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F434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469D6C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52F0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DB41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6D9E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E685E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F0598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A770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B97EC0A" w14:textId="77777777" w:rsidTr="00154866">
        <w:trPr>
          <w:trHeight w:val="113"/>
          <w:jc w:val="center"/>
        </w:trPr>
        <w:tc>
          <w:tcPr>
            <w:tcW w:w="210" w:type="pct"/>
          </w:tcPr>
          <w:p w14:paraId="4A182D5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915F7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10083C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10BB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FE4D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B12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42BB2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2E7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13FF9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43E7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8CB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6AE9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A81247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61BC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2A93868" w14:textId="77777777" w:rsidTr="00154866">
        <w:trPr>
          <w:trHeight w:val="113"/>
          <w:jc w:val="center"/>
        </w:trPr>
        <w:tc>
          <w:tcPr>
            <w:tcW w:w="210" w:type="pct"/>
          </w:tcPr>
          <w:p w14:paraId="4E470F7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299EF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«Поющие голоса» за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32C4A6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D391E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35D37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38C9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9764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DFF3D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3E68D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D6C2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F923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3E5EF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2039D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A57BA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36C11E0" w14:textId="77777777" w:rsidTr="00154866">
        <w:trPr>
          <w:trHeight w:val="113"/>
          <w:jc w:val="center"/>
        </w:trPr>
        <w:tc>
          <w:tcPr>
            <w:tcW w:w="210" w:type="pct"/>
          </w:tcPr>
          <w:p w14:paraId="60E5D27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C8BDA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0F21A5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8E4C7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BCFC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3940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692D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063F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3AD25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9766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4145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1AF5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33AF9C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88D65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CEBA2CA" w14:textId="77777777" w:rsidTr="00154866">
        <w:trPr>
          <w:trHeight w:val="113"/>
          <w:jc w:val="center"/>
        </w:trPr>
        <w:tc>
          <w:tcPr>
            <w:tcW w:w="210" w:type="pct"/>
          </w:tcPr>
          <w:p w14:paraId="03F6952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C46CF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B94B5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30554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8236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736C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1B39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6D41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70D0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FD3CD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13BD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59B6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4C41F0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E7AD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D92802B" w14:textId="77777777" w:rsidTr="00154866">
        <w:trPr>
          <w:trHeight w:val="113"/>
          <w:jc w:val="center"/>
        </w:trPr>
        <w:tc>
          <w:tcPr>
            <w:tcW w:w="210" w:type="pct"/>
          </w:tcPr>
          <w:p w14:paraId="06D0FA8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A26AF2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1B57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02F5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18402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60FC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B771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1F87B1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3BBDB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ED71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2B87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8F329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39E702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4261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0C2815" w14:textId="77777777" w:rsidTr="00154866">
        <w:trPr>
          <w:trHeight w:val="113"/>
          <w:jc w:val="center"/>
        </w:trPr>
        <w:tc>
          <w:tcPr>
            <w:tcW w:w="210" w:type="pct"/>
          </w:tcPr>
          <w:p w14:paraId="784BFE4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66627E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816BC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B4418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F02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E853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D3C9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BF045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9731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5344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6D7C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65C77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45C0A6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0795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DB0CB3E" w14:textId="77777777" w:rsidTr="00154866">
        <w:trPr>
          <w:trHeight w:val="113"/>
          <w:jc w:val="center"/>
        </w:trPr>
        <w:tc>
          <w:tcPr>
            <w:tcW w:w="210" w:type="pct"/>
          </w:tcPr>
          <w:p w14:paraId="3D6A727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B6FC7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200B0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F87E8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4BE2A0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2E68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6410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5CC72C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F80D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345B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A4A5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8724E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31D64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F55A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9747C8" w14:textId="77777777" w:rsidTr="00154866">
        <w:trPr>
          <w:trHeight w:val="113"/>
          <w:jc w:val="center"/>
        </w:trPr>
        <w:tc>
          <w:tcPr>
            <w:tcW w:w="210" w:type="pct"/>
          </w:tcPr>
          <w:p w14:paraId="1271E4D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65B5D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6FEFF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FA49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7A2C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F6F8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9DCF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2B09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5182D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48A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68A6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DA8B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146CF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4A485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1E77AB1" w14:textId="77777777" w:rsidTr="00154866">
        <w:trPr>
          <w:trHeight w:val="113"/>
          <w:jc w:val="center"/>
        </w:trPr>
        <w:tc>
          <w:tcPr>
            <w:tcW w:w="210" w:type="pct"/>
          </w:tcPr>
          <w:p w14:paraId="44A981F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ECF24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E172A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9CE8C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F73B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C41C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962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7B63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E9949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9B54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1878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0C64E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2CCD7F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8705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495132C" w14:textId="77777777" w:rsidTr="00154866">
        <w:trPr>
          <w:trHeight w:val="113"/>
          <w:jc w:val="center"/>
        </w:trPr>
        <w:tc>
          <w:tcPr>
            <w:tcW w:w="210" w:type="pct"/>
          </w:tcPr>
          <w:p w14:paraId="085AB83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595A4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DE89F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02C44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6D5FA5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6F62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2789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325" w:type="pct"/>
            <w:vAlign w:val="center"/>
          </w:tcPr>
          <w:p w14:paraId="34C8BF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460CF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F263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D5B0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E748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8D9AD9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1E54B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BB508AB" w14:textId="77777777" w:rsidTr="00154866">
        <w:trPr>
          <w:trHeight w:val="113"/>
          <w:jc w:val="center"/>
        </w:trPr>
        <w:tc>
          <w:tcPr>
            <w:tcW w:w="210" w:type="pct"/>
          </w:tcPr>
          <w:p w14:paraId="260D6B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BDB686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B403C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5F31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0684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06B2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F08B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116B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F5E61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C345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3FE2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F058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074F47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1D38C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5CCA9BD" w14:textId="77777777" w:rsidTr="00154866">
        <w:trPr>
          <w:trHeight w:val="113"/>
          <w:jc w:val="center"/>
        </w:trPr>
        <w:tc>
          <w:tcPr>
            <w:tcW w:w="210" w:type="pct"/>
          </w:tcPr>
          <w:p w14:paraId="3B1A40B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30A5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19.3.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«Поющие голоса»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5A486D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7A03B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9159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D7AD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1B84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150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FC60E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C17A4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A56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8348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291BA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BBF3E6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C8A0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9EE9857" w14:textId="77777777" w:rsidTr="00154866">
        <w:trPr>
          <w:trHeight w:val="113"/>
          <w:jc w:val="center"/>
        </w:trPr>
        <w:tc>
          <w:tcPr>
            <w:tcW w:w="210" w:type="pct"/>
          </w:tcPr>
          <w:p w14:paraId="5798A16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57411C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0D9FB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2" w:type="pct"/>
            <w:vAlign w:val="center"/>
          </w:tcPr>
          <w:p w14:paraId="65867E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9FF2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2410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A05E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5B90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EBD66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F55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1ADC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58537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2BF4BE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FCF97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B7C0F8C" w14:textId="77777777" w:rsidTr="00154866">
        <w:trPr>
          <w:trHeight w:val="113"/>
          <w:jc w:val="center"/>
        </w:trPr>
        <w:tc>
          <w:tcPr>
            <w:tcW w:w="210" w:type="pct"/>
          </w:tcPr>
          <w:p w14:paraId="2156F51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004F84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9B67B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A76D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7A0DD7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1E45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5B07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25" w:type="pct"/>
            <w:vAlign w:val="center"/>
          </w:tcPr>
          <w:p w14:paraId="533982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05E80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47FFF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79D9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8E2B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719744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8E48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8165A42" w14:textId="77777777" w:rsidTr="00154866">
        <w:trPr>
          <w:trHeight w:val="113"/>
          <w:jc w:val="center"/>
        </w:trPr>
        <w:tc>
          <w:tcPr>
            <w:tcW w:w="210" w:type="pct"/>
          </w:tcPr>
          <w:p w14:paraId="616D6B4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B9D26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CCA39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5021E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4D19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D89D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0C87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C6A6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CFC9F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8BD0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CA5B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169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C8F7383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64F37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45975D1" w14:textId="77777777" w:rsidTr="00154866">
        <w:trPr>
          <w:trHeight w:val="113"/>
          <w:jc w:val="center"/>
        </w:trPr>
        <w:tc>
          <w:tcPr>
            <w:tcW w:w="210" w:type="pct"/>
          </w:tcPr>
          <w:p w14:paraId="2C915AF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F5C5A8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50AA7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C39A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03CE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250D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79EC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2B0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E391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5D7F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EC63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AABA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D2A95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BB61B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E3C132" w14:textId="77777777" w:rsidTr="00154866">
        <w:trPr>
          <w:trHeight w:val="113"/>
          <w:jc w:val="center"/>
        </w:trPr>
        <w:tc>
          <w:tcPr>
            <w:tcW w:w="210" w:type="pct"/>
          </w:tcPr>
          <w:p w14:paraId="4709810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2A6F86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 Внедрение механизмов инициативного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художника», всего, из них:</w:t>
            </w:r>
          </w:p>
        </w:tc>
        <w:tc>
          <w:tcPr>
            <w:tcW w:w="317" w:type="pct"/>
            <w:vAlign w:val="center"/>
          </w:tcPr>
          <w:p w14:paraId="6A9456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7CBC5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25" w:type="pct"/>
            <w:vAlign w:val="center"/>
          </w:tcPr>
          <w:p w14:paraId="3F51E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2035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A1CD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495A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326" w:type="pct"/>
            <w:vAlign w:val="center"/>
          </w:tcPr>
          <w:p w14:paraId="7D1D91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D9A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D627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FC156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71529C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1EFF7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48B1ABDD" w14:textId="77777777" w:rsidTr="00154866">
        <w:trPr>
          <w:trHeight w:val="113"/>
          <w:jc w:val="center"/>
        </w:trPr>
        <w:tc>
          <w:tcPr>
            <w:tcW w:w="210" w:type="pct"/>
          </w:tcPr>
          <w:p w14:paraId="5577813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4A51B0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D0AEC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0CC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FC7DB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2DBA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521D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34A5F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3F8F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DB9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6DE9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BAA5C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19C2B8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F3E00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F7D2CF6" w14:textId="77777777" w:rsidTr="00154866">
        <w:trPr>
          <w:trHeight w:val="113"/>
          <w:jc w:val="center"/>
        </w:trPr>
        <w:tc>
          <w:tcPr>
            <w:tcW w:w="210" w:type="pct"/>
          </w:tcPr>
          <w:p w14:paraId="631B0CA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FC08A6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88A6C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169D2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43CA48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3F46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08934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961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34E9A3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3FC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A159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D057C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684343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D35B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FA51E4" w14:textId="77777777" w:rsidTr="00154866">
        <w:trPr>
          <w:trHeight w:val="113"/>
          <w:jc w:val="center"/>
        </w:trPr>
        <w:tc>
          <w:tcPr>
            <w:tcW w:w="210" w:type="pct"/>
          </w:tcPr>
          <w:p w14:paraId="3032C5B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D7CA2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F724D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0959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44BB5C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D905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BC84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F94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555042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1A62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494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FF040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E3175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9043F3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0DE0801" w14:textId="77777777" w:rsidTr="00154866">
        <w:trPr>
          <w:trHeight w:val="113"/>
          <w:jc w:val="center"/>
        </w:trPr>
        <w:tc>
          <w:tcPr>
            <w:tcW w:w="210" w:type="pct"/>
          </w:tcPr>
          <w:p w14:paraId="282445B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922AB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C7D3D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BA624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E312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515A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F77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92A3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797E7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953C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90B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081FA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82A6C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04562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AD694F7" w14:textId="77777777" w:rsidTr="00154866">
        <w:trPr>
          <w:trHeight w:val="113"/>
          <w:jc w:val="center"/>
        </w:trPr>
        <w:tc>
          <w:tcPr>
            <w:tcW w:w="210" w:type="pct"/>
          </w:tcPr>
          <w:p w14:paraId="50E5D38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BF0884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75A817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CA8EC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078B9B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D1FA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95CA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8DD6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0C79EC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8322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DFCE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FBBD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D95D59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830FF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CD9018C" w14:textId="77777777" w:rsidTr="00154866">
        <w:trPr>
          <w:trHeight w:val="113"/>
          <w:jc w:val="center"/>
        </w:trPr>
        <w:tc>
          <w:tcPr>
            <w:tcW w:w="210" w:type="pct"/>
          </w:tcPr>
          <w:p w14:paraId="051DA33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0B6CD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A5C4C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1E057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9977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7781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0F2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9358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7C130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74E5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8E1C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D737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8490D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1B521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BEC9B07" w14:textId="77777777" w:rsidTr="00154866">
        <w:trPr>
          <w:trHeight w:val="113"/>
          <w:jc w:val="center"/>
        </w:trPr>
        <w:tc>
          <w:tcPr>
            <w:tcW w:w="210" w:type="pct"/>
          </w:tcPr>
          <w:p w14:paraId="3C1D37B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7EE675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FFFD0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3F51C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4C34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8154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895F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1187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98DD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82C7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1D66E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D0144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4A7C633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36B71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1E59DE" w14:textId="77777777" w:rsidTr="00154866">
        <w:trPr>
          <w:trHeight w:val="113"/>
          <w:jc w:val="center"/>
        </w:trPr>
        <w:tc>
          <w:tcPr>
            <w:tcW w:w="210" w:type="pct"/>
          </w:tcPr>
          <w:p w14:paraId="5F04293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DAF173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11ACE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7215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5" w:type="pct"/>
            <w:vAlign w:val="center"/>
          </w:tcPr>
          <w:p w14:paraId="3FB607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5B0D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21D1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787B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326" w:type="pct"/>
            <w:vAlign w:val="center"/>
          </w:tcPr>
          <w:p w14:paraId="3E382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DF96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A565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33513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628FB9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D47D0B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7025142" w14:textId="77777777" w:rsidTr="00154866">
        <w:trPr>
          <w:trHeight w:val="113"/>
          <w:jc w:val="center"/>
        </w:trPr>
        <w:tc>
          <w:tcPr>
            <w:tcW w:w="210" w:type="pct"/>
          </w:tcPr>
          <w:p w14:paraId="326A504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9650D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8A91A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66E5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887B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EFD5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E8F6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4E29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6A249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E16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452A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F6DF0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AE826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CCCC7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CDFF2B3" w14:textId="77777777" w:rsidTr="00154866">
        <w:trPr>
          <w:trHeight w:val="113"/>
          <w:jc w:val="center"/>
        </w:trPr>
        <w:tc>
          <w:tcPr>
            <w:tcW w:w="210" w:type="pct"/>
          </w:tcPr>
          <w:p w14:paraId="6EF41C2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5E7FE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502C65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40B1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16ED49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347B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6897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7A50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3A6C99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552FC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16CB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37B38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2FC6F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8F011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7CADD7A" w14:textId="77777777" w:rsidTr="00154866">
        <w:trPr>
          <w:trHeight w:val="113"/>
          <w:jc w:val="center"/>
        </w:trPr>
        <w:tc>
          <w:tcPr>
            <w:tcW w:w="210" w:type="pct"/>
          </w:tcPr>
          <w:p w14:paraId="266E87E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5FAE2F" w14:textId="77777777" w:rsidR="00E276A6" w:rsidRPr="008014BF" w:rsidRDefault="00E276A6" w:rsidP="00154866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6AA2D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8EF5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6B6A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FCECD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A055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F5AE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2CFB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E6A1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29A6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2E8B0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C1F06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2F33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C04649D" w14:textId="77777777" w:rsidTr="00154866">
        <w:trPr>
          <w:trHeight w:val="113"/>
          <w:jc w:val="center"/>
        </w:trPr>
        <w:tc>
          <w:tcPr>
            <w:tcW w:w="210" w:type="pct"/>
          </w:tcPr>
          <w:p w14:paraId="2C9F578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7EDB77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5A395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FB346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EBF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2316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18E0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7C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ECAC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A0BE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AD7F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F2A4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4ABEC55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9653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4DB401" w14:textId="77777777" w:rsidTr="00154866">
        <w:trPr>
          <w:trHeight w:val="113"/>
          <w:jc w:val="center"/>
        </w:trPr>
        <w:tc>
          <w:tcPr>
            <w:tcW w:w="210" w:type="pct"/>
          </w:tcPr>
          <w:p w14:paraId="0F94B4E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6EBC70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E3FF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603C3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325" w:type="pct"/>
            <w:vAlign w:val="center"/>
          </w:tcPr>
          <w:p w14:paraId="398219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1BE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AEB2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F423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326" w:type="pct"/>
            <w:vAlign w:val="center"/>
          </w:tcPr>
          <w:p w14:paraId="350D85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BFA6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521A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D797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E48BB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D0E0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48BED5" w14:textId="77777777" w:rsidTr="00154866">
        <w:trPr>
          <w:trHeight w:val="113"/>
          <w:jc w:val="center"/>
        </w:trPr>
        <w:tc>
          <w:tcPr>
            <w:tcW w:w="210" w:type="pct"/>
          </w:tcPr>
          <w:p w14:paraId="0FFF4A6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FD71D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A8253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4C30AD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84A2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05001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4FDC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BF14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F73DE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325E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6126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FDA5C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8CE849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5C1438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436836D" w14:textId="77777777" w:rsidTr="00154866">
        <w:trPr>
          <w:trHeight w:val="113"/>
          <w:jc w:val="center"/>
        </w:trPr>
        <w:tc>
          <w:tcPr>
            <w:tcW w:w="210" w:type="pct"/>
          </w:tcPr>
          <w:p w14:paraId="0BCD9F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76C00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25.3.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«Мир художника»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68B18B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E383E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EB2CD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7EA2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120E7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64AC3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3D3A8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5162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4268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FA25E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3135FB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94C6E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DAAB88" w14:textId="77777777" w:rsidTr="00154866">
        <w:trPr>
          <w:trHeight w:val="113"/>
          <w:jc w:val="center"/>
        </w:trPr>
        <w:tc>
          <w:tcPr>
            <w:tcW w:w="210" w:type="pct"/>
          </w:tcPr>
          <w:p w14:paraId="7A5CCF4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588B91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931D9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88193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0CA5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4281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6ACF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A119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655F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B0C69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35EE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10D4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6A9CBCC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FC23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FB35AF8" w14:textId="77777777" w:rsidTr="00154866">
        <w:trPr>
          <w:trHeight w:val="113"/>
          <w:jc w:val="center"/>
        </w:trPr>
        <w:tc>
          <w:tcPr>
            <w:tcW w:w="210" w:type="pct"/>
          </w:tcPr>
          <w:p w14:paraId="20F33E3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EA6E4E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3A9383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DDF0B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25" w:type="pct"/>
            <w:vAlign w:val="center"/>
          </w:tcPr>
          <w:p w14:paraId="10B5B1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5906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544EA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5964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326" w:type="pct"/>
            <w:vAlign w:val="center"/>
          </w:tcPr>
          <w:p w14:paraId="646AF5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5F13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8113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D14E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ACBAAA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5EF3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399DA7D" w14:textId="77777777" w:rsidTr="00154866">
        <w:trPr>
          <w:trHeight w:val="113"/>
          <w:jc w:val="center"/>
        </w:trPr>
        <w:tc>
          <w:tcPr>
            <w:tcW w:w="210" w:type="pct"/>
          </w:tcPr>
          <w:p w14:paraId="3EB5ACA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ACF38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8078E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E2A8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58AE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1A7E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81E9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E51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3EB88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EC07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E889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E01F2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BBEC2E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048CA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140279F" w14:textId="77777777" w:rsidTr="00154866">
        <w:trPr>
          <w:trHeight w:val="113"/>
          <w:jc w:val="center"/>
        </w:trPr>
        <w:tc>
          <w:tcPr>
            <w:tcW w:w="210" w:type="pct"/>
          </w:tcPr>
          <w:p w14:paraId="705FE57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9F21FF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8C0AF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2815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2CD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63BD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6958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8540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19CE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0364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543B0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0D778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52F9664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DA941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A44591" w14:textId="77777777" w:rsidTr="00154866">
        <w:trPr>
          <w:trHeight w:val="113"/>
          <w:jc w:val="center"/>
        </w:trPr>
        <w:tc>
          <w:tcPr>
            <w:tcW w:w="210" w:type="pct"/>
          </w:tcPr>
          <w:p w14:paraId="753CF8F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2825C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Верхнесалдинского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Россия!», всего, из них:</w:t>
            </w:r>
          </w:p>
        </w:tc>
        <w:tc>
          <w:tcPr>
            <w:tcW w:w="317" w:type="pct"/>
            <w:vAlign w:val="center"/>
          </w:tcPr>
          <w:p w14:paraId="023D00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950DDF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5" w:type="pct"/>
            <w:vAlign w:val="center"/>
          </w:tcPr>
          <w:p w14:paraId="2E5F5D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9732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BB9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F76C9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650,00</w:t>
            </w:r>
          </w:p>
        </w:tc>
        <w:tc>
          <w:tcPr>
            <w:tcW w:w="326" w:type="pct"/>
            <w:vAlign w:val="center"/>
          </w:tcPr>
          <w:p w14:paraId="7B0C64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7835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A48A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66610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4A381C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FB58B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5341E963" w14:textId="77777777" w:rsidTr="00154866">
        <w:trPr>
          <w:trHeight w:val="113"/>
          <w:jc w:val="center"/>
        </w:trPr>
        <w:tc>
          <w:tcPr>
            <w:tcW w:w="210" w:type="pct"/>
          </w:tcPr>
          <w:p w14:paraId="330DAF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0C19A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E4225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A99A1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DEC0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69A3CD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1C30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7461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5C823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0B67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97F4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A7F9B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71AB2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FBEBC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1C3B609" w14:textId="77777777" w:rsidTr="00154866">
        <w:trPr>
          <w:trHeight w:val="113"/>
          <w:jc w:val="center"/>
        </w:trPr>
        <w:tc>
          <w:tcPr>
            <w:tcW w:w="210" w:type="pct"/>
          </w:tcPr>
          <w:p w14:paraId="22A355B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F1BB2F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4AD2F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FC962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3F1865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EE4C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1F902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DEA6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0AFF2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F563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E876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1034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DC3B6F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84ECA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B292A34" w14:textId="77777777" w:rsidTr="00154866">
        <w:trPr>
          <w:trHeight w:val="113"/>
          <w:jc w:val="center"/>
        </w:trPr>
        <w:tc>
          <w:tcPr>
            <w:tcW w:w="210" w:type="pct"/>
          </w:tcPr>
          <w:p w14:paraId="1C2B2BC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F3BF14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79A2EA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03AC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79F0D4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2634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FB29A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E8FF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6291C8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D37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DF83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DC9A6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BF2717F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EF8D5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67E508A" w14:textId="77777777" w:rsidTr="00154866">
        <w:trPr>
          <w:trHeight w:val="113"/>
          <w:jc w:val="center"/>
        </w:trPr>
        <w:tc>
          <w:tcPr>
            <w:tcW w:w="210" w:type="pct"/>
          </w:tcPr>
          <w:p w14:paraId="2544F21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109520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3D9C83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87EDD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161A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0975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E4DA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B11C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D8F30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35A4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AEB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45241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2A83C8B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2787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66AEC0C" w14:textId="77777777" w:rsidTr="00154866">
        <w:trPr>
          <w:trHeight w:val="113"/>
          <w:jc w:val="center"/>
        </w:trPr>
        <w:tc>
          <w:tcPr>
            <w:tcW w:w="210" w:type="pct"/>
          </w:tcPr>
          <w:p w14:paraId="46E4A7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CFA025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2E3953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4E95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29C7B55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859C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48F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C34E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13B740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25B7A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03F3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49736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7FFFC8A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287FF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CE28213" w14:textId="77777777" w:rsidTr="00154866">
        <w:trPr>
          <w:trHeight w:val="113"/>
          <w:jc w:val="center"/>
        </w:trPr>
        <w:tc>
          <w:tcPr>
            <w:tcW w:w="210" w:type="pct"/>
          </w:tcPr>
          <w:p w14:paraId="0EEE61E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A2E90B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772A6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464BD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D1A1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3B46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100E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0D44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18F7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D45D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1A96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91558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EF2FC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D08FD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0741F46" w14:textId="77777777" w:rsidTr="00154866">
        <w:trPr>
          <w:trHeight w:val="113"/>
          <w:jc w:val="center"/>
        </w:trPr>
        <w:tc>
          <w:tcPr>
            <w:tcW w:w="210" w:type="pct"/>
          </w:tcPr>
          <w:p w14:paraId="08A4CC2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5389EF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836C5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84803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AC12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46F89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BC03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E365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B77D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644A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081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B837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33F6E29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71D1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709B833" w14:textId="77777777" w:rsidTr="00154866">
        <w:trPr>
          <w:trHeight w:val="113"/>
          <w:jc w:val="center"/>
        </w:trPr>
        <w:tc>
          <w:tcPr>
            <w:tcW w:w="210" w:type="pct"/>
          </w:tcPr>
          <w:p w14:paraId="71E0874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B3DB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07F6F7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88CC3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5" w:type="pct"/>
            <w:vAlign w:val="center"/>
          </w:tcPr>
          <w:p w14:paraId="3B3595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B7A3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1219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607D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326" w:type="pct"/>
            <w:vAlign w:val="center"/>
          </w:tcPr>
          <w:p w14:paraId="72B8A7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0F039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C7FF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5A2DD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40F8A3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3372E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FFCAA8A" w14:textId="77777777" w:rsidTr="00154866">
        <w:trPr>
          <w:trHeight w:val="113"/>
          <w:jc w:val="center"/>
        </w:trPr>
        <w:tc>
          <w:tcPr>
            <w:tcW w:w="210" w:type="pct"/>
          </w:tcPr>
          <w:p w14:paraId="6AEC29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0FA938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7FB2A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98F17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B737C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86B6B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C0D801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F8DD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024EF4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047D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9533B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924B4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02DD191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8CD88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07B6ED2" w14:textId="77777777" w:rsidTr="00154866">
        <w:trPr>
          <w:trHeight w:val="113"/>
          <w:jc w:val="center"/>
        </w:trPr>
        <w:tc>
          <w:tcPr>
            <w:tcW w:w="210" w:type="pct"/>
          </w:tcPr>
          <w:p w14:paraId="4B27731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377C02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64128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69F34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14B8BF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99C8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CA0A6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1AEC9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75F431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09CC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EDDD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E53F2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586B9E0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C958E2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801C120" w14:textId="77777777" w:rsidTr="00154866">
        <w:trPr>
          <w:trHeight w:val="113"/>
          <w:jc w:val="center"/>
        </w:trPr>
        <w:tc>
          <w:tcPr>
            <w:tcW w:w="210" w:type="pct"/>
          </w:tcPr>
          <w:p w14:paraId="5A57437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C4B3A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52DE6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F2FF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474F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7D183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A20D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2EE70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05810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79D0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3808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1AF3A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A58247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27BF2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A8825ED" w14:textId="77777777" w:rsidTr="00154866">
        <w:trPr>
          <w:trHeight w:val="113"/>
          <w:jc w:val="center"/>
        </w:trPr>
        <w:tc>
          <w:tcPr>
            <w:tcW w:w="210" w:type="pct"/>
          </w:tcPr>
          <w:p w14:paraId="065AD1C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52D868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E8E790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AC4E9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3692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90B2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0CD5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2A6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F9C77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B32B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9C89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46491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32C3D8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901B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28B6793" w14:textId="77777777" w:rsidTr="00154866">
        <w:trPr>
          <w:trHeight w:val="113"/>
          <w:jc w:val="center"/>
        </w:trPr>
        <w:tc>
          <w:tcPr>
            <w:tcW w:w="210" w:type="pct"/>
          </w:tcPr>
          <w:p w14:paraId="2423B86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96565C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1FEB6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3A179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5" w:type="pct"/>
            <w:vAlign w:val="center"/>
          </w:tcPr>
          <w:p w14:paraId="14B596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5E1E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C50E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DAB9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195,00</w:t>
            </w:r>
          </w:p>
        </w:tc>
        <w:tc>
          <w:tcPr>
            <w:tcW w:w="326" w:type="pct"/>
            <w:vAlign w:val="center"/>
          </w:tcPr>
          <w:p w14:paraId="41F8D89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9B23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ADDA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C9A2F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22A98EE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739E1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D368082" w14:textId="77777777" w:rsidTr="00154866">
        <w:trPr>
          <w:trHeight w:val="113"/>
          <w:jc w:val="center"/>
        </w:trPr>
        <w:tc>
          <w:tcPr>
            <w:tcW w:w="210" w:type="pct"/>
          </w:tcPr>
          <w:p w14:paraId="291147F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702DF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4479BC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A304D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108B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7BC2C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D11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650F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1ED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0ED7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7B98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CA917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E7F73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703F0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836F159" w14:textId="77777777" w:rsidTr="00154866">
        <w:trPr>
          <w:trHeight w:val="113"/>
          <w:jc w:val="center"/>
        </w:trPr>
        <w:tc>
          <w:tcPr>
            <w:tcW w:w="210" w:type="pct"/>
          </w:tcPr>
          <w:p w14:paraId="5EECE7F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18B1E5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26.3.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«Живи в веках, моя Россия!» за счет средств областного бюджета, из них:</w:t>
            </w:r>
          </w:p>
        </w:tc>
        <w:tc>
          <w:tcPr>
            <w:tcW w:w="317" w:type="pct"/>
            <w:vAlign w:val="center"/>
          </w:tcPr>
          <w:p w14:paraId="111780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DAB09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35A869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EE65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BA10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20DF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5D2DFE1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79A3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53B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5536C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F22D5B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66CD5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8C55234" w14:textId="77777777" w:rsidTr="00154866">
        <w:trPr>
          <w:trHeight w:val="113"/>
          <w:jc w:val="center"/>
        </w:trPr>
        <w:tc>
          <w:tcPr>
            <w:tcW w:w="210" w:type="pct"/>
          </w:tcPr>
          <w:p w14:paraId="4ED5CD0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B28773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A7341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9AB8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4A5AD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0638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BDB2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75513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7BA2C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C58BBE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2CA8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499A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B93CCD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25E5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DB7FBAE" w14:textId="77777777" w:rsidTr="00154866">
        <w:trPr>
          <w:trHeight w:val="113"/>
          <w:jc w:val="center"/>
        </w:trPr>
        <w:tc>
          <w:tcPr>
            <w:tcW w:w="210" w:type="pct"/>
          </w:tcPr>
          <w:p w14:paraId="54EF737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2CE57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26B9B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5453A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5" w:type="pct"/>
            <w:vAlign w:val="center"/>
          </w:tcPr>
          <w:p w14:paraId="2BCFFE1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547F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A620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3A681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325,00</w:t>
            </w:r>
          </w:p>
        </w:tc>
        <w:tc>
          <w:tcPr>
            <w:tcW w:w="326" w:type="pct"/>
            <w:vAlign w:val="center"/>
          </w:tcPr>
          <w:p w14:paraId="38B7B8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2D32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FE913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B04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51236E2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6D03C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D59FEF0" w14:textId="77777777" w:rsidTr="00154866">
        <w:trPr>
          <w:trHeight w:val="113"/>
          <w:jc w:val="center"/>
        </w:trPr>
        <w:tc>
          <w:tcPr>
            <w:tcW w:w="210" w:type="pct"/>
          </w:tcPr>
          <w:p w14:paraId="363EF8D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8DCED2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E83C3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EEB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2F808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79A3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56F8C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7E03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45D7B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5C57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98BA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42F3D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34B3CF7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86ECA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15FD152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096108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04247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61F7CF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AF1C4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1E25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5FDE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A6A61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E3422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11B1F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9EC20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864A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3F646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9F24716" w14:textId="77777777" w:rsidR="00E276A6" w:rsidRPr="008014BF" w:rsidRDefault="00E276A6" w:rsidP="0015486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E9E138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FC7C4CF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3EE283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8A39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Искусство театра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6BCF83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2F7DA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824A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7E78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CD5D8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D8D0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2D305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47BB3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A3CD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1F4B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EA0178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7EB3B8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4DD5791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3DD620D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AB6208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1809FD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25310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9DAB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6D304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4F20A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A41D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FC58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C88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5B91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9D924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A4D948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D4727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733A456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1941877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7B594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C1D07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0A2A8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B1E6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8BDBA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A022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504B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E666B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6A441C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FCBA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79B59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DC77F6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96FF5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11A04F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3344C2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859ACD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63486A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C2D8B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A526D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73F31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6258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FC241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D018C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F6B84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AB68B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81CC7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314D56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14C24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5A6F0E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E3DC49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2AB793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27555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F07AA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4276E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B2E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2FDA3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880C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294AE5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4293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26EB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3675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E57358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2AE59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5FA657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07540A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D3F673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1837F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5466B9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3D5803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0A5623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B527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F05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4076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120A0E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6E6A4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49DC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1ADE8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7CDFB8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436662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EBF5A1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212C0D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47D170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DE94B5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9FC84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63B8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B279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4F203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891DF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E4FCA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1394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832D5D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1439A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98C616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298141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8183E6D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DF0CCD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EF712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1D4DA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D251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9937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8E7E8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61D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2636B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B2DB6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C05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DF26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2DA06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147443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103D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292B53D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51F8A4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08A5D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4CF70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26D1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D52EA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0FEA3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667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3428B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AFD545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3985A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6D8A2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CFCF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25F394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7A2618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DF847B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13F985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FC3F76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0BF714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D80D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92F7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01D8C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AB0E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54FD1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23713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0436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9C56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AADF6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EE80C2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72693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0D1545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8E4251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70265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«Искусство театра»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007AE3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57257B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E9C8A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66940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EE490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7C807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705844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541CC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4AE0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B988B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62EA53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6853F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6BCCADA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99CFC9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934A81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4B9E17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AF08F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C4F49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E7C0F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E266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749B6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87AF76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72896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0E23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1A81A6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AD9993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D74D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34A9B1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3BEE529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6A392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4F2040A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35DF1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0E83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5E3EB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3D524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2DD05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41838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2E84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91E76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F6621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C28738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6E3BF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ED6F37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15EE25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01ED55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9EA3B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F96F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14613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859531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5D45C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DF088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D57C3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1AEBE5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6C942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521454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10B6A4E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DFA1A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CD0CB6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747161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D264AF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117AA6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3F0C0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614F5B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D234E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9359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5DE737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200C4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2775B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F540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6C3F7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6F6F8B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BB07D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15C414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1180B8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8017F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Моя семья: от А до Я!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», всего, из них:</w:t>
            </w:r>
          </w:p>
        </w:tc>
        <w:tc>
          <w:tcPr>
            <w:tcW w:w="317" w:type="pct"/>
            <w:vAlign w:val="center"/>
          </w:tcPr>
          <w:p w14:paraId="6723F5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9CBD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D2A9E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71B91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BC7D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26F1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020925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3DEB1D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58A0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005DB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BD01D8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3A0A89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52110DE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B40BAC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D4B0FE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3AF05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829D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DE3A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644F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C503C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2E6A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18A71C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E0BF1B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B454E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CDE8D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00F99C9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2FA29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9FC2AF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34F42B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2BEAE3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282E17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B50E0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8BB0B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ABC9E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111EC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7B3860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D2A32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36D1150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E211B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2F2C5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7C4C871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334A71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2F3A9A0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A087A9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253527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31904D4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7F10AF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453E50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29DE7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EBAE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9869B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691C47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EFF8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D14A2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BABA3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42A6A82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E8D04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A04329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8BF3F41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BEAA28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36A60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09A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383DC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4A909D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EA555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D8D04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5BBB46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A924F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F1A1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5DB7A1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FE6D5C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5A36F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35D954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E16542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9A823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.1.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местного бюджета, из них:</w:t>
            </w:r>
          </w:p>
        </w:tc>
        <w:tc>
          <w:tcPr>
            <w:tcW w:w="317" w:type="pct"/>
            <w:vAlign w:val="center"/>
          </w:tcPr>
          <w:p w14:paraId="0265029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8203D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07F5AC3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6DC53A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D831F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A6294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22E7C0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FE20A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DCA58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6BD92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A942A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56E4BC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87531B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8341D3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2523DD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81C5A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D7D69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D5018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D34D8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95125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9085A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08823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1B4AB0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11B2B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3102C0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51AFE36B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63B456D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28725A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300A2E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A77447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3C89CE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DBABC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FCD252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C1708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AA4A39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923D87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7F34A24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1415A9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33D886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AA6DC0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7E5458C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4DFA3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3A92C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5BCF34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CCDC2B0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CB28FE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46C8E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7B967D7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75925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1FB2B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BC037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482E269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D8B17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C1E7AA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85459E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70A72DF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6E5C1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2DF24E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D1E5CE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0DFA82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F42682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A3BD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1AE61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C50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9CE49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9E23B0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6FF29C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5F26D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2061347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4C26208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DB9D0F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C91DD3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30AABF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5984B3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E89B8B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.2.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: инициативный проект 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«Моя семья: от А до 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!</w:t>
            </w:r>
            <w:r w:rsidRPr="005A46D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инициативных платежей, из них:</w:t>
            </w:r>
          </w:p>
        </w:tc>
        <w:tc>
          <w:tcPr>
            <w:tcW w:w="317" w:type="pct"/>
            <w:vAlign w:val="center"/>
          </w:tcPr>
          <w:p w14:paraId="148058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ADCFC7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ACDF1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9C491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51118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F25C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BE0D6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BA0851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1E16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7542A2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84E1A4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75280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765E8BF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B73CF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4F64C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7D061E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404859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9E25A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17E4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7A0BC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C693F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CC130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A66E6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8B883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98E2F1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2EB07C76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43A39A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3561E2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42D220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7E6A16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6B8B3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6BD74A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D31C96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A08ED0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37A19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E3537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6A8C30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F2F6F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9D4AE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6F44D3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E854EE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1B2FC9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3EF8827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9D02FC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C7106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9CC66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1957E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2F2387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11D113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32989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B8FA1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5025FE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25" w:type="pct"/>
            <w:vAlign w:val="center"/>
          </w:tcPr>
          <w:p w14:paraId="5C9F85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EC8C6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7671D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39D5A68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54614D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59D29814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74700C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9F4DBF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1A80D4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712B94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45BD4F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2066D6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B9F3E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67294A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6" w:type="pct"/>
            <w:vAlign w:val="center"/>
          </w:tcPr>
          <w:p w14:paraId="361B4DD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50850B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1B14B09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03C74FB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104A2EE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sz w:val="18"/>
                <w:szCs w:val="18"/>
              </w:rPr>
              <w:t>0,00</w:t>
            </w:r>
          </w:p>
        </w:tc>
        <w:tc>
          <w:tcPr>
            <w:tcW w:w="373" w:type="pct"/>
          </w:tcPr>
          <w:p w14:paraId="08F5D3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D2DDD7F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F212B2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6825D7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всего, из них:</w:t>
            </w:r>
          </w:p>
        </w:tc>
        <w:tc>
          <w:tcPr>
            <w:tcW w:w="317" w:type="pct"/>
            <w:vAlign w:val="center"/>
          </w:tcPr>
          <w:p w14:paraId="4248DC2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0336F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5046BAE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7E32D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387196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78B167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,00</w:t>
            </w:r>
          </w:p>
        </w:tc>
        <w:tc>
          <w:tcPr>
            <w:tcW w:w="326" w:type="pct"/>
            <w:vAlign w:val="center"/>
          </w:tcPr>
          <w:p w14:paraId="48E99B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44FA2D2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2 333,50</w:t>
            </w:r>
          </w:p>
        </w:tc>
        <w:tc>
          <w:tcPr>
            <w:tcW w:w="325" w:type="pct"/>
            <w:vAlign w:val="center"/>
          </w:tcPr>
          <w:p w14:paraId="4CA320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71" w:type="pct"/>
            <w:vAlign w:val="center"/>
          </w:tcPr>
          <w:p w14:paraId="291D588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334" w:type="pct"/>
            <w:vAlign w:val="center"/>
          </w:tcPr>
          <w:p w14:paraId="65DA8E4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 w:rsidRPr="008014B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373" w:type="pct"/>
            <w:vAlign w:val="center"/>
          </w:tcPr>
          <w:p w14:paraId="0C914C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2.2.3.7 (31)</w:t>
            </w:r>
          </w:p>
        </w:tc>
      </w:tr>
      <w:tr w:rsidR="00E276A6" w:rsidRPr="008014BF" w14:paraId="64E77A0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3971A3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6D4A775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572935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2FC352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25" w:type="pct"/>
            <w:vAlign w:val="center"/>
          </w:tcPr>
          <w:p w14:paraId="008F68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96354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58788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836E0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C20280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8AC849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6650F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93E0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ACAAF88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CBCDFE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6A6E5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F419D8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3456AA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091A943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BB4D7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43B280D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205F3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587A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59F1A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F97BD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3F565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57DFCF5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02171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E18A137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1ED949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5882160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0818322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34922F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47CF2FE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26E7AE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136DC7A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916CD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7097B2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C560C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C1D95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048F8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1 166,90</w:t>
            </w:r>
          </w:p>
        </w:tc>
        <w:tc>
          <w:tcPr>
            <w:tcW w:w="325" w:type="pct"/>
            <w:vAlign w:val="center"/>
          </w:tcPr>
          <w:p w14:paraId="0802FAE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560F1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310083D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918BFF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6D92E14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275026B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DEA929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B06B53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B641E9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F70FA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32050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B7B9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84DB88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8AD44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A31543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1782C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A4959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2AF77174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1C828F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5A9174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4C989B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2B4D9C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 счет средств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местного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бюджета, из них:</w:t>
            </w:r>
          </w:p>
        </w:tc>
        <w:tc>
          <w:tcPr>
            <w:tcW w:w="317" w:type="pct"/>
            <w:vAlign w:val="center"/>
          </w:tcPr>
          <w:p w14:paraId="1F14101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BA5058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16E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25" w:type="pct"/>
            <w:vAlign w:val="center"/>
          </w:tcPr>
          <w:p w14:paraId="09A921D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8837E09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86E5B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D26FA56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B5EAE2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A4CD4C7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508BCDBA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1E6046F1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E8E5461" w14:textId="77777777" w:rsidR="00E276A6" w:rsidRPr="00616E75" w:rsidRDefault="00E276A6" w:rsidP="00154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547FC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71DB75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2EF1866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87C277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683C3F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A4AA3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C6847F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79DE45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F4E938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47DC64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82B98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7D045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61CCB8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9B81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6C1180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8C34AE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DBE4C3B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A0F779F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E6CE1A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1218D9A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E6267F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03AF3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A5ED1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8615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AEB1F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91FBD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1AB56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53486C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B23E8A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BA0FD0C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A189FF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8D12501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87F4A6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6570D04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49B2EF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2066864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183996D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5BF8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753EE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E6732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8DC31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250AFA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350,10</w:t>
            </w:r>
          </w:p>
        </w:tc>
        <w:tc>
          <w:tcPr>
            <w:tcW w:w="325" w:type="pct"/>
            <w:vAlign w:val="center"/>
          </w:tcPr>
          <w:p w14:paraId="3C70888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43215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07A6DB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3D04AC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BE71F8E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3A85957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1C3EAF8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41A05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55CB3C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068D4B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0B670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14A11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C7471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0A314C4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4811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7C75C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626896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0F72E4DB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5C2594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22885E1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CB2579C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60D7F16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 счет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инициативных платежей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5754243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1FEA6E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3156B47B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656991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33CE3D9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1FDCE66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30E425B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872D9A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4BED4429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85CC337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9BA0B84" w14:textId="77777777" w:rsidR="00E276A6" w:rsidRPr="00616E75" w:rsidRDefault="00E276A6" w:rsidP="00154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158AE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4A8CA9B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7A4F35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E1907EE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21522A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840BF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6F8F6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8267E4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C828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C244B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BD215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8698C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7A1259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C2B53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5272462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9ABB00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B7D023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1580C6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9E192DA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5DCBAC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9A7AB0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5A58B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50AE8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E887BA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4FBCCD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AEE4FE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37B940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6E9AA6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0D3BFD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167B350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256EAD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3700E0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5CAE15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3333C3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5F98F43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9DD1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02E9BF6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C614E8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0F598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3EA8CE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82B386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D1EB44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816,80</w:t>
            </w:r>
          </w:p>
        </w:tc>
        <w:tc>
          <w:tcPr>
            <w:tcW w:w="325" w:type="pct"/>
            <w:vAlign w:val="center"/>
          </w:tcPr>
          <w:p w14:paraId="3DF62BB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7F78F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F4A008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503877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2EA9D22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CD73F2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89E3A0B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79259C6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2EDDE2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715E8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A45513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04A81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504A2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438D34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30EAF1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5603D8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82550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A7B7979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DF016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E05D84C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3F03973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71D8C05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3.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Внедрение механизмов инициативного бюджетирования на территории </w:t>
            </w:r>
            <w:r w:rsidRPr="0008785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Верхнесалдинского муниципального округа Свердловской области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 инициативный проект 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Развиваемся играя»,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91BB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  <w:r w:rsidRPr="008014B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из них:</w:t>
            </w:r>
          </w:p>
        </w:tc>
        <w:tc>
          <w:tcPr>
            <w:tcW w:w="317" w:type="pct"/>
            <w:vAlign w:val="center"/>
          </w:tcPr>
          <w:p w14:paraId="235812C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04D59DF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121A94C8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0CA7408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1D2134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33B33E2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14246CF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6A347A4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7100539D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3494A3C0" w14:textId="77777777" w:rsidR="00E276A6" w:rsidRPr="00616E75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55ABE03" w14:textId="77777777" w:rsidR="00E276A6" w:rsidRPr="00616E75" w:rsidRDefault="00E276A6" w:rsidP="001548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45385AF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0CBF4C3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6147A20A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14204FF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36A7C97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DE97A5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06D20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DB3B3B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201C879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97499C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793B6C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7AF56B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9DD3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DC740B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00BAD2A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AFEECB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403DCA2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7B798CDE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11E0B0D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789AA27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5F58EBD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715D106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A4AB262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AA1C5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0EEF8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B08F74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203065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1 166,60</w:t>
            </w:r>
          </w:p>
        </w:tc>
        <w:tc>
          <w:tcPr>
            <w:tcW w:w="325" w:type="pct"/>
            <w:vAlign w:val="center"/>
          </w:tcPr>
          <w:p w14:paraId="0917A74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B7A116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44FBAEB5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066A387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9A32D20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333F252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4AE3E17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234E975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9107B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65C05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28FB1C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DA4DF2A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91211F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45491EE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13377D6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E8900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8D7562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810A6F3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31E1AC7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4537574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4406E5D0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7AB3773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5E7B1D4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341F193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17267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B2AF0F5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6A9F0D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A648A77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E20E1C8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E82745F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DB73BA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69773E2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E98D7AE" w14:textId="77777777" w:rsidR="00E276A6" w:rsidRPr="008014BF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689702C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04C613B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0CD83B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37439DA9" w14:textId="77777777" w:rsidR="00E276A6" w:rsidRPr="00E97EEE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Мероприятие 32. </w:t>
            </w:r>
            <w:proofErr w:type="gramStart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высшего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образования с учетом</w:t>
            </w:r>
            <w:proofErr w:type="gramEnd"/>
            <w:r w:rsidRPr="00E97E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установленных указами Президента Российской Федерации показателей соотношения заработной платы для данных категорий работников, всего, из них:</w:t>
            </w:r>
          </w:p>
        </w:tc>
        <w:tc>
          <w:tcPr>
            <w:tcW w:w="317" w:type="pct"/>
            <w:vAlign w:val="center"/>
          </w:tcPr>
          <w:p w14:paraId="3804387B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4F7A99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7C31D6B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F0690DB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9EFF6E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5DFD17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56746C85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B74086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3D741CD5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2A82EC0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7BA66BF0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vAlign w:val="center"/>
          </w:tcPr>
          <w:p w14:paraId="3A87BF63" w14:textId="77777777" w:rsidR="00E276A6" w:rsidRPr="0092677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776">
              <w:rPr>
                <w:rFonts w:ascii="Times New Roman" w:hAnsi="Times New Roman" w:cs="Times New Roman"/>
                <w:sz w:val="18"/>
                <w:szCs w:val="18"/>
              </w:rPr>
              <w:t>2.2.3.14 (48)</w:t>
            </w:r>
          </w:p>
        </w:tc>
      </w:tr>
      <w:tr w:rsidR="00E276A6" w:rsidRPr="008014BF" w14:paraId="429801E8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3DEEB8F5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0A3A5D4F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vAlign w:val="center"/>
          </w:tcPr>
          <w:p w14:paraId="7C1A4C0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7E4A34F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959C8AB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74201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5FFCF4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1BF7DC2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1A48405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0D8FA4F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F078515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E89756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5A69FD82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2F2F3F31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6A07171D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5C8E0994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0126CF9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17" w:type="pct"/>
            <w:vAlign w:val="center"/>
          </w:tcPr>
          <w:p w14:paraId="6DEB701C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7C38D25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2AEA2A4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465859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75C2E5D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0F8703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65F5418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CE07CB7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4 352,00</w:t>
            </w:r>
          </w:p>
        </w:tc>
        <w:tc>
          <w:tcPr>
            <w:tcW w:w="325" w:type="pct"/>
            <w:vAlign w:val="center"/>
          </w:tcPr>
          <w:p w14:paraId="1B1D3EB1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4BFAC75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EBE59E6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78BD214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16F3B9B5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2D0EA92D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267CDD92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vAlign w:val="center"/>
          </w:tcPr>
          <w:p w14:paraId="1F4CE2B0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63A139B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B2F77F9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71A4D2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370F4FE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17A00C0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07BB4C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4D3B0E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0837647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5016FAEE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1CA56F67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11AF8E5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6A6" w:rsidRPr="008014BF" w14:paraId="377F8E99" w14:textId="77777777" w:rsidTr="00154866">
        <w:trPr>
          <w:cantSplit/>
          <w:trHeight w:val="113"/>
          <w:jc w:val="center"/>
        </w:trPr>
        <w:tc>
          <w:tcPr>
            <w:tcW w:w="210" w:type="pct"/>
          </w:tcPr>
          <w:p w14:paraId="1F280708" w14:textId="77777777" w:rsidR="00E276A6" w:rsidRPr="008014BF" w:rsidRDefault="00E276A6" w:rsidP="00E276A6">
            <w:pPr>
              <w:pStyle w:val="ConsPlusNormal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pct"/>
          </w:tcPr>
          <w:p w14:paraId="5DA2932C" w14:textId="77777777" w:rsidR="00E276A6" w:rsidRPr="008014BF" w:rsidRDefault="00E276A6" w:rsidP="001548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014B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vAlign w:val="center"/>
          </w:tcPr>
          <w:p w14:paraId="40F4F3F3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Align w:val="center"/>
          </w:tcPr>
          <w:p w14:paraId="103F7983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6E254DF6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82CB920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56C6C3AF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224E0038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6" w:type="pct"/>
            <w:vAlign w:val="center"/>
          </w:tcPr>
          <w:p w14:paraId="256B308C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1C323A49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25" w:type="pct"/>
            <w:vAlign w:val="center"/>
          </w:tcPr>
          <w:p w14:paraId="4DF2CAA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71" w:type="pct"/>
            <w:vAlign w:val="center"/>
          </w:tcPr>
          <w:p w14:paraId="7656259D" w14:textId="77777777" w:rsidR="00E276A6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34" w:type="pct"/>
            <w:vAlign w:val="center"/>
          </w:tcPr>
          <w:p w14:paraId="61EDDEE9" w14:textId="77777777" w:rsidR="00E276A6" w:rsidRDefault="00E276A6" w:rsidP="001548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</w:tcPr>
          <w:p w14:paraId="7D8D799E" w14:textId="77777777" w:rsidR="00E276A6" w:rsidRPr="008014BF" w:rsidRDefault="00E276A6" w:rsidP="001548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F454C2" w14:textId="77777777" w:rsidR="00BE5DCF" w:rsidRDefault="00BE5DCF" w:rsidP="0054183B">
      <w:pPr>
        <w:pStyle w:val="15-"/>
        <w:ind w:right="-172" w:firstLine="709"/>
        <w:rPr>
          <w:sz w:val="26"/>
          <w:szCs w:val="26"/>
        </w:rPr>
      </w:pPr>
    </w:p>
    <w:p w14:paraId="5464751C" w14:textId="77777777" w:rsidR="00BE5DCF" w:rsidRPr="00CD0E41" w:rsidRDefault="00BE5DCF" w:rsidP="00EC6891">
      <w:pPr>
        <w:pStyle w:val="15-"/>
        <w:ind w:right="-172" w:firstLine="709"/>
        <w:jc w:val="right"/>
        <w:rPr>
          <w:sz w:val="26"/>
          <w:szCs w:val="26"/>
        </w:rPr>
      </w:pPr>
    </w:p>
    <w:p w14:paraId="2CED9CD2" w14:textId="77777777" w:rsidR="00EC6891" w:rsidRDefault="00EC6891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2A6027A" w14:textId="77777777" w:rsidR="00EC6891" w:rsidRDefault="00EC6891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25B9C229" w14:textId="77777777" w:rsidR="00EC6891" w:rsidRDefault="00EC6891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625A6F71" w14:textId="77777777" w:rsidR="00EC6891" w:rsidRDefault="00EC6891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42722601" w14:textId="77777777" w:rsidR="00EC6891" w:rsidRDefault="00EC6891" w:rsidP="0031593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3028DA0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Приложение № 3 </w:t>
      </w:r>
    </w:p>
    <w:p w14:paraId="2A419E21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к муниципальной программе «Развитие культуры в Верхнесалдинском 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муниципальном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округе</w:t>
      </w:r>
      <w:r w:rsidR="0054183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Свердловской области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»</w:t>
      </w:r>
    </w:p>
    <w:p w14:paraId="325C326E" w14:textId="77777777" w:rsidR="00207695" w:rsidRDefault="00207695" w:rsidP="00207695">
      <w:pPr>
        <w:spacing w:after="0" w:line="240" w:lineRule="auto"/>
        <w:ind w:left="1020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A965DB" w14:textId="77777777" w:rsidR="00E276A6" w:rsidRPr="00E276A6" w:rsidRDefault="00E276A6" w:rsidP="00E276A6">
      <w:pPr>
        <w:pStyle w:val="3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 xml:space="preserve">СВЕДЕНИЯ </w:t>
      </w:r>
    </w:p>
    <w:p w14:paraId="7506565C" w14:textId="17B55D3A" w:rsidR="00EC6891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E276A6">
        <w:rPr>
          <w:rFonts w:ascii="Times New Roman" w:hAnsi="Times New Roman"/>
          <w:sz w:val="24"/>
          <w:szCs w:val="24"/>
        </w:rPr>
        <w:t>об объемах налоговых льгот (налоговых расходов), предоставленных в соответствии с решениями Думы Верхнесалдинского муниципального округа Свердловской области о налогах, в сфере реализации муниципальной программы «Развитие культуры в Верхнесалдинском муниципальном округе Свердловской области»</w:t>
      </w:r>
    </w:p>
    <w:p w14:paraId="0391F3C3" w14:textId="77777777" w:rsidR="00E276A6" w:rsidRPr="00EC6891" w:rsidRDefault="00E276A6" w:rsidP="00E276A6">
      <w:pPr>
        <w:pStyle w:val="3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659"/>
        <w:gridCol w:w="1008"/>
        <w:gridCol w:w="933"/>
        <w:gridCol w:w="933"/>
        <w:gridCol w:w="936"/>
        <w:gridCol w:w="933"/>
        <w:gridCol w:w="933"/>
        <w:gridCol w:w="933"/>
        <w:gridCol w:w="948"/>
        <w:gridCol w:w="2479"/>
        <w:gridCol w:w="2115"/>
      </w:tblGrid>
      <w:tr w:rsidR="00E276A6" w:rsidRPr="00FF036F" w14:paraId="0503E95B" w14:textId="77777777" w:rsidTr="00154866">
        <w:trPr>
          <w:tblHeader/>
        </w:trPr>
        <w:tc>
          <w:tcPr>
            <w:tcW w:w="220" w:type="pct"/>
            <w:vMerge w:val="restart"/>
            <w:vAlign w:val="center"/>
          </w:tcPr>
          <w:p w14:paraId="671CD2D8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74" w:type="pct"/>
            <w:vMerge w:val="restart"/>
            <w:vAlign w:val="center"/>
          </w:tcPr>
          <w:p w14:paraId="57D19DF5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налоговых льгот (налоговых расходов)</w:t>
            </w:r>
          </w:p>
        </w:tc>
        <w:tc>
          <w:tcPr>
            <w:tcW w:w="2616" w:type="pct"/>
            <w:gridSpan w:val="8"/>
            <w:vAlign w:val="center"/>
          </w:tcPr>
          <w:p w14:paraId="1FA592A7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Объем налоговых льгот (налоговых расходов) (тыс. рублей)</w:t>
            </w:r>
          </w:p>
        </w:tc>
        <w:tc>
          <w:tcPr>
            <w:tcW w:w="858" w:type="pct"/>
            <w:vMerge w:val="restart"/>
            <w:vAlign w:val="center"/>
          </w:tcPr>
          <w:p w14:paraId="2DF7D18F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Наименование целевого показателя муниципальной программы, для достижения которого установлена налоговая льгота</w:t>
            </w:r>
          </w:p>
        </w:tc>
        <w:tc>
          <w:tcPr>
            <w:tcW w:w="733" w:type="pct"/>
            <w:vMerge w:val="restart"/>
            <w:vAlign w:val="center"/>
          </w:tcPr>
          <w:p w14:paraId="172F19F7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Краткое обоснование необходимости применения для достижения целей муниципальной программы</w:t>
            </w:r>
          </w:p>
        </w:tc>
      </w:tr>
      <w:tr w:rsidR="00E276A6" w:rsidRPr="00FF036F" w14:paraId="0BF819EA" w14:textId="77777777" w:rsidTr="00154866">
        <w:trPr>
          <w:tblHeader/>
        </w:trPr>
        <w:tc>
          <w:tcPr>
            <w:tcW w:w="220" w:type="pct"/>
            <w:vMerge/>
          </w:tcPr>
          <w:p w14:paraId="021C0C9F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" w:type="pct"/>
            <w:vMerge/>
          </w:tcPr>
          <w:p w14:paraId="091CEAF5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" w:type="pct"/>
            <w:vAlign w:val="center"/>
          </w:tcPr>
          <w:p w14:paraId="356E7F84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23" w:type="pct"/>
            <w:vAlign w:val="center"/>
          </w:tcPr>
          <w:p w14:paraId="6B1EB27F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23" w:type="pct"/>
            <w:vAlign w:val="center"/>
          </w:tcPr>
          <w:p w14:paraId="13B2B4F7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24" w:type="pct"/>
            <w:vAlign w:val="center"/>
          </w:tcPr>
          <w:p w14:paraId="49D520E7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23" w:type="pct"/>
            <w:vAlign w:val="center"/>
          </w:tcPr>
          <w:p w14:paraId="105C081A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23" w:type="pct"/>
            <w:vAlign w:val="center"/>
          </w:tcPr>
          <w:p w14:paraId="35AF7A2E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23" w:type="pct"/>
            <w:vAlign w:val="center"/>
          </w:tcPr>
          <w:p w14:paraId="27EEFB0C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27" w:type="pct"/>
            <w:vAlign w:val="center"/>
          </w:tcPr>
          <w:p w14:paraId="1621C804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58" w:type="pct"/>
            <w:vMerge/>
          </w:tcPr>
          <w:p w14:paraId="2902EDF6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3" w:type="pct"/>
            <w:vMerge/>
          </w:tcPr>
          <w:p w14:paraId="706FCC28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76A6" w:rsidRPr="00FF036F" w14:paraId="2CA36C7A" w14:textId="77777777" w:rsidTr="00154866">
        <w:tc>
          <w:tcPr>
            <w:tcW w:w="220" w:type="pct"/>
            <w:vAlign w:val="center"/>
          </w:tcPr>
          <w:p w14:paraId="4806D164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74" w:type="pct"/>
            <w:vAlign w:val="center"/>
          </w:tcPr>
          <w:p w14:paraId="489BC9B0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Освобождение от уплаты земельного налога в размере 100%</w:t>
            </w:r>
          </w:p>
        </w:tc>
        <w:tc>
          <w:tcPr>
            <w:tcW w:w="349" w:type="pct"/>
            <w:vAlign w:val="center"/>
          </w:tcPr>
          <w:p w14:paraId="1B952F0B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1247,23</w:t>
            </w:r>
          </w:p>
        </w:tc>
        <w:tc>
          <w:tcPr>
            <w:tcW w:w="323" w:type="pct"/>
            <w:vAlign w:val="center"/>
          </w:tcPr>
          <w:p w14:paraId="453A8520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893,26</w:t>
            </w:r>
          </w:p>
        </w:tc>
        <w:tc>
          <w:tcPr>
            <w:tcW w:w="323" w:type="pct"/>
            <w:vAlign w:val="center"/>
          </w:tcPr>
          <w:p w14:paraId="7111E514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>893,79</w:t>
            </w:r>
          </w:p>
        </w:tc>
        <w:tc>
          <w:tcPr>
            <w:tcW w:w="324" w:type="pct"/>
            <w:vAlign w:val="center"/>
          </w:tcPr>
          <w:p w14:paraId="568E22E8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811,68</w:t>
            </w:r>
          </w:p>
        </w:tc>
        <w:tc>
          <w:tcPr>
            <w:tcW w:w="323" w:type="pct"/>
            <w:vAlign w:val="center"/>
          </w:tcPr>
          <w:p w14:paraId="25DDF4D3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811,68</w:t>
            </w:r>
          </w:p>
        </w:tc>
        <w:tc>
          <w:tcPr>
            <w:tcW w:w="323" w:type="pct"/>
            <w:vAlign w:val="center"/>
          </w:tcPr>
          <w:p w14:paraId="4F0614A0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811,68</w:t>
            </w:r>
          </w:p>
        </w:tc>
        <w:tc>
          <w:tcPr>
            <w:tcW w:w="323" w:type="pct"/>
            <w:vAlign w:val="center"/>
          </w:tcPr>
          <w:p w14:paraId="37520D06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811,68</w:t>
            </w:r>
          </w:p>
        </w:tc>
        <w:tc>
          <w:tcPr>
            <w:tcW w:w="327" w:type="pct"/>
            <w:vAlign w:val="center"/>
          </w:tcPr>
          <w:p w14:paraId="61CA8348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811,68</w:t>
            </w:r>
          </w:p>
        </w:tc>
        <w:tc>
          <w:tcPr>
            <w:tcW w:w="858" w:type="pct"/>
            <w:vAlign w:val="center"/>
          </w:tcPr>
          <w:p w14:paraId="311B54C6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t xml:space="preserve">Уровень удовлетворенности населения качеством и доступностью оказываемых населению </w:t>
            </w: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муниципальных услуг в сфере культуры</w:t>
            </w:r>
          </w:p>
        </w:tc>
        <w:tc>
          <w:tcPr>
            <w:tcW w:w="733" w:type="pct"/>
            <w:vAlign w:val="center"/>
          </w:tcPr>
          <w:p w14:paraId="008FEDD3" w14:textId="77777777" w:rsidR="00E276A6" w:rsidRPr="00FF036F" w:rsidRDefault="00E276A6" w:rsidP="00154866">
            <w:pPr>
              <w:pStyle w:val="32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Обеспечение стабильной работы муниципальных учреждений, возможности направления </w:t>
            </w:r>
            <w:r w:rsidRPr="00FF036F">
              <w:rPr>
                <w:rFonts w:ascii="Times New Roman" w:hAnsi="Times New Roman"/>
                <w:sz w:val="26"/>
                <w:szCs w:val="26"/>
              </w:rPr>
              <w:lastRenderedPageBreak/>
              <w:t>расходов на социально значимые мероприятия и снижения налоговой нагрузки</w:t>
            </w:r>
          </w:p>
        </w:tc>
      </w:tr>
    </w:tbl>
    <w:p w14:paraId="6A2E86DB" w14:textId="77777777" w:rsidR="00207695" w:rsidRDefault="00207695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75FD1388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14:paraId="14167D6A" w14:textId="77777777" w:rsidR="00E276A6" w:rsidRDefault="00E276A6" w:rsidP="002076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sectPr w:rsidR="00E276A6" w:rsidSect="004E5C9A">
          <w:headerReference w:type="even" r:id="rId13"/>
          <w:headerReference w:type="default" r:id="rId14"/>
          <w:pgSz w:w="16838" w:h="11906" w:orient="landscape"/>
          <w:pgMar w:top="851" w:right="1134" w:bottom="1418" w:left="1247" w:header="709" w:footer="709" w:gutter="0"/>
          <w:cols w:space="708"/>
          <w:docGrid w:linePitch="360"/>
        </w:sectPr>
      </w:pPr>
    </w:p>
    <w:p w14:paraId="3DD6101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58333DBB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к муниципальной программе «Развитие культуры 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5F18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0D41BCE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B84C1" w14:textId="77777777" w:rsidR="005F1815" w:rsidRPr="005F1815" w:rsidRDefault="005F1815" w:rsidP="00802D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0AE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13932"/>
      <w:bookmarkEnd w:id="7"/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МЕТОДИКА</w:t>
      </w:r>
    </w:p>
    <w:p w14:paraId="0A15AAF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расчета целевых показателей муниципальной программы </w:t>
      </w:r>
    </w:p>
    <w:p w14:paraId="7C4CD2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в Верхнесалдинском 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A23DE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1D6A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97921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Настоящая методика разработана в соответствии с постановлением администрации Верхнесалдинского городского округа от 06.04.2015 № 1154 «Об утверждении Порядка формирования и реализации муниципальных программ Верхнесалдинского городского округа», и определяет порядок расчета целевых показателей муниципальной программы «Развитие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Верхнесалдинском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округе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» (далее - Программа), приведенных в </w:t>
      </w:r>
      <w:hyperlink w:anchor="P29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приложении № 1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14:paraId="4DCD599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Значения целевых показателей Программы рассчитываются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со следующим порядком:</w:t>
      </w:r>
    </w:p>
    <w:p w14:paraId="59F30E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71259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 1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.1.1.1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 – досуговых мероприятиях.</w:t>
      </w:r>
    </w:p>
    <w:p w14:paraId="7BBC988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D3552F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участников культурно-досуговых мероприятий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51BD47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6B89B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698F9B2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Унас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удельный вес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участвующего в культурно-досуговых мероприятиях;</w:t>
      </w:r>
    </w:p>
    <w:p w14:paraId="454122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Чуч–число участников культурно-досуговых мероприятий;</w:t>
      </w:r>
    </w:p>
    <w:p w14:paraId="6EC828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C009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9CF1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33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2)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муниципального музея.</w:t>
      </w:r>
    </w:p>
    <w:p w14:paraId="25CB744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938EB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67BB55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CB8ED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3)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муниципальных библиотек, а также культурно-массовых мероприятий, проводимых в библиотеках.</w:t>
      </w:r>
    </w:p>
    <w:p w14:paraId="54331C8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1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(публичных)библиотек и театров».</w:t>
      </w:r>
    </w:p>
    <w:p w14:paraId="47D9514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муниципальных библиотек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на основе информации, представленной муниципальными библиотеками по форме государственной статистической отчетности.</w:t>
      </w:r>
    </w:p>
    <w:p w14:paraId="770F4D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789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2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1.1.1.4. (Целевой показатель № 4)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посещений культурно-массовых мероприятий.</w:t>
      </w:r>
    </w:p>
    <w:p w14:paraId="1F1527A5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099EA7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число посещений культурно-массовых мероприятий на основе информации, представленной муниципальными учреждениями культурно досугового типа по форме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статистической отчетности.</w:t>
      </w:r>
    </w:p>
    <w:p w14:paraId="267A99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8E09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5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5)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участников клубных формирований.</w:t>
      </w:r>
    </w:p>
    <w:p w14:paraId="14ABE53B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19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185D8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количество участников клубных формирований на основе информации, представленной муниципальными учреждениями культурно досугового типа по форме государственной статистической отчетности.</w:t>
      </w:r>
    </w:p>
    <w:p w14:paraId="26BC9A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8C38D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371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6)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Посещаемость населением киносеансов, проводимых организациями, осуществляющими кинопоказ.</w:t>
      </w:r>
    </w:p>
    <w:p w14:paraId="1A6C6B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4C58F24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числа посетителей киносеансов к общей численности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 процентов.</w:t>
      </w:r>
    </w:p>
    <w:p w14:paraId="0B5409A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022BE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185BCC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Пнк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посещаемость населением киносеансов;</w:t>
      </w:r>
    </w:p>
    <w:p w14:paraId="14C828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Чпк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посетителей киносеансов;</w:t>
      </w:r>
    </w:p>
    <w:p w14:paraId="5DB8F3B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1B6AE9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4950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1.1.1.7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Доля фильмов российского производства в общем объеме проката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250F72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годовой отчет муниципального учреждения культуры, осуществляющего кинопоказ на территории Верхнесалдинского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по форме, утвержденной приказом Министерства культуры Свердловской области.</w:t>
      </w:r>
    </w:p>
    <w:p w14:paraId="52CE58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фильмов российского производства к общему количеству фильмов в прокате, умноженное на 100 процентов.</w:t>
      </w:r>
    </w:p>
    <w:p w14:paraId="5120BA5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F9A155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Кфобx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100 %, где:</w:t>
      </w:r>
    </w:p>
    <w:p w14:paraId="053194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фильмов российского производства;</w:t>
      </w:r>
    </w:p>
    <w:p w14:paraId="5A0BA00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Кфрп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–количество фильмов российского производства;</w:t>
      </w:r>
    </w:p>
    <w:p w14:paraId="0B08278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общее количество фильмов в прокате.</w:t>
      </w:r>
    </w:p>
    <w:p w14:paraId="52E15C3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9B21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2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1.1.1.8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8)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экземпляров новых поступлений в фонды общедоступных муниципальных библиотек </w:t>
      </w:r>
      <w:r w:rsidR="0008382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в расчете на 1000 человек жителей.</w:t>
      </w:r>
    </w:p>
    <w:p w14:paraId="1C6FE9F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об общедоступной (публичной) библиотеке» </w:t>
      </w:r>
      <w:hyperlink r:id="rId20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6-НК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0C7077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экземпляров новых поступлений в фонды общедоступных муниципальных библиотек к общей численности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умноженное на 1000 жителей.</w:t>
      </w:r>
    </w:p>
    <w:p w14:paraId="51AB65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768DB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1000, где:</w:t>
      </w:r>
    </w:p>
    <w:p w14:paraId="4CC79FB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поступлений;</w:t>
      </w:r>
    </w:p>
    <w:p w14:paraId="21467DE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Кэнпф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экземпляров новых поступлений в фонды общедоступных муниципальных библиотек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57F12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Очн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населения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(на 01 января текущего года).</w:t>
      </w:r>
    </w:p>
    <w:p w14:paraId="50CAA1B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AB70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4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(Целевой показатель № 9)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реализованных выставочных музейных проектов.</w:t>
      </w:r>
    </w:p>
    <w:p w14:paraId="341546F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1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2F4F6D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80769D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1516B1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B02D3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1.1.1.10. (Целевой показатель № 10)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клубами и учреждениями клубного типа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потребности.</w:t>
      </w:r>
    </w:p>
    <w:p w14:paraId="5BC44B3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государственной статистической отчетности «Сведения об организации культурно-досугового типа» </w:t>
      </w:r>
      <w:hyperlink r:id="rId22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7-НК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148720F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фактического количества клубов и учреждений клубного типа к требуемому количеству клубов и учреждений клубного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типав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утвержденным нормативом, умноженное на 100 процентов.</w:t>
      </w:r>
    </w:p>
    <w:p w14:paraId="1F08EB0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42DBE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9FC40C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Уф - уровень фактической обеспеченности клубами и учреждениями клубного типа от нормативной потребности;</w:t>
      </w:r>
    </w:p>
    <w:p w14:paraId="3D4D77B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Кфк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фактическое количество клубов и учреждений клубного типа;</w:t>
      </w:r>
    </w:p>
    <w:p w14:paraId="5FF5AE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Кнр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требуемому количеству клубов и учреждений клубного типа в соответствии с нормативом, утвержденным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и обеспеченности населения услугами организаций культуры в Свердловской области».</w:t>
      </w:r>
    </w:p>
    <w:p w14:paraId="6F4743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48D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1.1.1.11. (Целевой показатель № 11)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Уровень фактической обеспеченности библиотеками от нормативной потребности.</w:t>
      </w:r>
    </w:p>
    <w:p w14:paraId="0FD8693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театров».</w:t>
      </w:r>
    </w:p>
    <w:p w14:paraId="7C48239C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суммы общего числа библиотек и библиотек-филиалов умноженное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начисло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и числа учреждений культурно – досугового типа, занимающихся библиотечной деятельностью к требуемому количеству общедоступных библиотек в соответствии с утвержденным нормативом умноженное на 100 процентов.</w:t>
      </w:r>
    </w:p>
    <w:p w14:paraId="768B1B51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1A3F82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УФО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=(КБ*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ОВО+КДУб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*100%, где</w:t>
      </w:r>
    </w:p>
    <w:p w14:paraId="1A7492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УФОббк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фактической обеспеченности библиотеками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нормативной потребности;</w:t>
      </w:r>
    </w:p>
    <w:p w14:paraId="052B6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КБ – общее число библиотек и библиотек-филиалов на конец отчетного года;</w:t>
      </w:r>
    </w:p>
    <w:p w14:paraId="6CF759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ОВО – число отделов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внестационарного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обслуживания (библиотечных пунктов);</w:t>
      </w:r>
    </w:p>
    <w:p w14:paraId="6836BCA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КДУб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число учреждений культурно – досугового типа, занимающихся библиотечной деятельностью;</w:t>
      </w:r>
    </w:p>
    <w:p w14:paraId="16EFFE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ББКнорм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требуемое количество общедоступных библиотек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соответствии с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нормативом,утвержденным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Правительством Свердловской области от 29.12.2017 № 1039-ПП «Об утверждении методических рекомендаций по развитию сети организаций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обеспеченности населения услугами организаций культуры в Свердловской области».</w:t>
      </w:r>
    </w:p>
    <w:p w14:paraId="1009180D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EC53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1.1.1.12.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5059EE0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250E15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типа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»,утвержденная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цирков».</w:t>
      </w:r>
    </w:p>
    <w:p w14:paraId="2848AE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75FA26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AE68D2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79C115E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7F726D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63D70A5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муниципальных учреждений культуры.</w:t>
      </w:r>
    </w:p>
    <w:p w14:paraId="4BB4ABC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FF5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1.1.1.13. (Целевой показатель № 13)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удовлетворительном состоянии, в общем количестве таких учреждений.</w:t>
      </w:r>
    </w:p>
    <w:p w14:paraId="63F8456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форма федерального статистического наблюдения № 6-НК «Сведения об общедоступной (публичной) библиотеке», утвержденная приказом Росстата от 07.08.2019 № 438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 и театров», форма федерального статистического наблюдения </w:t>
      </w:r>
    </w:p>
    <w:p w14:paraId="468B4EB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№ 7-НК «Сведения об учреждении культурно-досугового типа», утвержденная приказом Росстата от 04.10.2019 № 577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организаций культурно – досугового типа и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цирков».Значение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показателя рассчитывается как отношение количества зданий учреждений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6957BB9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5C3718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15E74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65E7FDC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0FFEBC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учреждений культуры.</w:t>
      </w:r>
    </w:p>
    <w:p w14:paraId="3A92E0E8" w14:textId="77777777" w:rsidR="003628D1" w:rsidRPr="003628D1" w:rsidRDefault="003628D1" w:rsidP="00362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CAEC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1.1.1.14. (Целевой показатель № 14)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16E5FB1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</w:t>
      </w:r>
      <w:hyperlink r:id="rId23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форма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статистической отчетности № 8-НК «Сведения о деятельности музея»,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0FDD95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числа объектов культурного наследия, находящихся в муниципальной собственности и требующих консервации или реставрации к общему количеству объектов культурного наследия, находящихся в муниципальной собственности умноженное на 100 процентов.</w:t>
      </w:r>
    </w:p>
    <w:p w14:paraId="42C46AF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4483A0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ОКН) x 100 %, где:</w:t>
      </w:r>
    </w:p>
    <w:p w14:paraId="61E7168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Дрест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доля объектов культурного наследия, находящихся в муниципальной собственности и требующих консервации или реставрации, общем количестве объектов культурного наследия,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муниципальной собственности;</w:t>
      </w:r>
    </w:p>
    <w:p w14:paraId="7957254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ОКНтр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число объектов культурного наследия, находящихся в муниципальной собственности и требующих консервации или реставрации;</w:t>
      </w:r>
    </w:p>
    <w:p w14:paraId="1F3E33D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ОКН - общее количество объектов культурного наследия, находящихся в муниципальной собственности.</w:t>
      </w:r>
    </w:p>
    <w:p w14:paraId="30589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A996E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1.1.1.15. (Целевой показатель № 25)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организаций культуры, получивших современное оборудование.</w:t>
      </w:r>
    </w:p>
    <w:p w14:paraId="720F5A0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51FCF8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 </w:t>
      </w:r>
    </w:p>
    <w:p w14:paraId="70C72DE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38C7B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1.1.1.16. (Целевой показатель № 26)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посещений культурных мероприятий.</w:t>
      </w:r>
    </w:p>
    <w:p w14:paraId="3151A3F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240B62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установлено Министерством культуры Российской Федерации исходя из необходимости обеспечения роста показателя в 3 раза по сравняю с уровнем 2019 года 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года». Фактическое значение показателя определяется на основе информации, представляемой учреждениями сферы культуры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АИС «Статистическая отчетность отрасли».</w:t>
      </w:r>
    </w:p>
    <w:p w14:paraId="63C1CAA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79F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495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>показатель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 1.1.1.17. (Целевой показатель № 27)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Количество обращений к порталу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A0BBFA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FC4BE5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подсчетом числа уникальных посетителей портала «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КультураУрала.РФ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9C5EF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27A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1.1.1.18. (Целевой показатель № 28)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волонтеров, вовлеченных в программу «Волонтеры культуры».</w:t>
      </w:r>
    </w:p>
    <w:p w14:paraId="137B997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сводные данные портала «Добро.ru».</w:t>
      </w:r>
    </w:p>
    <w:p w14:paraId="07BB979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добровольцев, зарегистрированных на портале «Добро.ru» по направлению «Культура и искусство».</w:t>
      </w:r>
    </w:p>
    <w:p w14:paraId="42B4480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3B7D1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1.1.1.19. (Целевой показатель № 30)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муниципальных учреждений культуры и искусства.</w:t>
      </w:r>
    </w:p>
    <w:p w14:paraId="1A3AF20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отчетности «Сведения о численности и оплате труда работников сферы культуры по категориям персонала» № ЗП-культура,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62642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исходя из прогнозной оценки среднемесячного дохода от трудовой деятельности в Свердловской области по данным министерства экономики и территориального развития Свердловской области.</w:t>
      </w:r>
    </w:p>
    <w:p w14:paraId="37589A5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63A3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1.1.1.20. (Целевой показатель № 33)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сферы культуры, соответствующих требованиям, направленным на обеспечение антитеррористической защищенности. </w:t>
      </w:r>
    </w:p>
    <w:p w14:paraId="1E947A2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культуры, утвержденный в соответствии 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сфере культуры и формы паспорта безопасности этих объектов (территорий)».</w:t>
      </w:r>
    </w:p>
    <w:p w14:paraId="411EA45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в сфере культуры.</w:t>
      </w:r>
    </w:p>
    <w:p w14:paraId="4F92D7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63F61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48E3CCB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663110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зданий муниципальных учреждений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0344635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A3873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298688C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14:paraId="2939C4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культуры, которые находятся в аварийном состоянии;</w:t>
      </w:r>
    </w:p>
    <w:p w14:paraId="2841F6D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05A7D54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ACB9B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1.1.1.22. (Целевой показатель № 35)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муниципальных учреждений культуры (зданий), находящихся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в удовлетворительном состоянии, в общем количестве таких учреждений.</w:t>
      </w:r>
    </w:p>
    <w:p w14:paraId="075E581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предоставленная учреждениями культуры в отдел по социальной сфере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 культуре.</w:t>
      </w:r>
    </w:p>
    <w:p w14:paraId="49650D7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 зданий учреждений культуры, которые находятся в удовлетворительном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 xml:space="preserve">к общему количеству зданий учреждений культуры умноженное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на 100 процентов.</w:t>
      </w:r>
    </w:p>
    <w:p w14:paraId="44C27C2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421A9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4A7267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- доля муниципальных учреждений культуры (зданий), находящихся в удовлетворительном состоянии, в общем количестве таких учреждений;</w:t>
      </w:r>
    </w:p>
    <w:p w14:paraId="22014A5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культуры, которые находятся в удовлетворительном состоянии;</w:t>
      </w:r>
    </w:p>
    <w:p w14:paraId="268ED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культуры.</w:t>
      </w:r>
    </w:p>
    <w:p w14:paraId="5153FA7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BD4B9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15)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Число действующих виртуальных выставок.</w:t>
      </w:r>
    </w:p>
    <w:p w14:paraId="020A23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4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5A063C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3C4AA5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AA01C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578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1.1.2.2.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передвижных музейных выставок.</w:t>
      </w:r>
    </w:p>
    <w:p w14:paraId="1313931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государственной статистической отчетности «Сведения о деятельности музея» </w:t>
      </w:r>
      <w:hyperlink r:id="rId25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8-НК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26.09.2018 № 584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музеев».</w:t>
      </w:r>
    </w:p>
    <w:p w14:paraId="70FE20E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муниципальным музеем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области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по форме государственной статистической отчетности.</w:t>
      </w:r>
    </w:p>
    <w:p w14:paraId="6042534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1BE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Сохранение контингента обучающихся в учреждениях дополнительного образования.</w:t>
      </w:r>
    </w:p>
    <w:p w14:paraId="6B7DFF8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– форма федерального статистического наблюдения № 1-ДО «Сведения об учреждении дополнительного образования», утвержденная приказом Федеральной службы государственной статистики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от 23.12.2016 № 851.</w:t>
      </w:r>
    </w:p>
    <w:p w14:paraId="5BC05C2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на основе информации, представляемой учреждениями дополнительного образования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по форме государственной статистической отчетности.</w:t>
      </w:r>
    </w:p>
    <w:p w14:paraId="7D9CC92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DD5D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2.2.3.2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18)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Доля детей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возрасте от 5 до 18 лет, охваченных дополнительным образованием.</w:t>
      </w:r>
    </w:p>
    <w:p w14:paraId="014654D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6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0232B08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детей в возрасте от 5 до 18 лет, охваченных дополнительным образованием к общему количеству численности учащихся детских школ искусств, умноженное на 100 процентов.</w:t>
      </w:r>
    </w:p>
    <w:p w14:paraId="6DAA05E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EB1026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57B544A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Ддет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детей в возрасте от 5 до 18 лет, охваченных дополнительным образованием;</w:t>
      </w:r>
    </w:p>
    <w:p w14:paraId="601715A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Чвоз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численностьдетей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5 до 18 лет, охваченных дополнительным образованием;</w:t>
      </w:r>
    </w:p>
    <w:p w14:paraId="70A68B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404FD8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04A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2.2.3.3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19)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учащихся детских школ искусств, привлекаемых к участию в творческих мероприятиях, от общего числа учащихся детских школ искусств.</w:t>
      </w:r>
    </w:p>
    <w:p w14:paraId="3BE48F1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№ </w:t>
      </w:r>
      <w:hyperlink r:id="rId27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1-Д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ШИ «Сведения о детской музыкальной, художественной, хореографической школе и школе искусств», утвержденная Приказом Росстата от 30.12.2015 № 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культуры».</w:t>
      </w:r>
    </w:p>
    <w:p w14:paraId="4A5370C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принявших участие в творческих мероприятиях, к общему количеству численности учащихся детских школ искусств, умноженное на 100 процентов.</w:t>
      </w:r>
    </w:p>
    <w:p w14:paraId="7E19637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F08E34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303228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Дучдши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учащихся детских школ искусств, привлекаемых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к участию в творческих мероприятиях;</w:t>
      </w:r>
    </w:p>
    <w:p w14:paraId="2A50A7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Чучпу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принявших участие в творческих мероприятиях;</w:t>
      </w:r>
    </w:p>
    <w:p w14:paraId="732964A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Чучоб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общая численность учащихся детских школ искусств.</w:t>
      </w:r>
    </w:p>
    <w:p w14:paraId="160731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7B6A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96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2.2.3.4. (Целевой показатель № 20)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лауреатов международных конкурсов и фестивалей в сфере культуры в общем числе обучающихся в учреждениях дополнительного образования.</w:t>
      </w:r>
    </w:p>
    <w:p w14:paraId="36276D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оперативная информация учреждений дополнительного образования в сфере культуры.</w:t>
      </w:r>
    </w:p>
    <w:p w14:paraId="21A573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численности учащихся детских школ искусств, ставших лауреатами международных конкурсов и фестивалей в сфере культуры, к общему количеству численности учащихся детских школ искусств, умноженное на 100 процентов.</w:t>
      </w:r>
    </w:p>
    <w:p w14:paraId="633DC6C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40060D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D90050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Длмкф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доля лауреатов международных конкурсов, фестивалей; </w:t>
      </w:r>
    </w:p>
    <w:p w14:paraId="091EA19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Чудшилмк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искусств, ставших лауреатами международных конкурсов, фестивалей; </w:t>
      </w:r>
    </w:p>
    <w:p w14:paraId="772AA7F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Чудши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численность учащихся детских школ искусств.</w:t>
      </w:r>
    </w:p>
    <w:p w14:paraId="3A7BE90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A7BA7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2.2.3.5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детей.</w:t>
      </w:r>
    </w:p>
    <w:p w14:paraId="43A82F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26221A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количества,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удовлетворенныхкачеством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детей к общему количество опрошенных, умноженное на 100 процентов.</w:t>
      </w:r>
    </w:p>
    <w:p w14:paraId="055243D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001DB6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24C17F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Куд - удовлетворенность населения качеством дополнительного образования детей; </w:t>
      </w:r>
    </w:p>
    <w:p w14:paraId="5C40A5D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Коуд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детей; </w:t>
      </w:r>
    </w:p>
    <w:p w14:paraId="37260E2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Коп - общее количество опрошенных (число опрошенных не менее 50 человек).</w:t>
      </w:r>
    </w:p>
    <w:p w14:paraId="49F9D6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72E1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2.2.3.6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Удовлетворенность населения качеством дополнительного образования детей и молодежи в возрасте от 5-18 лет.</w:t>
      </w:r>
    </w:p>
    <w:p w14:paraId="12CFD3E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4A0099C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количества,удовлетворенных</w:t>
      </w:r>
      <w:proofErr w:type="spellEnd"/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качеством дополнительного образования детей и молодежи в возрасте 5-18 лет к общему количество опрошенных, умноженное на 100 процентов.</w:t>
      </w:r>
    </w:p>
    <w:p w14:paraId="14178FB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6F0B94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Боп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3C004D7B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Буд - удовлетворенность населения качеством дополнительного образования детей и молодежи в возрасте от 5-18 лет;</w:t>
      </w:r>
    </w:p>
    <w:p w14:paraId="72A9311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Боуд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количество, удовлетворенных качеством дополнительного образования детей и молодежи в возрасте 5-18 лет; </w:t>
      </w:r>
    </w:p>
    <w:p w14:paraId="5FCDFFA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Боп - общее количество опрошенных (число опрошенных не менее 50 человек).</w:t>
      </w:r>
    </w:p>
    <w:p w14:paraId="7CD6571A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876A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2.2.3.7.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31)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реализованных проектов инициативного бюджетирования в сфере культуры.</w:t>
      </w:r>
    </w:p>
    <w:p w14:paraId="1C4DE354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отдел экономики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16D97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реализованных проектов инициативного бюджетирования в сфере культуры.</w:t>
      </w:r>
    </w:p>
    <w:p w14:paraId="4EA297A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A0DCA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2.2.3.8.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32)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объектов учреждений дополнительного образования сферы культуры, соответствующих требованиям, направленным на обеспечение антитеррористической защищенности. </w:t>
      </w:r>
    </w:p>
    <w:p w14:paraId="0C3CC2B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паспорт безопасности объектов (территорий) дополнительного образования сферы культуры, утвержденный в соответствии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с постановлением Правительства Российской Федерации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14:paraId="1207939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паспортов безопасности объектов (территорий) дополнительного образования сферы культуры.</w:t>
      </w:r>
    </w:p>
    <w:p w14:paraId="47B6EEC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F28AE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2.2.3.9.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36)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дополнительного образования сферы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26C88901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справка о состоянии здания (зданий)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предоставленная учреждениями дополнительного образования сферы культуры в отдел по социальной сфере и культуре.</w:t>
      </w:r>
    </w:p>
    <w:p w14:paraId="763CBC3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муниципальных учреждений дополнительного образования сферы культуры, которые находятся в аварийном состоянии к общему количеству муниципальных учреждений культуры умноженное на 100 процентов.</w:t>
      </w:r>
    </w:p>
    <w:p w14:paraId="130D3D1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DED23F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Дав = (Кав / Коб) x 100 %, где:</w:t>
      </w:r>
    </w:p>
    <w:p w14:paraId="0D89DD0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Дав - доля муниципальных учреждений дополнительного образования сферы культуры, здания которых находятся в аварийном состоянии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или требуют капитального ремонта, в общем количестве муниципальных учреждений дополнительного образования сферы культуры;</w:t>
      </w:r>
    </w:p>
    <w:p w14:paraId="7CF119C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Кав - количество зданий муниципальных учреждений дополнительного образования сферы культуры, которые находятся в аварийном состоянии;</w:t>
      </w:r>
    </w:p>
    <w:p w14:paraId="4877B98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3414FA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3D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2.2.3.10. (Целевой показатель № 37)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Доля муниципальных учреждений (зданий) дополнительного образования сферы культуры, находящихся в удовлетворительном состоянии, в общем количестве таких учреждений.</w:t>
      </w:r>
    </w:p>
    <w:p w14:paraId="6026F53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справка о состоянии здания (зданий) предоставленная учреждениями дополнительного образования сферы культуры в отдел по социальной сфере и культуре.</w:t>
      </w:r>
    </w:p>
    <w:p w14:paraId="519A261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количество зданий учреждений дополнительного образования сферы культуры, которые находятся в удовлетворительном состоянии к общему количеству зданий учреждений культуры умноженное на 100 процентов.</w:t>
      </w:r>
    </w:p>
    <w:p w14:paraId="21B3CB1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9824A6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Дуд = (Куд / Коб) x 100 %, где:</w:t>
      </w:r>
    </w:p>
    <w:p w14:paraId="666D3B97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Дуд - доля муниципальных учреждений дополнительного образования сферы культуры (зданий), находящихся в удовлетворительном состоянии,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общем количестве таких учреждений;</w:t>
      </w:r>
    </w:p>
    <w:p w14:paraId="0793F87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Куд - количество зданий учреждений дополнительного образования сферы культуры, которые находятся в удовлетворительном состоянии;</w:t>
      </w:r>
    </w:p>
    <w:p w14:paraId="52AF69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Коб - общее количество зданий муниципальных учреждений дополнительного образования сферы культуры.</w:t>
      </w:r>
    </w:p>
    <w:p w14:paraId="2E7CF01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3940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740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2.2.4.1.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23)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Соотношение средней заработной платы работников муниципальных учреждений культуры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прогнозным значением среднемесячного дохода от трудовой деятельности по Свердловской области</w:t>
      </w:r>
    </w:p>
    <w:p w14:paraId="2C2272B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форма государственной статистической отчетности «Сведения о численности и оплате труда работников сферы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культуры по категориям персонала» </w:t>
      </w:r>
      <w:hyperlink r:id="rId28" w:history="1">
        <w:r w:rsidRPr="003628D1">
          <w:rPr>
            <w:rFonts w:ascii="Times New Roman" w:eastAsia="Times New Roman" w:hAnsi="Times New Roman" w:cs="Times New Roman"/>
            <w:sz w:val="28"/>
            <w:szCs w:val="28"/>
          </w:rPr>
          <w:t>№ ЗП-культура</w:t>
        </w:r>
      </w:hyperlink>
      <w:r w:rsidRPr="003628D1">
        <w:rPr>
          <w:rFonts w:ascii="Times New Roman" w:eastAsia="Times New Roman" w:hAnsi="Times New Roman" w:cs="Times New Roman"/>
          <w:sz w:val="28"/>
          <w:szCs w:val="28"/>
        </w:rPr>
        <w:t>, утвержденная приказом Росстата от 27.12.2018 № 781 «Об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в организациях социальной сферы и науки».</w:t>
      </w:r>
    </w:p>
    <w:p w14:paraId="4097835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рассчитывается как отношение средней заработной платы 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работников  учреждений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культуры к средней заработной плате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br/>
        <w:t>по экономике Свердловской области, умноженное на 100 процентов.</w:t>
      </w:r>
    </w:p>
    <w:p w14:paraId="0F975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C4058D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) x 100 %, где:</w:t>
      </w:r>
    </w:p>
    <w:p w14:paraId="0B9DC38C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Ссзп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– соотношение средней заработной платы работников учреждения культуры;</w:t>
      </w:r>
    </w:p>
    <w:p w14:paraId="3E637A3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Зпрк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работников учреждения культуры;</w:t>
      </w:r>
    </w:p>
    <w:p w14:paraId="0955990F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Зпэ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средняя заработная плата по экономике Свердловской области.</w:t>
      </w:r>
    </w:p>
    <w:p w14:paraId="33DD839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0DA845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2.2.4.2.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29)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Количество специалистов, прошедших повышение квалификации на базе Центров непрерывного образования.</w:t>
      </w:r>
    </w:p>
    <w:p w14:paraId="2AFD414D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Источник информации – установленное, Министерством культуры Свердловской области, количество квот для прохождения повышения квалификации специалистами учреждений культуры.</w:t>
      </w:r>
    </w:p>
    <w:p w14:paraId="50BEDF7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специалистов, прошедших повышение квалификации на базе Центров непрерывного образования.</w:t>
      </w:r>
    </w:p>
    <w:p w14:paraId="458FD6C9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2FAED8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</w:t>
      </w:r>
      <w:hyperlink w:anchor="P1112" w:history="1">
        <w:r w:rsidRPr="003628D1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показатель </w:t>
        </w:r>
      </w:hyperlink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>2.2.5.1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28D1">
        <w:rPr>
          <w:rFonts w:ascii="Times New Roman" w:eastAsia="Times New Roman" w:hAnsi="Times New Roman" w:cs="Times New Roman"/>
          <w:b/>
          <w:sz w:val="28"/>
          <w:szCs w:val="28"/>
        </w:rPr>
        <w:t xml:space="preserve">(Целевой показатель № 24) 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Уровень удовлетворенности населения качеством и доступностью оказываемых населению муниципальных услуг в сфере культуры.</w:t>
      </w:r>
    </w:p>
    <w:p w14:paraId="5253556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результаты независимой оценки качества работы учреждений культуры, находящихся в ведении администрации Верхнесалдинского 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EC7C29">
        <w:rPr>
          <w:rFonts w:ascii="Times New Roman" w:eastAsia="Times New Roman" w:hAnsi="Times New Roman" w:cs="Times New Roman"/>
          <w:sz w:val="28"/>
          <w:szCs w:val="28"/>
        </w:rPr>
        <w:t xml:space="preserve"> Свердловской области</w:t>
      </w:r>
      <w:r w:rsidRPr="003628D1">
        <w:rPr>
          <w:rFonts w:ascii="Times New Roman" w:eastAsia="Times New Roman" w:hAnsi="Times New Roman" w:cs="Times New Roman"/>
          <w:sz w:val="28"/>
          <w:szCs w:val="28"/>
        </w:rPr>
        <w:t>, проводимой в форме опроса потребителей муниципальных услуг в сфере культуры.</w:t>
      </w:r>
    </w:p>
    <w:p w14:paraId="6201494E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опрошенных потребителей муниципальных услуг, удовлетворенных качеством работы муниципальных учреждений культуры, на общее количество опрошенных потребителей муниципальных услуг в сфере культуры, умноженное на 100 процентов.</w:t>
      </w:r>
    </w:p>
    <w:p w14:paraId="66662833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2117D2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= (</w:t>
      </w: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Pr="003628D1">
        <w:rPr>
          <w:rFonts w:ascii="Times New Roman" w:eastAsia="Times New Roman" w:hAnsi="Times New Roman" w:cs="Times New Roman"/>
          <w:sz w:val="28"/>
          <w:szCs w:val="28"/>
        </w:rPr>
        <w:t>Поп)*</w:t>
      </w:r>
      <w:proofErr w:type="gramEnd"/>
      <w:r w:rsidRPr="003628D1">
        <w:rPr>
          <w:rFonts w:ascii="Times New Roman" w:eastAsia="Times New Roman" w:hAnsi="Times New Roman" w:cs="Times New Roman"/>
          <w:sz w:val="28"/>
          <w:szCs w:val="28"/>
        </w:rPr>
        <w:t>100 %;</w:t>
      </w:r>
    </w:p>
    <w:p w14:paraId="289BD7B0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Ууд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уровень удовлетворенности населения качеством и доступностью оказываемых населению муниципальных услуг в сфере культуры; </w:t>
      </w:r>
    </w:p>
    <w:p w14:paraId="7DAE5346" w14:textId="77777777" w:rsidR="003628D1" w:rsidRP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28D1">
        <w:rPr>
          <w:rFonts w:ascii="Times New Roman" w:eastAsia="Times New Roman" w:hAnsi="Times New Roman" w:cs="Times New Roman"/>
          <w:sz w:val="28"/>
          <w:szCs w:val="28"/>
        </w:rPr>
        <w:t>Чоуд</w:t>
      </w:r>
      <w:proofErr w:type="spellEnd"/>
      <w:r w:rsidRPr="003628D1">
        <w:rPr>
          <w:rFonts w:ascii="Times New Roman" w:eastAsia="Times New Roman" w:hAnsi="Times New Roman" w:cs="Times New Roman"/>
          <w:sz w:val="28"/>
          <w:szCs w:val="28"/>
        </w:rPr>
        <w:t xml:space="preserve"> - количества опрошенных потребителей муниципальных услуг, удовлетворенных качеством работы муниципальных учреждений культуры; </w:t>
      </w:r>
    </w:p>
    <w:p w14:paraId="23BDAA8E" w14:textId="77777777" w:rsidR="003628D1" w:rsidRDefault="003628D1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8D1">
        <w:rPr>
          <w:rFonts w:ascii="Times New Roman" w:eastAsia="Times New Roman" w:hAnsi="Times New Roman" w:cs="Times New Roman"/>
          <w:sz w:val="28"/>
          <w:szCs w:val="28"/>
        </w:rPr>
        <w:lastRenderedPageBreak/>
        <w:t>Поп - общее количество опрошенных потребителей муниципальных услуг в сфере культуры.</w:t>
      </w:r>
    </w:p>
    <w:p w14:paraId="3E44C275" w14:textId="77777777" w:rsidR="00D135DF" w:rsidRDefault="00D135DF" w:rsidP="003628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E4D72C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Целевой показатель 1.1.1.23. (Целевой показатель № 38)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t>Количество муниципальных библиотек, переоснащенных по модельному стандарту.</w:t>
      </w:r>
    </w:p>
    <w:p w14:paraId="5C1F9690" w14:textId="77777777" w:rsidR="00D135DF" w:rsidRPr="00D135DF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42DFFB96" w14:textId="77777777" w:rsidR="00060666" w:rsidRDefault="00D135DF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DF">
        <w:rPr>
          <w:rFonts w:ascii="Times New Roman" w:eastAsia="Times New Roman" w:hAnsi="Times New Roman" w:cs="Times New Roman"/>
          <w:sz w:val="28"/>
          <w:szCs w:val="28"/>
        </w:rPr>
        <w:t xml:space="preserve">Значение показателя определяется в результате конкурсного отбора </w:t>
      </w:r>
      <w:r w:rsidRPr="00D135DF">
        <w:rPr>
          <w:rFonts w:ascii="Times New Roman" w:eastAsia="Times New Roman" w:hAnsi="Times New Roman" w:cs="Times New Roman"/>
          <w:sz w:val="28"/>
          <w:szCs w:val="28"/>
        </w:rPr>
        <w:br/>
        <w:t>на предоставление государственной поддержки на конкурсной основе муниципальным учреждениям Свердловской области.</w:t>
      </w:r>
    </w:p>
    <w:p w14:paraId="25C38B33" w14:textId="77777777" w:rsidR="00924F6D" w:rsidRDefault="00924F6D" w:rsidP="00D135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BFF7F8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b/>
          <w:sz w:val="28"/>
          <w:szCs w:val="28"/>
        </w:rPr>
        <w:t>Целевой показатель 1.1.1.24. (Целевой показатель № 39)</w:t>
      </w:r>
      <w:r w:rsidRPr="00924F6D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муниципальных учреждений культуры, здания и помещения которых приведены в соответствие требованиям норм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4F6D">
        <w:rPr>
          <w:rFonts w:ascii="Times New Roman" w:eastAsia="Times New Roman" w:hAnsi="Times New Roman" w:cs="Times New Roman"/>
          <w:sz w:val="28"/>
          <w:szCs w:val="28"/>
        </w:rPr>
        <w:t>и санитарного законодательства.</w:t>
      </w:r>
    </w:p>
    <w:p w14:paraId="3498DA22" w14:textId="77777777" w:rsidR="00924F6D" w:rsidRP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области.</w:t>
      </w:r>
    </w:p>
    <w:p w14:paraId="66F5198C" w14:textId="5DB12CBF" w:rsidR="00924F6D" w:rsidRDefault="00924F6D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F6D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592A155" w14:textId="77777777" w:rsidR="005153C0" w:rsidRDefault="005153C0" w:rsidP="00924F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47BE81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1.1.1.25. (Целевой показатель № 40)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 комплектованию книжных фондов библиотек Верхнесалдинского муниципального округа Свердловской области.</w:t>
      </w:r>
    </w:p>
    <w:p w14:paraId="68643EE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Министерство культуры Свердловской области, муниципальное бюджетное учреждение культуры Централизованная библиотечная система.</w:t>
      </w:r>
    </w:p>
    <w:p w14:paraId="3321F334" w14:textId="509ACCD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результате конкурсного отбора на предоставление государственной поддержки на конкурсной основе муниципальным учреждениям Свердловской области.</w:t>
      </w:r>
    </w:p>
    <w:p w14:paraId="63C2FCD4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7BE89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2.2.3.11. (Целевой показатель № 41)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граждан, осваивающих дополнительные предпрофессиональные </w:t>
      </w:r>
    </w:p>
    <w:p w14:paraId="1C21524B" w14:textId="4A6A32D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455EC5B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муниципальное автономное учреждение дополнительного образования «Детская школа искусств «Ренессанс».</w:t>
      </w:r>
    </w:p>
    <w:p w14:paraId="5FD4A9DE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граждан, осваивающих дополнительные предпрофессиональные и общеразвивающие программы в сфере искусств, которым предоставлена мера социальной поддержки отдельных категорий граждан, осваивающих дополнительные предпрофессиональные и общеразвивающие программы в сфере искусств.</w:t>
      </w:r>
    </w:p>
    <w:p w14:paraId="7CA7241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858B0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1.1.1.26. (Целевой показатель № 42)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зданий учреждений культурно–досугового типа и общедоступных (публичных) библиотек в оперативном управлении в Верхнесалдинском муниципальном округе Свердловской области, в том числе в городе Верхняя Салда.</w:t>
      </w:r>
    </w:p>
    <w:p w14:paraId="39C6DA0D" w14:textId="3321AF93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формы государственной статистической отчетности № 6-НК «Сведения об общедоступной (публичной) библиотеке»,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                           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CA7F965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37B94C9D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1754E8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1.1.1.27. (Целевой показатель № 43)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зданий учреждений культурно–досугового типа и общедоступных (публичных) библиотек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6121317B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отчетности № 6-НК «Сведения об общедоступной (публичной) библиотеке», </w:t>
      </w:r>
    </w:p>
    <w:p w14:paraId="5174166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6D8D05CC" w14:textId="77777777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культурно–досугового типа и общедоступных (публичных) библиотек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1B38DD5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457C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2.2.3.12. (Целевой показатель № 44)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 </w:t>
      </w:r>
    </w:p>
    <w:p w14:paraId="4B4819BA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>в Верхнесалдинском муниципальном округе Свердловской области, в том числе в городе Верхняя Салда.</w:t>
      </w:r>
    </w:p>
    <w:p w14:paraId="7FC7D6D3" w14:textId="6F9063E4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1F773DFF" w14:textId="11550363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 на территории Верхнесалдинского муниципального округа Свердловской области и на территории города Верхняя Салда.</w:t>
      </w:r>
    </w:p>
    <w:p w14:paraId="294ABF9E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225EC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2.2.3.13. (Целевой показатель № 45)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зданий учреждений дополнительного образования в сфере культуры (учреждения культурно–досугового типа) в оперативном управлении, находящихся в удовлетворительном состоянии, в Верхнесалдинском муниципальном округе Свердловской области, в том числе в городе Верхняя Салда.</w:t>
      </w:r>
    </w:p>
    <w:p w14:paraId="4DC590BF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Источник информации – форма государственной статистической отчетности № 7-НК «Сведения об организации культурно-досугового типа», утвержденные приказом Росстата от 18.10.2021 № 713 «Об утверждении форм федерально-го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7CAFE60F" w14:textId="33A5D69B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фактическим числом зданий учреждений дополнительного образования в сфере культуры (учреждения культурно–досугового типа) в оперативном управлении, находящимся в удовлетворительном состоянии, на территории Верхнесалдинского муниципального округа Свердловской области и на территории города Верхняя Салда.</w:t>
      </w:r>
    </w:p>
    <w:p w14:paraId="797B2069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9A8C86" w14:textId="039761BF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1.1.1.28. (Целевой показатель № 46)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 Увеличение доли объектов организаций культурно-досугового типа и библиотек, находящихся в удовлетворительном состоянии.</w:t>
      </w:r>
    </w:p>
    <w:p w14:paraId="7D0D9C96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– формы государственной статистической </w:t>
      </w:r>
      <w:r w:rsidRPr="005153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отчетности № 6-НК «Сведения об общедоступной (публичной) библиотеке», </w:t>
      </w:r>
    </w:p>
    <w:p w14:paraId="0E3D2845" w14:textId="77777777" w:rsidR="005153C0" w:rsidRP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№ 7-НК «Сведения об организации культурно-досугового типа», утвержденные приказом Росстата от 18.10.2021 № 713 «Об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коллективов».</w:t>
      </w:r>
    </w:p>
    <w:p w14:paraId="465EBD3A" w14:textId="5B3EA99E" w:rsidR="005153C0" w:rsidRDefault="005153C0" w:rsidP="00515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3C0">
        <w:rPr>
          <w:rFonts w:ascii="Times New Roman" w:eastAsia="Times New Roman" w:hAnsi="Times New Roman" w:cs="Times New Roman"/>
          <w:sz w:val="28"/>
          <w:szCs w:val="28"/>
        </w:rPr>
        <w:t>Значение показателя определяется в соответствии с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жизни»», утвержденной приказом Министерства строительства и жилищно-коммунального хозяйства Российской Федерации от 02.12.2024 № 811/пр.</w:t>
      </w:r>
    </w:p>
    <w:p w14:paraId="735B79AC" w14:textId="777C0DBA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1.1.1.29. (Целевой показатель № 47)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Увеличение числа посещений организаций культуры.</w:t>
      </w:r>
    </w:p>
    <w:p w14:paraId="1757B326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Источник информации – данные сводных форм АИС «Статистическая отчетность отрасли» (Система АИС) Министерства культуры Российской Федерации.</w:t>
      </w:r>
    </w:p>
    <w:p w14:paraId="1A806F6E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установлено Распоряжением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N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 (в действующей редакции).</w:t>
      </w:r>
    </w:p>
    <w:p w14:paraId="4C3F926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Фактическое значение показателя определяется на основе информации, представляемой учреждениями сферы культуры Верхнесалдинского муниципального округа Свердловской области по форме АИС «Статистическая отчетность отрасли».</w:t>
      </w:r>
    </w:p>
    <w:p w14:paraId="3DE018D0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Целевой показатель 2.2.3.14. (Целевой показатель № 48)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соотношения средней заработной платы педагогических работников муниципальных организаций дополнительного образования детей в муниципальном образовании с учетом установленных указами Президента Российской Федерации показателей соотношения заработной платы для данных категорий работников.</w:t>
      </w:r>
    </w:p>
    <w:p w14:paraId="5924C185" w14:textId="77777777" w:rsidR="00E276A6" w:rsidRPr="00E276A6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 xml:space="preserve">Источник информации - муниципальные бюджетные и автономные </w:t>
      </w:r>
      <w:r w:rsidRPr="00E276A6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образовательные организации Верхнесалдинского муниципального округа Свердловской области, в отношении которых Администрация Верхнесалдинского муниципального округа Свердловской области осуществляет функции и полномочия учредителя.</w:t>
      </w:r>
    </w:p>
    <w:p w14:paraId="13B6858A" w14:textId="148EC990" w:rsidR="00E276A6" w:rsidRPr="00D135DF" w:rsidRDefault="00E276A6" w:rsidP="00E276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6A6">
        <w:rPr>
          <w:rFonts w:ascii="Times New Roman" w:eastAsia="Times New Roman" w:hAnsi="Times New Roman" w:cs="Times New Roman"/>
          <w:sz w:val="28"/>
          <w:szCs w:val="28"/>
        </w:rPr>
        <w:t>Значение показателя рассчитывается как отношение количества педагогических работников муниципальных организаций дополнительного образования, которым обеспечена оплата труда, в общей численности педагогических работников муниципальных организаций дополнительного образования, выраженное в процентах.</w:t>
      </w:r>
    </w:p>
    <w:sectPr w:rsidR="00E276A6" w:rsidRPr="00D135DF" w:rsidSect="006A7B78">
      <w:pgSz w:w="11906" w:h="16838"/>
      <w:pgMar w:top="124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E54F" w14:textId="77777777" w:rsidR="00DB112F" w:rsidRDefault="00DB112F" w:rsidP="00326723">
      <w:pPr>
        <w:spacing w:after="0" w:line="240" w:lineRule="auto"/>
      </w:pPr>
      <w:r>
        <w:separator/>
      </w:r>
    </w:p>
  </w:endnote>
  <w:endnote w:type="continuationSeparator" w:id="0">
    <w:p w14:paraId="4BDA3DD7" w14:textId="77777777" w:rsidR="00DB112F" w:rsidRDefault="00DB112F" w:rsidP="0032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65EC" w14:textId="77777777" w:rsidR="00DB112F" w:rsidRDefault="00DB112F" w:rsidP="00326723">
      <w:pPr>
        <w:spacing w:after="0" w:line="240" w:lineRule="auto"/>
      </w:pPr>
      <w:r>
        <w:separator/>
      </w:r>
    </w:p>
  </w:footnote>
  <w:footnote w:type="continuationSeparator" w:id="0">
    <w:p w14:paraId="55236CC5" w14:textId="77777777" w:rsidR="00DB112F" w:rsidRDefault="00DB112F" w:rsidP="0032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25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4FC760" w14:textId="77777777" w:rsidR="0054183B" w:rsidRPr="007120BB" w:rsidRDefault="0054183B" w:rsidP="0023609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29</w:t>
        </w:r>
        <w:r w:rsidRPr="0071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6D4F" w14:textId="77777777" w:rsidR="0054183B" w:rsidRDefault="0054183B" w:rsidP="00D45205">
    <w:pPr>
      <w:pStyle w:val="a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50</w:t>
    </w:r>
    <w:r>
      <w:rPr>
        <w:rStyle w:val="af9"/>
      </w:rPr>
      <w:fldChar w:fldCharType="end"/>
    </w:r>
  </w:p>
  <w:p w14:paraId="04A63A2F" w14:textId="77777777" w:rsidR="0054183B" w:rsidRDefault="005418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01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4260A5" w14:textId="77777777" w:rsidR="0054183B" w:rsidRPr="0054183B" w:rsidRDefault="0054183B" w:rsidP="0054183B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5FF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F5FF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7C29">
          <w:rPr>
            <w:rFonts w:ascii="Times New Roman" w:hAnsi="Times New Roman" w:cs="Times New Roman"/>
            <w:noProof/>
            <w:sz w:val="28"/>
            <w:szCs w:val="28"/>
          </w:rPr>
          <w:t>118</w:t>
        </w:r>
        <w:r w:rsidRPr="000F5FF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77F"/>
    <w:multiLevelType w:val="hybridMultilevel"/>
    <w:tmpl w:val="4B067292"/>
    <w:lvl w:ilvl="0" w:tplc="C052B6D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7321"/>
    <w:multiLevelType w:val="hybridMultilevel"/>
    <w:tmpl w:val="26C2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94557"/>
    <w:multiLevelType w:val="hybridMultilevel"/>
    <w:tmpl w:val="09E02360"/>
    <w:lvl w:ilvl="0" w:tplc="4F666A8C">
      <w:start w:val="1"/>
      <w:numFmt w:val="decimal"/>
      <w:suff w:val="nothing"/>
      <w:lvlText w:val="%1."/>
      <w:lvlJc w:val="center"/>
      <w:pPr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4C8"/>
    <w:multiLevelType w:val="hybridMultilevel"/>
    <w:tmpl w:val="4452784C"/>
    <w:lvl w:ilvl="0" w:tplc="DC8447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BA0E37"/>
    <w:multiLevelType w:val="hybridMultilevel"/>
    <w:tmpl w:val="48DA5512"/>
    <w:lvl w:ilvl="0" w:tplc="C17C265E">
      <w:start w:val="1"/>
      <w:numFmt w:val="decimal"/>
      <w:suff w:val="space"/>
      <w:lvlText w:val="%1."/>
      <w:lvlJc w:val="center"/>
      <w:pPr>
        <w:ind w:left="22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95D64"/>
    <w:multiLevelType w:val="multilevel"/>
    <w:tmpl w:val="23ACC3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9E1325"/>
    <w:multiLevelType w:val="hybridMultilevel"/>
    <w:tmpl w:val="55AC2FFE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45BB"/>
    <w:multiLevelType w:val="hybridMultilevel"/>
    <w:tmpl w:val="8FF2DD32"/>
    <w:lvl w:ilvl="0" w:tplc="0406BE56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C5C0D"/>
    <w:multiLevelType w:val="hybridMultilevel"/>
    <w:tmpl w:val="9DBCD6D2"/>
    <w:lvl w:ilvl="0" w:tplc="13C830D4">
      <w:start w:val="1"/>
      <w:numFmt w:val="decimal"/>
      <w:suff w:val="nothing"/>
      <w:lvlText w:val="%1"/>
      <w:lvlJc w:val="center"/>
      <w:pPr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8621A"/>
    <w:multiLevelType w:val="hybridMultilevel"/>
    <w:tmpl w:val="0AACD4F8"/>
    <w:lvl w:ilvl="0" w:tplc="EDE8723E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5E46D0E"/>
    <w:multiLevelType w:val="hybridMultilevel"/>
    <w:tmpl w:val="3716BE1A"/>
    <w:lvl w:ilvl="0" w:tplc="56A09A84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A35FF7"/>
    <w:multiLevelType w:val="hybridMultilevel"/>
    <w:tmpl w:val="B22E3A92"/>
    <w:lvl w:ilvl="0" w:tplc="CAF81AC8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E3E6D"/>
    <w:multiLevelType w:val="hybridMultilevel"/>
    <w:tmpl w:val="D3CA8FEC"/>
    <w:lvl w:ilvl="0" w:tplc="281C0338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F606E"/>
    <w:multiLevelType w:val="hybridMultilevel"/>
    <w:tmpl w:val="40660EF0"/>
    <w:lvl w:ilvl="0" w:tplc="01AC840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 w15:restartNumberingAfterBreak="0">
    <w:nsid w:val="5F51043B"/>
    <w:multiLevelType w:val="hybridMultilevel"/>
    <w:tmpl w:val="42BC95EA"/>
    <w:lvl w:ilvl="0" w:tplc="7FE4ACAE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281A84"/>
    <w:multiLevelType w:val="hybridMultilevel"/>
    <w:tmpl w:val="E5B28D1E"/>
    <w:lvl w:ilvl="0" w:tplc="4FD4DFA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3E08CF"/>
    <w:multiLevelType w:val="hybridMultilevel"/>
    <w:tmpl w:val="4C468634"/>
    <w:lvl w:ilvl="0" w:tplc="67524D72">
      <w:start w:val="3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B2917"/>
    <w:multiLevelType w:val="hybridMultilevel"/>
    <w:tmpl w:val="25BA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57113"/>
    <w:multiLevelType w:val="hybridMultilevel"/>
    <w:tmpl w:val="4CD27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715B1"/>
    <w:multiLevelType w:val="hybridMultilevel"/>
    <w:tmpl w:val="392A5592"/>
    <w:lvl w:ilvl="0" w:tplc="DF48715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0D1408E"/>
    <w:multiLevelType w:val="hybridMultilevel"/>
    <w:tmpl w:val="F4DC4424"/>
    <w:lvl w:ilvl="0" w:tplc="192E38A8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831AA"/>
    <w:multiLevelType w:val="hybridMultilevel"/>
    <w:tmpl w:val="992489DE"/>
    <w:lvl w:ilvl="0" w:tplc="C688D218">
      <w:start w:val="1"/>
      <w:numFmt w:val="decimal"/>
      <w:suff w:val="nothing"/>
      <w:lvlText w:val="%1."/>
      <w:lvlJc w:val="center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B5192"/>
    <w:multiLevelType w:val="hybridMultilevel"/>
    <w:tmpl w:val="13EC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6"/>
  </w:num>
  <w:num w:numId="5">
    <w:abstractNumId w:val="1"/>
  </w:num>
  <w:num w:numId="6">
    <w:abstractNumId w:val="18"/>
  </w:num>
  <w:num w:numId="7">
    <w:abstractNumId w:val="22"/>
  </w:num>
  <w:num w:numId="8">
    <w:abstractNumId w:val="1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4"/>
  </w:num>
  <w:num w:numId="15">
    <w:abstractNumId w:val="10"/>
  </w:num>
  <w:num w:numId="16">
    <w:abstractNumId w:val="15"/>
  </w:num>
  <w:num w:numId="17">
    <w:abstractNumId w:val="14"/>
  </w:num>
  <w:num w:numId="18">
    <w:abstractNumId w:val="13"/>
  </w:num>
  <w:num w:numId="19">
    <w:abstractNumId w:val="3"/>
  </w:num>
  <w:num w:numId="20">
    <w:abstractNumId w:val="7"/>
  </w:num>
  <w:num w:numId="21">
    <w:abstractNumId w:val="11"/>
  </w:num>
  <w:num w:numId="22">
    <w:abstractNumId w:val="9"/>
  </w:num>
  <w:num w:numId="23">
    <w:abstractNumId w:val="0"/>
  </w:num>
  <w:num w:numId="24">
    <w:abstractNumId w:val="19"/>
  </w:num>
  <w:num w:numId="25">
    <w:abstractNumId w:val="16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36"/>
    <w:rsid w:val="00001DF2"/>
    <w:rsid w:val="00020AF8"/>
    <w:rsid w:val="00024114"/>
    <w:rsid w:val="00027854"/>
    <w:rsid w:val="000323AC"/>
    <w:rsid w:val="00035A8C"/>
    <w:rsid w:val="00035B06"/>
    <w:rsid w:val="00044738"/>
    <w:rsid w:val="0004542E"/>
    <w:rsid w:val="00045CFA"/>
    <w:rsid w:val="00046963"/>
    <w:rsid w:val="00046DC1"/>
    <w:rsid w:val="00047FEF"/>
    <w:rsid w:val="00060666"/>
    <w:rsid w:val="00062BF3"/>
    <w:rsid w:val="00083825"/>
    <w:rsid w:val="00090147"/>
    <w:rsid w:val="00091D9F"/>
    <w:rsid w:val="000B1467"/>
    <w:rsid w:val="000B3569"/>
    <w:rsid w:val="000C4E88"/>
    <w:rsid w:val="000C6F62"/>
    <w:rsid w:val="000C7638"/>
    <w:rsid w:val="000D3DAA"/>
    <w:rsid w:val="000D4BD7"/>
    <w:rsid w:val="000D7B2E"/>
    <w:rsid w:val="000E2CCD"/>
    <w:rsid w:val="000F21BE"/>
    <w:rsid w:val="000F2A3B"/>
    <w:rsid w:val="000F5FF8"/>
    <w:rsid w:val="001025A8"/>
    <w:rsid w:val="00103021"/>
    <w:rsid w:val="00110222"/>
    <w:rsid w:val="00110BA5"/>
    <w:rsid w:val="00112249"/>
    <w:rsid w:val="00120735"/>
    <w:rsid w:val="001252F0"/>
    <w:rsid w:val="001341D9"/>
    <w:rsid w:val="001400FC"/>
    <w:rsid w:val="001415D7"/>
    <w:rsid w:val="00145A7B"/>
    <w:rsid w:val="00151816"/>
    <w:rsid w:val="00154F27"/>
    <w:rsid w:val="00154F28"/>
    <w:rsid w:val="0016139A"/>
    <w:rsid w:val="001721AE"/>
    <w:rsid w:val="00180117"/>
    <w:rsid w:val="00180573"/>
    <w:rsid w:val="0018141A"/>
    <w:rsid w:val="00192AE4"/>
    <w:rsid w:val="00192AF2"/>
    <w:rsid w:val="00196943"/>
    <w:rsid w:val="001A5510"/>
    <w:rsid w:val="001B0CE7"/>
    <w:rsid w:val="001B25F0"/>
    <w:rsid w:val="001B362E"/>
    <w:rsid w:val="001B3FF2"/>
    <w:rsid w:val="001B58A6"/>
    <w:rsid w:val="001B5AFC"/>
    <w:rsid w:val="001B679C"/>
    <w:rsid w:val="001C0436"/>
    <w:rsid w:val="001D2762"/>
    <w:rsid w:val="001D4626"/>
    <w:rsid w:val="001D5BCD"/>
    <w:rsid w:val="001D7A77"/>
    <w:rsid w:val="001D7F0A"/>
    <w:rsid w:val="001E6A9D"/>
    <w:rsid w:val="001F327B"/>
    <w:rsid w:val="001F6017"/>
    <w:rsid w:val="001F6E56"/>
    <w:rsid w:val="00201EC8"/>
    <w:rsid w:val="00202F97"/>
    <w:rsid w:val="00204856"/>
    <w:rsid w:val="00206137"/>
    <w:rsid w:val="00206C7C"/>
    <w:rsid w:val="002075F0"/>
    <w:rsid w:val="00207695"/>
    <w:rsid w:val="002145D1"/>
    <w:rsid w:val="00215089"/>
    <w:rsid w:val="00221BEF"/>
    <w:rsid w:val="002248C9"/>
    <w:rsid w:val="00224945"/>
    <w:rsid w:val="00236092"/>
    <w:rsid w:val="00237DFF"/>
    <w:rsid w:val="0024053A"/>
    <w:rsid w:val="0025546C"/>
    <w:rsid w:val="00255842"/>
    <w:rsid w:val="002567EA"/>
    <w:rsid w:val="00263CAA"/>
    <w:rsid w:val="00264587"/>
    <w:rsid w:val="00264BCC"/>
    <w:rsid w:val="00265578"/>
    <w:rsid w:val="0026761C"/>
    <w:rsid w:val="002732D9"/>
    <w:rsid w:val="00273C3A"/>
    <w:rsid w:val="002826C4"/>
    <w:rsid w:val="00282773"/>
    <w:rsid w:val="002844E6"/>
    <w:rsid w:val="00284611"/>
    <w:rsid w:val="0029019B"/>
    <w:rsid w:val="00290D1C"/>
    <w:rsid w:val="0029715B"/>
    <w:rsid w:val="002A11F9"/>
    <w:rsid w:val="002A6814"/>
    <w:rsid w:val="002B2068"/>
    <w:rsid w:val="002B5007"/>
    <w:rsid w:val="002C2692"/>
    <w:rsid w:val="002C7D27"/>
    <w:rsid w:val="002D55D3"/>
    <w:rsid w:val="002E0EC5"/>
    <w:rsid w:val="002E47F3"/>
    <w:rsid w:val="002E6DF4"/>
    <w:rsid w:val="002F2548"/>
    <w:rsid w:val="002F5E0B"/>
    <w:rsid w:val="002F736F"/>
    <w:rsid w:val="00302CF9"/>
    <w:rsid w:val="00313011"/>
    <w:rsid w:val="00315933"/>
    <w:rsid w:val="00322023"/>
    <w:rsid w:val="00325A7E"/>
    <w:rsid w:val="003266D3"/>
    <w:rsid w:val="00326723"/>
    <w:rsid w:val="00331552"/>
    <w:rsid w:val="00335A7B"/>
    <w:rsid w:val="00342487"/>
    <w:rsid w:val="00343BE8"/>
    <w:rsid w:val="00350B9B"/>
    <w:rsid w:val="003618A6"/>
    <w:rsid w:val="003628D1"/>
    <w:rsid w:val="003677F2"/>
    <w:rsid w:val="00370BC9"/>
    <w:rsid w:val="00372A2B"/>
    <w:rsid w:val="00377B1D"/>
    <w:rsid w:val="00387311"/>
    <w:rsid w:val="00390AE0"/>
    <w:rsid w:val="00391172"/>
    <w:rsid w:val="00394971"/>
    <w:rsid w:val="003A3AE9"/>
    <w:rsid w:val="003B2E6C"/>
    <w:rsid w:val="003B4257"/>
    <w:rsid w:val="003B5F8F"/>
    <w:rsid w:val="003C13EA"/>
    <w:rsid w:val="003C3585"/>
    <w:rsid w:val="003D215E"/>
    <w:rsid w:val="003D6A37"/>
    <w:rsid w:val="003E5DE7"/>
    <w:rsid w:val="0040303D"/>
    <w:rsid w:val="00410696"/>
    <w:rsid w:val="004129BA"/>
    <w:rsid w:val="00417616"/>
    <w:rsid w:val="00423BEA"/>
    <w:rsid w:val="00423F25"/>
    <w:rsid w:val="00424CDE"/>
    <w:rsid w:val="0042721B"/>
    <w:rsid w:val="00431883"/>
    <w:rsid w:val="00432B38"/>
    <w:rsid w:val="00434253"/>
    <w:rsid w:val="004361CF"/>
    <w:rsid w:val="00441704"/>
    <w:rsid w:val="004500E4"/>
    <w:rsid w:val="00452C12"/>
    <w:rsid w:val="004534D5"/>
    <w:rsid w:val="00453C37"/>
    <w:rsid w:val="004559B3"/>
    <w:rsid w:val="00457211"/>
    <w:rsid w:val="00474A5A"/>
    <w:rsid w:val="00482904"/>
    <w:rsid w:val="004915EB"/>
    <w:rsid w:val="00492BF8"/>
    <w:rsid w:val="004962EE"/>
    <w:rsid w:val="004A11F6"/>
    <w:rsid w:val="004A5163"/>
    <w:rsid w:val="004A5BD7"/>
    <w:rsid w:val="004B7811"/>
    <w:rsid w:val="004C33CE"/>
    <w:rsid w:val="004C59C5"/>
    <w:rsid w:val="004C6102"/>
    <w:rsid w:val="004D3D71"/>
    <w:rsid w:val="004E4876"/>
    <w:rsid w:val="004E55B8"/>
    <w:rsid w:val="004E5C9A"/>
    <w:rsid w:val="004F20D5"/>
    <w:rsid w:val="004F7BC5"/>
    <w:rsid w:val="0050006C"/>
    <w:rsid w:val="00504E86"/>
    <w:rsid w:val="00506F77"/>
    <w:rsid w:val="005153C0"/>
    <w:rsid w:val="00517CBB"/>
    <w:rsid w:val="0052382F"/>
    <w:rsid w:val="00533623"/>
    <w:rsid w:val="0054110C"/>
    <w:rsid w:val="0054183B"/>
    <w:rsid w:val="00552EBF"/>
    <w:rsid w:val="00553BE3"/>
    <w:rsid w:val="00554EE4"/>
    <w:rsid w:val="00560081"/>
    <w:rsid w:val="005608D6"/>
    <w:rsid w:val="00563AAC"/>
    <w:rsid w:val="00567A99"/>
    <w:rsid w:val="00571CD2"/>
    <w:rsid w:val="005742C1"/>
    <w:rsid w:val="00576F7B"/>
    <w:rsid w:val="005854A9"/>
    <w:rsid w:val="00586CCD"/>
    <w:rsid w:val="005A1555"/>
    <w:rsid w:val="005A2566"/>
    <w:rsid w:val="005A4BDC"/>
    <w:rsid w:val="005A6682"/>
    <w:rsid w:val="005A6B76"/>
    <w:rsid w:val="005A6FCC"/>
    <w:rsid w:val="005A78A4"/>
    <w:rsid w:val="005B567B"/>
    <w:rsid w:val="005B601A"/>
    <w:rsid w:val="005C17F2"/>
    <w:rsid w:val="005C1D05"/>
    <w:rsid w:val="005C485B"/>
    <w:rsid w:val="005D1A0D"/>
    <w:rsid w:val="005D7B3D"/>
    <w:rsid w:val="005F025A"/>
    <w:rsid w:val="005F1815"/>
    <w:rsid w:val="00604E59"/>
    <w:rsid w:val="00605C4B"/>
    <w:rsid w:val="00610BCC"/>
    <w:rsid w:val="00610DC6"/>
    <w:rsid w:val="006152DA"/>
    <w:rsid w:val="006244FD"/>
    <w:rsid w:val="006248B9"/>
    <w:rsid w:val="00630C6F"/>
    <w:rsid w:val="00634A5F"/>
    <w:rsid w:val="006403BC"/>
    <w:rsid w:val="00640FDF"/>
    <w:rsid w:val="006433A4"/>
    <w:rsid w:val="00647A06"/>
    <w:rsid w:val="00656658"/>
    <w:rsid w:val="00660ACB"/>
    <w:rsid w:val="00661490"/>
    <w:rsid w:val="006666BB"/>
    <w:rsid w:val="00672E1D"/>
    <w:rsid w:val="00674827"/>
    <w:rsid w:val="00674F4A"/>
    <w:rsid w:val="00683D7E"/>
    <w:rsid w:val="00687D0A"/>
    <w:rsid w:val="00693B2B"/>
    <w:rsid w:val="006960E5"/>
    <w:rsid w:val="006A7B78"/>
    <w:rsid w:val="006B22F7"/>
    <w:rsid w:val="006B257B"/>
    <w:rsid w:val="006B4565"/>
    <w:rsid w:val="006B6D9E"/>
    <w:rsid w:val="006C155A"/>
    <w:rsid w:val="006C33F8"/>
    <w:rsid w:val="006C59FB"/>
    <w:rsid w:val="006C5B77"/>
    <w:rsid w:val="006C671D"/>
    <w:rsid w:val="006D1BDE"/>
    <w:rsid w:val="006D6B42"/>
    <w:rsid w:val="006D6F06"/>
    <w:rsid w:val="006D71B8"/>
    <w:rsid w:val="006F1887"/>
    <w:rsid w:val="0071143D"/>
    <w:rsid w:val="007120BB"/>
    <w:rsid w:val="0071621E"/>
    <w:rsid w:val="0072318F"/>
    <w:rsid w:val="007257FA"/>
    <w:rsid w:val="007264D0"/>
    <w:rsid w:val="00727C93"/>
    <w:rsid w:val="0073184E"/>
    <w:rsid w:val="007339E8"/>
    <w:rsid w:val="00734DEA"/>
    <w:rsid w:val="00734EC9"/>
    <w:rsid w:val="007351AE"/>
    <w:rsid w:val="00735FEB"/>
    <w:rsid w:val="00736812"/>
    <w:rsid w:val="0074739D"/>
    <w:rsid w:val="007523C5"/>
    <w:rsid w:val="00755DA5"/>
    <w:rsid w:val="007616D9"/>
    <w:rsid w:val="0076193A"/>
    <w:rsid w:val="007645E1"/>
    <w:rsid w:val="00773F88"/>
    <w:rsid w:val="0077591E"/>
    <w:rsid w:val="00776763"/>
    <w:rsid w:val="00776972"/>
    <w:rsid w:val="00777EC9"/>
    <w:rsid w:val="00781916"/>
    <w:rsid w:val="00782835"/>
    <w:rsid w:val="007932F9"/>
    <w:rsid w:val="0079604E"/>
    <w:rsid w:val="007A263F"/>
    <w:rsid w:val="007A6D90"/>
    <w:rsid w:val="007B075A"/>
    <w:rsid w:val="007B2FA2"/>
    <w:rsid w:val="007B5CB7"/>
    <w:rsid w:val="007C0224"/>
    <w:rsid w:val="007D1C17"/>
    <w:rsid w:val="007D3EE2"/>
    <w:rsid w:val="007D4CBA"/>
    <w:rsid w:val="007D7A03"/>
    <w:rsid w:val="007E2830"/>
    <w:rsid w:val="007E52F6"/>
    <w:rsid w:val="007E78EE"/>
    <w:rsid w:val="007F0C1F"/>
    <w:rsid w:val="007F3AD1"/>
    <w:rsid w:val="007F46CE"/>
    <w:rsid w:val="007F576E"/>
    <w:rsid w:val="008018F7"/>
    <w:rsid w:val="00802DB8"/>
    <w:rsid w:val="008058B9"/>
    <w:rsid w:val="00806FB4"/>
    <w:rsid w:val="0080769D"/>
    <w:rsid w:val="0081012E"/>
    <w:rsid w:val="008158DE"/>
    <w:rsid w:val="00816199"/>
    <w:rsid w:val="008177A1"/>
    <w:rsid w:val="0082266D"/>
    <w:rsid w:val="008252E8"/>
    <w:rsid w:val="008334FE"/>
    <w:rsid w:val="0084069D"/>
    <w:rsid w:val="00841072"/>
    <w:rsid w:val="00850ADA"/>
    <w:rsid w:val="0085111E"/>
    <w:rsid w:val="00865FAF"/>
    <w:rsid w:val="00875732"/>
    <w:rsid w:val="00882255"/>
    <w:rsid w:val="00883B0A"/>
    <w:rsid w:val="0089594A"/>
    <w:rsid w:val="008A22D2"/>
    <w:rsid w:val="008B4E32"/>
    <w:rsid w:val="008C08D5"/>
    <w:rsid w:val="008C1068"/>
    <w:rsid w:val="008C14A5"/>
    <w:rsid w:val="008C1BC0"/>
    <w:rsid w:val="008C247C"/>
    <w:rsid w:val="008C460E"/>
    <w:rsid w:val="008D3BE1"/>
    <w:rsid w:val="008D3C86"/>
    <w:rsid w:val="008D79C9"/>
    <w:rsid w:val="008E37BF"/>
    <w:rsid w:val="008E478F"/>
    <w:rsid w:val="008F0C93"/>
    <w:rsid w:val="008F0E72"/>
    <w:rsid w:val="008F7D5D"/>
    <w:rsid w:val="00901D92"/>
    <w:rsid w:val="0091559B"/>
    <w:rsid w:val="00917074"/>
    <w:rsid w:val="0092002E"/>
    <w:rsid w:val="009210C9"/>
    <w:rsid w:val="00924F6D"/>
    <w:rsid w:val="00925DBC"/>
    <w:rsid w:val="00940D16"/>
    <w:rsid w:val="0094188B"/>
    <w:rsid w:val="00943C8D"/>
    <w:rsid w:val="0094791D"/>
    <w:rsid w:val="009635AC"/>
    <w:rsid w:val="009679B0"/>
    <w:rsid w:val="00972BB2"/>
    <w:rsid w:val="00975130"/>
    <w:rsid w:val="0098158F"/>
    <w:rsid w:val="0098697C"/>
    <w:rsid w:val="00987E24"/>
    <w:rsid w:val="00991B55"/>
    <w:rsid w:val="00992ACE"/>
    <w:rsid w:val="009959B8"/>
    <w:rsid w:val="00996906"/>
    <w:rsid w:val="009B20A7"/>
    <w:rsid w:val="009B3CC1"/>
    <w:rsid w:val="009C2AF3"/>
    <w:rsid w:val="009C4285"/>
    <w:rsid w:val="009D0797"/>
    <w:rsid w:val="009D25CF"/>
    <w:rsid w:val="009D2D1B"/>
    <w:rsid w:val="009E7FBF"/>
    <w:rsid w:val="009F3ADB"/>
    <w:rsid w:val="00A06EA6"/>
    <w:rsid w:val="00A10E51"/>
    <w:rsid w:val="00A14C32"/>
    <w:rsid w:val="00A26CBE"/>
    <w:rsid w:val="00A42C63"/>
    <w:rsid w:val="00A43E1A"/>
    <w:rsid w:val="00A44BA5"/>
    <w:rsid w:val="00A44D23"/>
    <w:rsid w:val="00A46571"/>
    <w:rsid w:val="00A56032"/>
    <w:rsid w:val="00A66A3F"/>
    <w:rsid w:val="00A67A28"/>
    <w:rsid w:val="00A72564"/>
    <w:rsid w:val="00A77DE0"/>
    <w:rsid w:val="00A87B82"/>
    <w:rsid w:val="00A96618"/>
    <w:rsid w:val="00AA0B88"/>
    <w:rsid w:val="00AA3005"/>
    <w:rsid w:val="00AA535C"/>
    <w:rsid w:val="00AA7938"/>
    <w:rsid w:val="00AB01CA"/>
    <w:rsid w:val="00AB0479"/>
    <w:rsid w:val="00AC18E7"/>
    <w:rsid w:val="00AC36CA"/>
    <w:rsid w:val="00AC51E8"/>
    <w:rsid w:val="00AC7E36"/>
    <w:rsid w:val="00AD375F"/>
    <w:rsid w:val="00AD39B5"/>
    <w:rsid w:val="00AE212F"/>
    <w:rsid w:val="00AE30E0"/>
    <w:rsid w:val="00AE5782"/>
    <w:rsid w:val="00AE77C5"/>
    <w:rsid w:val="00AF5F6C"/>
    <w:rsid w:val="00AF6803"/>
    <w:rsid w:val="00B00395"/>
    <w:rsid w:val="00B06B02"/>
    <w:rsid w:val="00B2172E"/>
    <w:rsid w:val="00B2666B"/>
    <w:rsid w:val="00B273EC"/>
    <w:rsid w:val="00B30C75"/>
    <w:rsid w:val="00B36ECE"/>
    <w:rsid w:val="00B43834"/>
    <w:rsid w:val="00B468F1"/>
    <w:rsid w:val="00B610FB"/>
    <w:rsid w:val="00B6127D"/>
    <w:rsid w:val="00B83E36"/>
    <w:rsid w:val="00B93F10"/>
    <w:rsid w:val="00BB1375"/>
    <w:rsid w:val="00BC138D"/>
    <w:rsid w:val="00BC1D76"/>
    <w:rsid w:val="00BD025C"/>
    <w:rsid w:val="00BD197F"/>
    <w:rsid w:val="00BD2B83"/>
    <w:rsid w:val="00BD63F2"/>
    <w:rsid w:val="00BE1CEF"/>
    <w:rsid w:val="00BE5DCF"/>
    <w:rsid w:val="00BF6D3E"/>
    <w:rsid w:val="00C0768B"/>
    <w:rsid w:val="00C179C1"/>
    <w:rsid w:val="00C258E8"/>
    <w:rsid w:val="00C30446"/>
    <w:rsid w:val="00C3068C"/>
    <w:rsid w:val="00C31762"/>
    <w:rsid w:val="00C40D30"/>
    <w:rsid w:val="00C42306"/>
    <w:rsid w:val="00C45065"/>
    <w:rsid w:val="00C509BD"/>
    <w:rsid w:val="00C567F0"/>
    <w:rsid w:val="00C62042"/>
    <w:rsid w:val="00C64802"/>
    <w:rsid w:val="00C665CD"/>
    <w:rsid w:val="00C71F76"/>
    <w:rsid w:val="00C74A37"/>
    <w:rsid w:val="00C768F9"/>
    <w:rsid w:val="00C76D1A"/>
    <w:rsid w:val="00C808C9"/>
    <w:rsid w:val="00C814DC"/>
    <w:rsid w:val="00C86236"/>
    <w:rsid w:val="00C90E2B"/>
    <w:rsid w:val="00C91494"/>
    <w:rsid w:val="00C922FD"/>
    <w:rsid w:val="00C950FF"/>
    <w:rsid w:val="00C966C0"/>
    <w:rsid w:val="00CA2498"/>
    <w:rsid w:val="00CA38BB"/>
    <w:rsid w:val="00CA7838"/>
    <w:rsid w:val="00CB02EC"/>
    <w:rsid w:val="00CB1143"/>
    <w:rsid w:val="00CB2A1F"/>
    <w:rsid w:val="00CB7D70"/>
    <w:rsid w:val="00CC6BD5"/>
    <w:rsid w:val="00CD3D39"/>
    <w:rsid w:val="00CD5B77"/>
    <w:rsid w:val="00CD5E75"/>
    <w:rsid w:val="00CD664A"/>
    <w:rsid w:val="00CE5E25"/>
    <w:rsid w:val="00CF4D71"/>
    <w:rsid w:val="00CF5439"/>
    <w:rsid w:val="00CF5736"/>
    <w:rsid w:val="00D12276"/>
    <w:rsid w:val="00D135DF"/>
    <w:rsid w:val="00D25D8F"/>
    <w:rsid w:val="00D45205"/>
    <w:rsid w:val="00D45D9F"/>
    <w:rsid w:val="00D47A0D"/>
    <w:rsid w:val="00D52FD6"/>
    <w:rsid w:val="00D55BC0"/>
    <w:rsid w:val="00D61375"/>
    <w:rsid w:val="00D62861"/>
    <w:rsid w:val="00D63768"/>
    <w:rsid w:val="00D6501A"/>
    <w:rsid w:val="00D654EB"/>
    <w:rsid w:val="00D732B3"/>
    <w:rsid w:val="00D742AF"/>
    <w:rsid w:val="00D8144C"/>
    <w:rsid w:val="00D837EF"/>
    <w:rsid w:val="00D840D0"/>
    <w:rsid w:val="00D87B2B"/>
    <w:rsid w:val="00D94B19"/>
    <w:rsid w:val="00DA170E"/>
    <w:rsid w:val="00DB112F"/>
    <w:rsid w:val="00DB5D08"/>
    <w:rsid w:val="00DB7AA8"/>
    <w:rsid w:val="00DC1685"/>
    <w:rsid w:val="00DC2EE4"/>
    <w:rsid w:val="00DC3181"/>
    <w:rsid w:val="00DC5A6F"/>
    <w:rsid w:val="00DC6315"/>
    <w:rsid w:val="00DD2630"/>
    <w:rsid w:val="00DD4762"/>
    <w:rsid w:val="00DE67B3"/>
    <w:rsid w:val="00DF28DB"/>
    <w:rsid w:val="00DF58AB"/>
    <w:rsid w:val="00DF592E"/>
    <w:rsid w:val="00DF6368"/>
    <w:rsid w:val="00E00434"/>
    <w:rsid w:val="00E1627F"/>
    <w:rsid w:val="00E175B5"/>
    <w:rsid w:val="00E21521"/>
    <w:rsid w:val="00E276A6"/>
    <w:rsid w:val="00E31DED"/>
    <w:rsid w:val="00E41381"/>
    <w:rsid w:val="00E4243E"/>
    <w:rsid w:val="00E46170"/>
    <w:rsid w:val="00E538FA"/>
    <w:rsid w:val="00E546F8"/>
    <w:rsid w:val="00E54DE8"/>
    <w:rsid w:val="00E60488"/>
    <w:rsid w:val="00E61FA0"/>
    <w:rsid w:val="00E715F6"/>
    <w:rsid w:val="00E724CD"/>
    <w:rsid w:val="00E754E1"/>
    <w:rsid w:val="00E76CBE"/>
    <w:rsid w:val="00E82F70"/>
    <w:rsid w:val="00E82FE5"/>
    <w:rsid w:val="00E8691A"/>
    <w:rsid w:val="00E86BE5"/>
    <w:rsid w:val="00E87E24"/>
    <w:rsid w:val="00EA0DD3"/>
    <w:rsid w:val="00EA613B"/>
    <w:rsid w:val="00EB4897"/>
    <w:rsid w:val="00EB5D6F"/>
    <w:rsid w:val="00EB5DE8"/>
    <w:rsid w:val="00EB7308"/>
    <w:rsid w:val="00EC017D"/>
    <w:rsid w:val="00EC1AA7"/>
    <w:rsid w:val="00EC49DD"/>
    <w:rsid w:val="00EC4CC9"/>
    <w:rsid w:val="00EC5950"/>
    <w:rsid w:val="00EC598C"/>
    <w:rsid w:val="00EC6891"/>
    <w:rsid w:val="00EC6C93"/>
    <w:rsid w:val="00EC7C29"/>
    <w:rsid w:val="00ED5A7F"/>
    <w:rsid w:val="00ED5DEE"/>
    <w:rsid w:val="00ED61B2"/>
    <w:rsid w:val="00ED6F02"/>
    <w:rsid w:val="00ED729B"/>
    <w:rsid w:val="00EF1DE0"/>
    <w:rsid w:val="00EF1EEA"/>
    <w:rsid w:val="00F06882"/>
    <w:rsid w:val="00F07F54"/>
    <w:rsid w:val="00F211A9"/>
    <w:rsid w:val="00F21847"/>
    <w:rsid w:val="00F23EA5"/>
    <w:rsid w:val="00F245E5"/>
    <w:rsid w:val="00F26D02"/>
    <w:rsid w:val="00F30340"/>
    <w:rsid w:val="00F331E0"/>
    <w:rsid w:val="00F43D27"/>
    <w:rsid w:val="00F53D43"/>
    <w:rsid w:val="00F54997"/>
    <w:rsid w:val="00F54F99"/>
    <w:rsid w:val="00F60CD4"/>
    <w:rsid w:val="00F61798"/>
    <w:rsid w:val="00F6203D"/>
    <w:rsid w:val="00F64C8B"/>
    <w:rsid w:val="00F661F7"/>
    <w:rsid w:val="00F664A7"/>
    <w:rsid w:val="00F74BE8"/>
    <w:rsid w:val="00F81B50"/>
    <w:rsid w:val="00F823AB"/>
    <w:rsid w:val="00F90EC7"/>
    <w:rsid w:val="00F9166D"/>
    <w:rsid w:val="00F95BEB"/>
    <w:rsid w:val="00FA25F0"/>
    <w:rsid w:val="00FA514F"/>
    <w:rsid w:val="00FA5979"/>
    <w:rsid w:val="00FB3814"/>
    <w:rsid w:val="00FB56B9"/>
    <w:rsid w:val="00FC5041"/>
    <w:rsid w:val="00FC5C31"/>
    <w:rsid w:val="00FD181E"/>
    <w:rsid w:val="00FE3905"/>
    <w:rsid w:val="00FE4536"/>
    <w:rsid w:val="00FE4741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EF5B"/>
  <w15:docId w15:val="{9B7C77E9-06B4-45BA-AE27-A1F7AF1F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573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672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32672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2672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3E3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E487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60666"/>
  </w:style>
  <w:style w:type="character" w:styleId="a5">
    <w:name w:val="Strong"/>
    <w:basedOn w:val="a0"/>
    <w:uiPriority w:val="99"/>
    <w:qFormat/>
    <w:rsid w:val="00060666"/>
    <w:rPr>
      <w:b/>
      <w:bCs/>
    </w:rPr>
  </w:style>
  <w:style w:type="character" w:customStyle="1" w:styleId="12">
    <w:name w:val="Слабое выделение1"/>
    <w:basedOn w:val="a0"/>
    <w:uiPriority w:val="19"/>
    <w:qFormat/>
    <w:rsid w:val="00060666"/>
    <w:rPr>
      <w:i/>
      <w:iCs/>
      <w:color w:val="808080"/>
    </w:rPr>
  </w:style>
  <w:style w:type="character" w:styleId="a6">
    <w:name w:val="Hyperlink"/>
    <w:basedOn w:val="a0"/>
    <w:uiPriority w:val="99"/>
    <w:unhideWhenUsed/>
    <w:rsid w:val="00060666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060666"/>
    <w:rPr>
      <w:color w:val="800080"/>
      <w:u w:val="single"/>
    </w:rPr>
  </w:style>
  <w:style w:type="paragraph" w:customStyle="1" w:styleId="font5">
    <w:name w:val="font5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06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0606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0606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06066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060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0606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060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060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0606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060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4"/>
    <w:uiPriority w:val="59"/>
    <w:rsid w:val="0006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60666"/>
  </w:style>
  <w:style w:type="paragraph" w:styleId="aa">
    <w:name w:val="footer"/>
    <w:basedOn w:val="a"/>
    <w:link w:val="ab"/>
    <w:uiPriority w:val="99"/>
    <w:unhideWhenUsed/>
    <w:rsid w:val="00060666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060666"/>
  </w:style>
  <w:style w:type="paragraph" w:styleId="ac">
    <w:name w:val="Balloon Text"/>
    <w:basedOn w:val="a"/>
    <w:link w:val="ad"/>
    <w:unhideWhenUsed/>
    <w:rsid w:val="00060666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rsid w:val="00060666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060666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9"/>
    <w:rsid w:val="003267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326723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6723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326723"/>
  </w:style>
  <w:style w:type="paragraph" w:styleId="af">
    <w:name w:val="Document Map"/>
    <w:basedOn w:val="a"/>
    <w:link w:val="af0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32672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0">
    <w:name w:val="Сетка таблицы2"/>
    <w:basedOn w:val="a1"/>
    <w:next w:val="a4"/>
    <w:rsid w:val="0032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3267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</w:rPr>
  </w:style>
  <w:style w:type="character" w:customStyle="1" w:styleId="20-0">
    <w:name w:val="20-Текст документа Знак"/>
    <w:link w:val="20-"/>
    <w:rsid w:val="0032672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15-">
    <w:name w:val="15-Адресат"/>
    <w:basedOn w:val="a"/>
    <w:link w:val="15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5-0">
    <w:name w:val="15-Адресат Знак"/>
    <w:link w:val="15-"/>
    <w:rsid w:val="0032672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-">
    <w:name w:val="21-Отметка о наличии приложений"/>
    <w:basedOn w:val="a"/>
    <w:link w:val="21-0"/>
    <w:qFormat/>
    <w:rsid w:val="003267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3267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1">
    <w:name w:val="Обращение"/>
    <w:basedOn w:val="a"/>
    <w:autoRedefine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32672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-0">
    <w:name w:val="*П-Заголовок НПА Знак"/>
    <w:link w:val="-"/>
    <w:rsid w:val="00326723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26723"/>
  </w:style>
  <w:style w:type="paragraph" w:styleId="af2">
    <w:name w:val="List Paragraph"/>
    <w:basedOn w:val="a"/>
    <w:uiPriority w:val="99"/>
    <w:qFormat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link w:val="ConsPlusCell0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customStyle="1" w:styleId="af3">
    <w:name w:val="Обычный (паспорт)"/>
    <w:basedOn w:val="a"/>
    <w:uiPriority w:val="99"/>
    <w:rsid w:val="0032672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Body Text"/>
    <w:basedOn w:val="a"/>
    <w:link w:val="af5"/>
    <w:uiPriority w:val="99"/>
    <w:rsid w:val="003267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uiPriority w:val="99"/>
    <w:rsid w:val="00326723"/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customStyle="1" w:styleId="NoSpacing1">
    <w:name w:val="No Spacing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15">
    <w:name w:val="Без интервала1"/>
    <w:uiPriority w:val="99"/>
    <w:rsid w:val="0032672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3267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Без интервала2"/>
    <w:uiPriority w:val="99"/>
    <w:rsid w:val="0032672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Обычный1"/>
    <w:uiPriority w:val="99"/>
    <w:rsid w:val="00326723"/>
    <w:pPr>
      <w:widowControl w:val="0"/>
      <w:snapToGrid w:val="0"/>
      <w:spacing w:after="0"/>
      <w:ind w:left="680" w:hanging="3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Normal (Web)"/>
    <w:basedOn w:val="a"/>
    <w:uiPriority w:val="99"/>
    <w:rsid w:val="0032672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character" w:customStyle="1" w:styleId="apple-converted-space">
    <w:name w:val="apple-converted-space"/>
    <w:uiPriority w:val="99"/>
    <w:rsid w:val="00326723"/>
  </w:style>
  <w:style w:type="paragraph" w:customStyle="1" w:styleId="af7">
    <w:name w:val="Прижатый влево"/>
    <w:basedOn w:val="a"/>
    <w:next w:val="a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267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8">
    <w:name w:val="Цветовое выделение"/>
    <w:uiPriority w:val="99"/>
    <w:rsid w:val="00326723"/>
    <w:rPr>
      <w:b/>
      <w:color w:val="000080"/>
    </w:rPr>
  </w:style>
  <w:style w:type="table" w:customStyle="1" w:styleId="111">
    <w:name w:val="Сетка таблицы11"/>
    <w:basedOn w:val="a1"/>
    <w:next w:val="a4"/>
    <w:uiPriority w:val="99"/>
    <w:rsid w:val="003267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Cell">
    <w:name w:val="ConsCell"/>
    <w:uiPriority w:val="99"/>
    <w:rsid w:val="003267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32672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326723"/>
    <w:pP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ConsPlusCell0">
    <w:name w:val="ConsPlusCell Знак"/>
    <w:link w:val="ConsPlusCell"/>
    <w:uiPriority w:val="99"/>
    <w:locked/>
    <w:rsid w:val="00326723"/>
    <w:rPr>
      <w:rFonts w:ascii="Times New Roman" w:eastAsia="Calibri" w:hAnsi="Times New Roman" w:cs="Times New Roman"/>
      <w:lang w:eastAsia="ru-RU"/>
    </w:rPr>
  </w:style>
  <w:style w:type="character" w:styleId="af9">
    <w:name w:val="page number"/>
    <w:rsid w:val="00326723"/>
    <w:rPr>
      <w:rFonts w:cs="Times New Roman"/>
    </w:rPr>
  </w:style>
  <w:style w:type="character" w:styleId="afa">
    <w:name w:val="annotation reference"/>
    <w:rsid w:val="00326723"/>
    <w:rPr>
      <w:sz w:val="16"/>
    </w:rPr>
  </w:style>
  <w:style w:type="paragraph" w:styleId="afb">
    <w:name w:val="annotation text"/>
    <w:basedOn w:val="a"/>
    <w:link w:val="afc"/>
    <w:rsid w:val="0032672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32672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rsid w:val="00326723"/>
    <w:rPr>
      <w:rFonts w:cs="Calibri"/>
      <w:sz w:val="20"/>
      <w:szCs w:val="20"/>
      <w:lang w:eastAsia="en-US"/>
    </w:rPr>
  </w:style>
  <w:style w:type="paragraph" w:styleId="afd">
    <w:name w:val="annotation subject"/>
    <w:basedOn w:val="afb"/>
    <w:next w:val="afb"/>
    <w:link w:val="afe"/>
    <w:rsid w:val="00326723"/>
    <w:rPr>
      <w:rFonts w:ascii="Calibri" w:hAnsi="Calibri"/>
      <w:b/>
    </w:rPr>
  </w:style>
  <w:style w:type="character" w:customStyle="1" w:styleId="afe">
    <w:name w:val="Тема примечания Знак"/>
    <w:basedOn w:val="afc"/>
    <w:link w:val="afd"/>
    <w:rsid w:val="00326723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CommentSubjectChar">
    <w:name w:val="Comment Subject Char"/>
    <w:uiPriority w:val="99"/>
    <w:semiHidden/>
    <w:rsid w:val="00326723"/>
    <w:rPr>
      <w:rFonts w:cs="Calibri"/>
      <w:b/>
      <w:bCs/>
      <w:sz w:val="20"/>
      <w:szCs w:val="20"/>
      <w:lang w:val="ru-RU" w:eastAsia="en-US" w:bidi="ar-SA"/>
    </w:rPr>
  </w:style>
  <w:style w:type="character" w:customStyle="1" w:styleId="aff">
    <w:name w:val="Знак Знак"/>
    <w:uiPriority w:val="99"/>
    <w:rsid w:val="00326723"/>
    <w:rPr>
      <w:sz w:val="24"/>
    </w:rPr>
  </w:style>
  <w:style w:type="character" w:styleId="aff0">
    <w:name w:val="line number"/>
    <w:uiPriority w:val="99"/>
    <w:unhideWhenUsed/>
    <w:rsid w:val="00326723"/>
  </w:style>
  <w:style w:type="paragraph" w:styleId="aff1">
    <w:name w:val="endnote text"/>
    <w:basedOn w:val="a"/>
    <w:link w:val="aff2"/>
    <w:uiPriority w:val="99"/>
    <w:unhideWhenUsed/>
    <w:rsid w:val="00326723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f2">
    <w:name w:val="Текст концевой сноски Знак"/>
    <w:basedOn w:val="a0"/>
    <w:link w:val="aff1"/>
    <w:uiPriority w:val="99"/>
    <w:rsid w:val="00326723"/>
    <w:rPr>
      <w:rFonts w:ascii="Calibri" w:eastAsia="Calibri" w:hAnsi="Calibri" w:cs="Calibri"/>
      <w:sz w:val="20"/>
      <w:szCs w:val="20"/>
    </w:rPr>
  </w:style>
  <w:style w:type="character" w:styleId="aff3">
    <w:name w:val="endnote reference"/>
    <w:uiPriority w:val="99"/>
    <w:unhideWhenUsed/>
    <w:rsid w:val="00326723"/>
    <w:rPr>
      <w:vertAlign w:val="superscript"/>
    </w:rPr>
  </w:style>
  <w:style w:type="numbering" w:customStyle="1" w:styleId="210">
    <w:name w:val="Нет списка21"/>
    <w:next w:val="a2"/>
    <w:semiHidden/>
    <w:rsid w:val="00326723"/>
  </w:style>
  <w:style w:type="numbering" w:customStyle="1" w:styleId="31">
    <w:name w:val="Нет списка3"/>
    <w:next w:val="a2"/>
    <w:semiHidden/>
    <w:rsid w:val="00326723"/>
  </w:style>
  <w:style w:type="paragraph" w:customStyle="1" w:styleId="17">
    <w:name w:val="Название1"/>
    <w:basedOn w:val="a"/>
    <w:rsid w:val="0032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4">
    <w:name w:val="Emphasis"/>
    <w:basedOn w:val="a0"/>
    <w:uiPriority w:val="20"/>
    <w:qFormat/>
    <w:rsid w:val="00736812"/>
    <w:rPr>
      <w:i/>
      <w:iCs/>
    </w:rPr>
  </w:style>
  <w:style w:type="paragraph" w:customStyle="1" w:styleId="headertext">
    <w:name w:val="headertext"/>
    <w:basedOn w:val="a"/>
    <w:rsid w:val="001D2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a0"/>
    <w:rsid w:val="00ED61B2"/>
  </w:style>
  <w:style w:type="paragraph" w:customStyle="1" w:styleId="32">
    <w:name w:val="Абзац списка3"/>
    <w:basedOn w:val="a"/>
    <w:rsid w:val="00207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numbering" w:customStyle="1" w:styleId="4">
    <w:name w:val="Нет списка4"/>
    <w:next w:val="a2"/>
    <w:uiPriority w:val="99"/>
    <w:semiHidden/>
    <w:unhideWhenUsed/>
    <w:rsid w:val="006244FD"/>
  </w:style>
  <w:style w:type="paragraph" w:customStyle="1" w:styleId="msonormal0">
    <w:name w:val="msonormal"/>
    <w:basedOn w:val="a"/>
    <w:uiPriority w:val="99"/>
    <w:rsid w:val="006244F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table" w:customStyle="1" w:styleId="120">
    <w:name w:val="Сетка таблицы12"/>
    <w:basedOn w:val="a1"/>
    <w:uiPriority w:val="59"/>
    <w:rsid w:val="00624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46963"/>
  </w:style>
  <w:style w:type="table" w:customStyle="1" w:styleId="33">
    <w:name w:val="Сетка таблицы3"/>
    <w:basedOn w:val="a1"/>
    <w:next w:val="a4"/>
    <w:uiPriority w:val="59"/>
    <w:rsid w:val="0004696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46963"/>
  </w:style>
  <w:style w:type="table" w:customStyle="1" w:styleId="130">
    <w:name w:val="Сетка таблицы13"/>
    <w:basedOn w:val="a1"/>
    <w:next w:val="a4"/>
    <w:uiPriority w:val="59"/>
    <w:rsid w:val="00046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unhideWhenUsed/>
    <w:rsid w:val="00046963"/>
  </w:style>
  <w:style w:type="table" w:customStyle="1" w:styleId="211">
    <w:name w:val="Сетка таблицы21"/>
    <w:basedOn w:val="a1"/>
    <w:next w:val="a4"/>
    <w:rsid w:val="00046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46963"/>
  </w:style>
  <w:style w:type="table" w:customStyle="1" w:styleId="1111">
    <w:name w:val="Сетка таблицы111"/>
    <w:basedOn w:val="a1"/>
    <w:next w:val="a4"/>
    <w:uiPriority w:val="99"/>
    <w:rsid w:val="0004696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0">
    <w:name w:val="Нет списка211"/>
    <w:next w:val="a2"/>
    <w:semiHidden/>
    <w:rsid w:val="00046963"/>
  </w:style>
  <w:style w:type="numbering" w:customStyle="1" w:styleId="310">
    <w:name w:val="Нет списка31"/>
    <w:next w:val="a2"/>
    <w:semiHidden/>
    <w:rsid w:val="00046963"/>
  </w:style>
  <w:style w:type="numbering" w:customStyle="1" w:styleId="41">
    <w:name w:val="Нет списка41"/>
    <w:next w:val="a2"/>
    <w:uiPriority w:val="99"/>
    <w:semiHidden/>
    <w:unhideWhenUsed/>
    <w:rsid w:val="00046963"/>
  </w:style>
  <w:style w:type="table" w:customStyle="1" w:styleId="1210">
    <w:name w:val="Сетка таблицы121"/>
    <w:basedOn w:val="a1"/>
    <w:uiPriority w:val="59"/>
    <w:rsid w:val="000469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3C3585"/>
  </w:style>
  <w:style w:type="table" w:customStyle="1" w:styleId="40">
    <w:name w:val="Сетка таблицы4"/>
    <w:basedOn w:val="a1"/>
    <w:next w:val="a4"/>
    <w:uiPriority w:val="59"/>
    <w:rsid w:val="003C358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3C3585"/>
  </w:style>
  <w:style w:type="table" w:customStyle="1" w:styleId="140">
    <w:name w:val="Сетка таблицы14"/>
    <w:basedOn w:val="a1"/>
    <w:next w:val="a4"/>
    <w:uiPriority w:val="59"/>
    <w:rsid w:val="003C3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3"/>
    <w:next w:val="a2"/>
    <w:semiHidden/>
    <w:unhideWhenUsed/>
    <w:rsid w:val="003C3585"/>
  </w:style>
  <w:style w:type="table" w:customStyle="1" w:styleId="221">
    <w:name w:val="Сетка таблицы22"/>
    <w:basedOn w:val="a1"/>
    <w:next w:val="a4"/>
    <w:rsid w:val="003C3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C3585"/>
  </w:style>
  <w:style w:type="table" w:customStyle="1" w:styleId="1120">
    <w:name w:val="Сетка таблицы112"/>
    <w:basedOn w:val="a1"/>
    <w:next w:val="a4"/>
    <w:uiPriority w:val="99"/>
    <w:rsid w:val="003C35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">
    <w:name w:val="Нет списка212"/>
    <w:next w:val="a2"/>
    <w:semiHidden/>
    <w:rsid w:val="003C3585"/>
  </w:style>
  <w:style w:type="numbering" w:customStyle="1" w:styleId="320">
    <w:name w:val="Нет списка32"/>
    <w:next w:val="a2"/>
    <w:semiHidden/>
    <w:rsid w:val="003C3585"/>
  </w:style>
  <w:style w:type="numbering" w:customStyle="1" w:styleId="42">
    <w:name w:val="Нет списка42"/>
    <w:next w:val="a2"/>
    <w:uiPriority w:val="99"/>
    <w:semiHidden/>
    <w:unhideWhenUsed/>
    <w:rsid w:val="003C3585"/>
  </w:style>
  <w:style w:type="table" w:customStyle="1" w:styleId="122">
    <w:name w:val="Сетка таблицы122"/>
    <w:basedOn w:val="a1"/>
    <w:uiPriority w:val="59"/>
    <w:rsid w:val="003C35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basedOn w:val="a"/>
    <w:next w:val="af6"/>
    <w:uiPriority w:val="99"/>
    <w:rsid w:val="00AE77C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6">
    <w:basedOn w:val="a"/>
    <w:next w:val="af6"/>
    <w:uiPriority w:val="99"/>
    <w:rsid w:val="00A43E1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  <w:style w:type="paragraph" w:customStyle="1" w:styleId="aff7">
    <w:basedOn w:val="a"/>
    <w:next w:val="af6"/>
    <w:uiPriority w:val="99"/>
    <w:rsid w:val="00E276A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4A82C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-salda.ru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EA75B48B51F6365D5130D84346A677371C2A7330A7918DF8F1F40444776C6F748EC00BFBC6F8FE4DrBV7F" TargetMode="External"/><Relationship Id="rId26" Type="http://schemas.openxmlformats.org/officeDocument/2006/relationships/hyperlink" Target="consultantplus://offline/ref=EA75B48B51F6365D5130D84346A677371C2A7330A7918DF8F1F40444776C6F748EC00BFBC6FBFD4DrBV3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75B48B51F6365D5130D84346A677371C2A7330A7918DF8F1F40444776C6F748EC00BFBC6FAFE49rBVDF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BA90D842F30FE523C8063AE4EC176AED122EB32B25BE5AC5108A6CB008731477550F250C7FE6F2A11BBBA0B54B4F12113B2207720E976622LCRFH" TargetMode="External"/><Relationship Id="rId25" Type="http://schemas.openxmlformats.org/officeDocument/2006/relationships/hyperlink" Target="consultantplus://offline/ref=EA75B48B51F6365D5130D84346A677371C2A7330A7918DF8F1F40444776C6F748EC00BFBC6FAFE49rBV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0" Type="http://schemas.openxmlformats.org/officeDocument/2006/relationships/hyperlink" Target="consultantplus://offline/ref=EA75B48B51F6365D5130D84346A677371C2A7330A7918DF8F1F40444776C6F748EC00BFBC6F8FE4DrBV7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24" Type="http://schemas.openxmlformats.org/officeDocument/2006/relationships/hyperlink" Target="consultantplus://offline/ref=EA75B48B51F6365D5130D84346A677371C2A7330A7918DF8F1F40444776C6F748EC00BFBC6FAFE49rBV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A75B48B51F6365D5130D84346A677371C2A7330A7918DF8F1F40444776C6F748EC00BFBC6F8FE4DrBV7F" TargetMode="External"/><Relationship Id="rId23" Type="http://schemas.openxmlformats.org/officeDocument/2006/relationships/hyperlink" Target="consultantplus://offline/ref=A9430E4469819EC8C6ED2D3BB42F86CB8AF16407D0C51EC25286FF083089FB80045D74AD0E1CBC4FDBC2B8B0289D9321B434996F965BA0A8zAN0H" TargetMode="External"/><Relationship Id="rId28" Type="http://schemas.openxmlformats.org/officeDocument/2006/relationships/hyperlink" Target="consultantplus://offline/ref=EA75B48B51F6365D5130D84346A677371C25753FA79D8DF8F1F40444776C6F748EC00BFBC6F9FC46rBV3F" TargetMode="External"/><Relationship Id="rId10" Type="http://schemas.openxmlformats.org/officeDocument/2006/relationships/hyperlink" Target="file:///\\192.168.0.67\&#1089;&#1077;&#1088;&#1074;&#1077;&#1088;\&#1069;&#1050;&#1054;&#1053;&#1054;&#1052;&#1048;&#1050;&#1040;\&#1062;&#1045;&#1051;&#1045;&#1042;&#1067;&#1045;%20&#1055;&#1056;&#1054;&#1043;&#1056;&#1040;&#1052;&#1052;&#1067;%202015-2021%20&#1075;&#1086;&#1076;&#1099;\&#1043;&#1054;&#1057;&#1059;&#1044;&#1040;&#1056;&#1057;&#1058;&#1042;&#1045;&#1053;&#1053;&#1067;&#1045;%20&#1055;&#1056;&#1054;&#1043;&#1056;&#1040;&#1052;&#1052;&#1067;%20&#1044;&#1054;%202020\11.%20&#1057;&#1090;&#1088;&#1086;&#1080;&#1090;&#1077;&#1083;&#1100;&#1085;&#1099;&#1081;%20&#1082;&#1086;&#1084;&#1087;&#1083;&#1077;&#1082;&#1089;.doc" TargetMode="External"/><Relationship Id="rId19" Type="http://schemas.openxmlformats.org/officeDocument/2006/relationships/hyperlink" Target="consultantplus://offline/ref=EA75B48B51F6365D5130D84346A677371C2A7330A7918DF8F1F40444776C6F748EC00BFBC6F8FE4DrBV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2F620E768E09F937B4591212D9FFECCB09A51734444722A15A4970F563C8C7EFA0B32B2253C0CFB1150F13bCB5E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EA75B48B51F6365D5130D84346A677371C2A7330A7918DF8F1F40444776C6F748EC00BFBC6F8FE4DrBV7F" TargetMode="External"/><Relationship Id="rId27" Type="http://schemas.openxmlformats.org/officeDocument/2006/relationships/hyperlink" Target="consultantplus://offline/ref=EA75B48B51F6365D5130D84346A677371C2A7330A7918DF8F1F40444776C6F748EC00BFBC6FBFD4DrBV3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0FF4-801E-401E-8575-D566045E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138</Pages>
  <Words>27293</Words>
  <Characters>155575</Characters>
  <Application>Microsoft Office Word</Application>
  <DocSecurity>0</DocSecurity>
  <Lines>1296</Lines>
  <Paragraphs>365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laitokyn</dc:creator>
  <cp:lastModifiedBy>Олег Рычков</cp:lastModifiedBy>
  <cp:revision>2</cp:revision>
  <cp:lastPrinted>2024-02-12T06:44:00Z</cp:lastPrinted>
  <dcterms:created xsi:type="dcterms:W3CDTF">2025-10-02T03:06:00Z</dcterms:created>
  <dcterms:modified xsi:type="dcterms:W3CDTF">2025-10-02T03:06:00Z</dcterms:modified>
</cp:coreProperties>
</file>