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D3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E97">
        <w:rPr>
          <w:rFonts w:ascii="Times New Roman" w:hAnsi="Times New Roman" w:cs="Times New Roman"/>
          <w:b/>
          <w:sz w:val="28"/>
          <w:szCs w:val="28"/>
        </w:rPr>
        <w:t>Информация о типичных случаях неправомерного поведения лиц, замещающих муниципальные должности, муниципальных служащих при проведении муниципального контроля, о способах защиты предпринимателей от такого поведения</w:t>
      </w:r>
    </w:p>
    <w:p w:rsidR="0026432D" w:rsidRPr="00FF3E97" w:rsidRDefault="0026432D" w:rsidP="002643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Регламентация вопросов, касающихся защиты прав предпринимателей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="00FA1C8B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Федеральным законом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0E2601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248-ФЗ)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устанавливаются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основные принципы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и обоснованность;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добросовестного соблюдения обязательных требований;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соразмерность вмешательства в деятельность контролируемых лиц;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прав и законных интересов, уважение достоинства личности, деловой репутации контролируемых лиц;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 злоупотребления правом;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охраняемой законом тайны;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информации об организации и осуществлении муниципального контроля;</w:t>
      </w:r>
    </w:p>
    <w:p w:rsidR="00F271D3" w:rsidRPr="00FF3E97" w:rsidRDefault="00FF3E97" w:rsidP="00FF3E97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при осуществлении муниципального контроля.</w:t>
      </w:r>
    </w:p>
    <w:p w:rsidR="00A0284F" w:rsidRPr="00FF3E97" w:rsidRDefault="000E2601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248-ФЗ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очерчены границы полномочий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порядок организации и проведения проверок в ходе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271D3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71D3" w:rsidRPr="00FF3E97" w:rsidRDefault="00F271D3" w:rsidP="00F2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должностное лицо контрольного (надзорного) органа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проведение профилактических мероп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004625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инспектор), 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вправе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с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овершать контрольные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 случае отсутствия при проведении 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мероприятий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контролируемого лица, за 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может быть проведена, а контролируемое лицо было надлежащим образом уведомлено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представления документов, информации, материалов, если они не отн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осятся к предмету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а также изымать оригиналы таких документов;</w:t>
      </w:r>
    </w:p>
    <w:p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распространять информацию и сведения, полученные в результате осуществления </w:t>
      </w:r>
      <w:r w:rsidR="0026432D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требовать от контролируемого лица представления документов, информации ранее даты начала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мероприятия;</w:t>
      </w:r>
    </w:p>
    <w:p w:rsidR="00A0284F" w:rsidRPr="00FF3E97" w:rsidRDefault="005D0399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выдачу контролируемым лицам предписаний или предложений о проведении за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счет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со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контрольных</w:t>
      </w:r>
      <w:r w:rsidR="00A0284F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действий;</w:t>
      </w:r>
    </w:p>
    <w:p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превышать установленные сроки 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A0284F" w:rsidRPr="00FF3E97" w:rsidRDefault="00A0284F" w:rsidP="00A0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эти действия не создают препятствий для проведения указанных мероприятий. </w:t>
      </w:r>
    </w:p>
    <w:p w:rsidR="005D0399" w:rsidRPr="00FF3E97" w:rsidRDefault="00F271D3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="00B01627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контролируемое лицо при осуществлении </w:t>
      </w:r>
      <w:r w:rsidR="0026432D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муниципального </w:t>
      </w:r>
      <w:r w:rsidR="00B357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контроля</w:t>
      </w:r>
      <w:r w:rsidR="005D0399" w:rsidRPr="00FF3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имеет право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при проведении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давать пояснения по вопросам их проведения, за исключением мероприятий, при проведении которых не осуществляется взаимоде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йствие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с контролируемыми лицами;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его должностных лиц информацию, которая относится к предмету профилактического меропр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иятия,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предоставление которой предусмотрено федеральными законами;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от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информацию о сведениях, которые стали основанием для проведения внепла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в том числе в случае проведения указанного мероприятия по требованию прокурора о пров</w:t>
      </w:r>
      <w:r w:rsidR="00B357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едении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резу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льтатами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контрольных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действий, со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 контрольному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о своем согласии или несогласии с ними;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обжаловать действия (бездействие) должностных лиц контрольного (надзорного) органа, р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контрольного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органа, повлекшие за собой нарушение прав контро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лируемых лиц при осуществлении </w:t>
      </w: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контроля, в досудебном и (или) судебном порядке в соответствии с законодательством Российской Федерации;</w:t>
      </w:r>
    </w:p>
    <w:p w:rsidR="005D0399" w:rsidRPr="00FF3E97" w:rsidRDefault="0026432D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инспектору в доступе на объекты контроля, к документам и в принятии иных мер по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едению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в случае, если на документах, офо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рмленных контрольным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органом, предусмотренный правилами 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и ведения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двухмерный штриховой код, посредством которого обеспечивается переход на страницу единого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контрольных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содержащую информацию об у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казанном контрольном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мероприятии, отсутствует либо нанесен некорректным образом, за исключением случаев, если до начала пров</w:t>
      </w:r>
      <w:r w:rsidR="00516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контрольного</w:t>
      </w:r>
      <w:r w:rsidR="005D0399" w:rsidRPr="00FF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не требуется принятия решения о его проведении.</w:t>
      </w:r>
    </w:p>
    <w:p w:rsidR="005D0399" w:rsidRPr="00FF3E97" w:rsidRDefault="005D0399" w:rsidP="005D03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 (ущерб), причиненный контролируемым лицам реш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ениями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действиями (бездействием) должностн</w:t>
      </w:r>
      <w:r w:rsidR="00516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лиц контрольного</w:t>
      </w:r>
      <w:r w:rsidRPr="00FF3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органа, признанными в установленном законодательством Российской Федерации порядке неправомерными,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 </w:t>
      </w:r>
    </w:p>
    <w:p w:rsidR="005D0399" w:rsidRPr="00FF3E97" w:rsidRDefault="005D0399" w:rsidP="005D0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D0399" w:rsidRPr="00FF3E97" w:rsidSect="00231B1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2E88"/>
    <w:multiLevelType w:val="hybridMultilevel"/>
    <w:tmpl w:val="C83C23D6"/>
    <w:lvl w:ilvl="0" w:tplc="A9CA28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A1"/>
    <w:rsid w:val="00004625"/>
    <w:rsid w:val="000E2601"/>
    <w:rsid w:val="00231B12"/>
    <w:rsid w:val="0026432D"/>
    <w:rsid w:val="004B7BA1"/>
    <w:rsid w:val="00516D3F"/>
    <w:rsid w:val="005D0399"/>
    <w:rsid w:val="0069081A"/>
    <w:rsid w:val="008505E8"/>
    <w:rsid w:val="00A0284F"/>
    <w:rsid w:val="00B01627"/>
    <w:rsid w:val="00B357EA"/>
    <w:rsid w:val="00C03581"/>
    <w:rsid w:val="00D22F2F"/>
    <w:rsid w:val="00F271D3"/>
    <w:rsid w:val="00F3486A"/>
    <w:rsid w:val="00FA1C8B"/>
    <w:rsid w:val="00FF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0EC5-2939-4FEB-80CF-FE432F07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Уфимцева Полина Петровна</dc:creator>
  <cp:lastModifiedBy>Пользователь Windows</cp:lastModifiedBy>
  <cp:revision>2</cp:revision>
  <cp:lastPrinted>2026-02-17T10:09:00Z</cp:lastPrinted>
  <dcterms:created xsi:type="dcterms:W3CDTF">2026-03-02T03:26:00Z</dcterms:created>
  <dcterms:modified xsi:type="dcterms:W3CDTF">2026-03-02T03:26:00Z</dcterms:modified>
</cp:coreProperties>
</file>