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43" w:rsidRPr="00377C43" w:rsidRDefault="00377C43" w:rsidP="00377C43">
      <w:pPr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377C43">
        <w:rPr>
          <w:rFonts w:ascii="Liberation Serif" w:hAnsi="Liberation Serif" w:cs="Liberation Serif"/>
          <w:b/>
          <w:sz w:val="28"/>
          <w:szCs w:val="28"/>
        </w:rPr>
        <w:t xml:space="preserve">Укусила собака или любое другое </w:t>
      </w:r>
      <w:proofErr w:type="spellStart"/>
      <w:r w:rsidRPr="00377C43">
        <w:rPr>
          <w:rFonts w:ascii="Liberation Serif" w:hAnsi="Liberation Serif" w:cs="Liberation Serif"/>
          <w:b/>
          <w:sz w:val="28"/>
          <w:szCs w:val="28"/>
        </w:rPr>
        <w:t>непривитое</w:t>
      </w:r>
      <w:proofErr w:type="spellEnd"/>
      <w:r w:rsidRPr="00377C43">
        <w:rPr>
          <w:rFonts w:ascii="Liberation Serif" w:hAnsi="Liberation Serif" w:cs="Liberation Serif"/>
          <w:b/>
          <w:sz w:val="28"/>
          <w:szCs w:val="28"/>
        </w:rPr>
        <w:t xml:space="preserve"> от бешенства животное, что делать?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Поведение животных зачастую непредсказуемо, и результатом неосторожного общения с ними могут стать укусы.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Чаще всего пострадавшие обращаются к врачу с укусами собак. В большинстве случаев виновниками происшествия становятся чужие собаки, но и домашние питомцы нередко вцепляются зубами в своего хозяина.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 xml:space="preserve">После укуса человек может заразиться бешенством, столбняком, а в серьезных случаях нападение собаки может завершиться инвалидностью или даже летальным исходом. Поэтому не затягивайте и немедленно вызывайте скорую или поезжайте в </w:t>
      </w:r>
      <w:proofErr w:type="spellStart"/>
      <w:r w:rsidRPr="00377C43">
        <w:rPr>
          <w:rFonts w:ascii="Liberation Serif" w:hAnsi="Liberation Serif" w:cs="Liberation Serif"/>
          <w:sz w:val="28"/>
          <w:szCs w:val="28"/>
        </w:rPr>
        <w:t>травмпункт</w:t>
      </w:r>
      <w:proofErr w:type="spellEnd"/>
      <w:r w:rsidRPr="00377C43">
        <w:rPr>
          <w:rFonts w:ascii="Liberation Serif" w:hAnsi="Liberation Serif" w:cs="Liberation Serif"/>
          <w:sz w:val="28"/>
          <w:szCs w:val="28"/>
        </w:rPr>
        <w:t>, где вам окажут первую помощь.</w:t>
      </w: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</w:p>
    <w:p w:rsidR="00377C43" w:rsidRPr="00377C43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Также стоит напомнить, что для безопасности людей не стоит контактировать с дикими животными, а домашних питомцев следует регулярно прививать от бешенства.</w:t>
      </w:r>
    </w:p>
    <w:p w:rsidR="00E64E41" w:rsidRPr="00974241" w:rsidRDefault="00377C43" w:rsidP="00377C43">
      <w:pPr>
        <w:rPr>
          <w:rFonts w:ascii="Liberation Serif" w:hAnsi="Liberation Serif" w:cs="Liberation Serif"/>
          <w:sz w:val="28"/>
          <w:szCs w:val="28"/>
        </w:rPr>
      </w:pPr>
      <w:r w:rsidRPr="00377C43">
        <w:rPr>
          <w:rFonts w:ascii="Liberation Serif" w:hAnsi="Liberation Serif" w:cs="Liberation Serif"/>
          <w:sz w:val="28"/>
          <w:szCs w:val="28"/>
        </w:rPr>
        <w:t>В ветеринарных станциях нашей области предусмотрена бесплатная вакцинация домашних животных (собак и кошек) против бешенства.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77C43"/>
    <w:rsid w:val="00974241"/>
    <w:rsid w:val="00C57014"/>
    <w:rsid w:val="00E07B4A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TEST</cp:lastModifiedBy>
  <cp:revision>2</cp:revision>
  <dcterms:created xsi:type="dcterms:W3CDTF">2025-07-15T05:15:00Z</dcterms:created>
  <dcterms:modified xsi:type="dcterms:W3CDTF">2025-07-15T05:15:00Z</dcterms:modified>
</cp:coreProperties>
</file>