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1496" w14:textId="77777777" w:rsidR="000A5E2D" w:rsidRPr="00D55DD1" w:rsidRDefault="000A5E2D" w:rsidP="000A5E2D">
      <w:r w:rsidRPr="00D55DD1">
        <w:t xml:space="preserve">Приложение 2: проект договора </w:t>
      </w:r>
      <w:r>
        <w:t xml:space="preserve">купли-продажи </w:t>
      </w:r>
      <w:r w:rsidRPr="00D55DD1">
        <w:t>земельного участка</w:t>
      </w:r>
    </w:p>
    <w:p w14:paraId="4F7D9376" w14:textId="77777777" w:rsidR="000A5E2D" w:rsidRPr="00D55DD1" w:rsidRDefault="000A5E2D" w:rsidP="000A5E2D">
      <w:pPr>
        <w:pStyle w:val="a8"/>
        <w:spacing w:line="240" w:lineRule="auto"/>
        <w:rPr>
          <w:sz w:val="24"/>
          <w:szCs w:val="24"/>
        </w:rPr>
      </w:pPr>
    </w:p>
    <w:p w14:paraId="1F8EEEF6" w14:textId="77777777" w:rsidR="000A5E2D" w:rsidRPr="00D55DD1" w:rsidRDefault="000A5E2D" w:rsidP="000A5E2D">
      <w:pPr>
        <w:pStyle w:val="a8"/>
        <w:rPr>
          <w:color w:val="000000"/>
          <w:sz w:val="24"/>
          <w:szCs w:val="24"/>
        </w:rPr>
      </w:pPr>
      <w:r w:rsidRPr="00D55DD1">
        <w:rPr>
          <w:color w:val="000000"/>
          <w:sz w:val="24"/>
          <w:szCs w:val="24"/>
        </w:rPr>
        <w:t xml:space="preserve">ДОГОВОР КУПЛИ-ПРОДАЖИ </w:t>
      </w:r>
      <w:r w:rsidRPr="00D55DD1">
        <w:rPr>
          <w:bCs w:val="0"/>
          <w:color w:val="000000"/>
          <w:sz w:val="24"/>
          <w:szCs w:val="24"/>
        </w:rPr>
        <w:t xml:space="preserve">   ЗЕМЕЛЬНОГО УЧАСТКА  № _____________</w:t>
      </w:r>
    </w:p>
    <w:p w14:paraId="497205B8" w14:textId="77777777" w:rsidR="000A5E2D" w:rsidRPr="00D55DD1" w:rsidRDefault="000A5E2D" w:rsidP="000A5E2D">
      <w:pPr>
        <w:rPr>
          <w:color w:val="000000"/>
        </w:rPr>
      </w:pPr>
      <w:r w:rsidRPr="00D55DD1">
        <w:rPr>
          <w:color w:val="000000"/>
        </w:rPr>
        <w:t>г. Верхняя Салда</w:t>
      </w:r>
      <w:r w:rsidRPr="00D55DD1">
        <w:rPr>
          <w:color w:val="000000"/>
        </w:rPr>
        <w:tab/>
      </w:r>
      <w:r w:rsidRPr="00D55DD1">
        <w:rPr>
          <w:color w:val="000000"/>
        </w:rPr>
        <w:tab/>
      </w:r>
      <w:r w:rsidRPr="00D55DD1">
        <w:rPr>
          <w:color w:val="000000"/>
        </w:rPr>
        <w:tab/>
      </w:r>
      <w:r w:rsidRPr="00D55DD1">
        <w:rPr>
          <w:color w:val="000000"/>
        </w:rPr>
        <w:tab/>
        <w:t xml:space="preserve">                                            « _____»  __________ 202</w:t>
      </w:r>
      <w:r w:rsidR="00F02DFB">
        <w:rPr>
          <w:color w:val="000000"/>
        </w:rPr>
        <w:t>5</w:t>
      </w:r>
      <w:r w:rsidRPr="00D55DD1">
        <w:rPr>
          <w:color w:val="000000"/>
        </w:rPr>
        <w:t xml:space="preserve"> г.</w:t>
      </w:r>
    </w:p>
    <w:p w14:paraId="36524015" w14:textId="77777777" w:rsidR="000A5E2D" w:rsidRPr="00D55DD1" w:rsidRDefault="000A5E2D" w:rsidP="000A5E2D">
      <w:pPr>
        <w:rPr>
          <w:color w:val="000000"/>
        </w:rPr>
      </w:pPr>
      <w:r w:rsidRPr="00D55DD1">
        <w:rPr>
          <w:color w:val="000000"/>
        </w:rPr>
        <w:t xml:space="preserve">Свердловская область </w:t>
      </w:r>
    </w:p>
    <w:p w14:paraId="0C71301C" w14:textId="77777777" w:rsidR="000A5E2D" w:rsidRPr="00D55DD1" w:rsidRDefault="000A5E2D" w:rsidP="000A5E2D">
      <w:pPr>
        <w:rPr>
          <w:color w:val="000000"/>
        </w:rPr>
      </w:pPr>
    </w:p>
    <w:p w14:paraId="6D4F6AC6" w14:textId="77777777" w:rsidR="000A5E2D" w:rsidRPr="00D55DD1" w:rsidRDefault="000A5E2D" w:rsidP="000A5E2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D55D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5DD1">
        <w:rPr>
          <w:rFonts w:ascii="Times New Roman" w:hAnsi="Times New Roman" w:cs="Times New Roman"/>
          <w:bCs/>
          <w:sz w:val="24"/>
          <w:szCs w:val="24"/>
        </w:rPr>
        <w:t xml:space="preserve">Администрация Верхнесалдинского </w:t>
      </w:r>
      <w:r w:rsidR="00F02DFB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Pr="00D55DD1">
        <w:rPr>
          <w:rFonts w:ascii="Times New Roman" w:hAnsi="Times New Roman" w:cs="Times New Roman"/>
          <w:bCs/>
          <w:sz w:val="24"/>
          <w:szCs w:val="24"/>
        </w:rPr>
        <w:t xml:space="preserve"> округа</w:t>
      </w:r>
      <w:r w:rsidRPr="00D55DD1">
        <w:rPr>
          <w:rFonts w:ascii="Times New Roman" w:hAnsi="Times New Roman" w:cs="Times New Roman"/>
          <w:sz w:val="24"/>
          <w:szCs w:val="24"/>
        </w:rPr>
        <w:t xml:space="preserve"> </w:t>
      </w:r>
      <w:r w:rsidR="00F02DFB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  <w:r w:rsidRPr="00D55DD1">
        <w:rPr>
          <w:rFonts w:ascii="Times New Roman" w:hAnsi="Times New Roman" w:cs="Times New Roman"/>
          <w:color w:val="000000"/>
          <w:sz w:val="24"/>
          <w:szCs w:val="24"/>
        </w:rPr>
        <w:t>в лице__________</w:t>
      </w:r>
      <w:r w:rsidRPr="00D55D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D55DD1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основании_________</w:t>
      </w:r>
      <w:r w:rsidRPr="00D55DD1">
        <w:rPr>
          <w:rFonts w:ascii="Times New Roman" w:hAnsi="Times New Roman" w:cs="Times New Roman"/>
          <w:sz w:val="24"/>
          <w:szCs w:val="24"/>
        </w:rPr>
        <w:t xml:space="preserve">, именуемый в дальнейшем «Продавец», и _____________, именуемый в дальнейшем «Покупатель», и вместе именуемые «Стороны», на  основании  протокола  о результатах </w:t>
      </w:r>
      <w:r w:rsidR="002527D9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D55DD1">
        <w:rPr>
          <w:rFonts w:ascii="Times New Roman" w:hAnsi="Times New Roman" w:cs="Times New Roman"/>
          <w:sz w:val="24"/>
          <w:szCs w:val="24"/>
        </w:rPr>
        <w:t xml:space="preserve">аукциона по продаже земельного участка от </w:t>
      </w:r>
      <w:r w:rsidR="00085B30">
        <w:rPr>
          <w:rFonts w:ascii="Times New Roman" w:hAnsi="Times New Roman" w:cs="Times New Roman"/>
          <w:sz w:val="24"/>
          <w:szCs w:val="24"/>
        </w:rPr>
        <w:t>________________</w:t>
      </w:r>
      <w:r w:rsidRPr="00D55DD1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(далее - Договор) о нижеследующем.</w:t>
      </w:r>
    </w:p>
    <w:p w14:paraId="1AC02E82" w14:textId="77777777" w:rsidR="000A5E2D" w:rsidRPr="00D55DD1" w:rsidRDefault="000A5E2D" w:rsidP="000A5E2D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5DD1">
        <w:rPr>
          <w:rFonts w:ascii="Times New Roman" w:hAnsi="Times New Roman" w:cs="Times New Roman"/>
          <w:bCs/>
          <w:color w:val="000000"/>
          <w:sz w:val="24"/>
          <w:szCs w:val="24"/>
        </w:rPr>
        <w:t>1. ПРЕДМЕТ ДОГОВОРА</w:t>
      </w:r>
    </w:p>
    <w:p w14:paraId="59C4FF60" w14:textId="77777777" w:rsidR="000A5E2D" w:rsidRPr="00D55DD1" w:rsidRDefault="000A5E2D" w:rsidP="000A5E2D">
      <w:pPr>
        <w:pStyle w:val="a3"/>
        <w:spacing w:line="240" w:lineRule="auto"/>
        <w:rPr>
          <w:sz w:val="24"/>
          <w:szCs w:val="24"/>
        </w:rPr>
      </w:pPr>
      <w:r w:rsidRPr="00D55DD1">
        <w:rPr>
          <w:sz w:val="24"/>
          <w:szCs w:val="24"/>
        </w:rPr>
        <w:t xml:space="preserve">            1.1. Продавец  обязуется передать в собственность, а Покупатель принять и оплатить по цене и на условиях Договора земельный участок (далее – Участок) из земель населенных пунктов с кадастровым номером______________, находящийся по адресу: Свердловская область, </w:t>
      </w:r>
      <w:r w:rsidR="002527D9">
        <w:rPr>
          <w:sz w:val="24"/>
          <w:szCs w:val="24"/>
        </w:rPr>
        <w:t>_________</w:t>
      </w:r>
      <w:r w:rsidRPr="00D55DD1">
        <w:rPr>
          <w:sz w:val="24"/>
          <w:szCs w:val="24"/>
        </w:rPr>
        <w:t xml:space="preserve">___________, с </w:t>
      </w:r>
      <w:r w:rsidRPr="00D55DD1">
        <w:rPr>
          <w:bCs/>
          <w:sz w:val="24"/>
          <w:szCs w:val="24"/>
        </w:rPr>
        <w:t>разрешенным использованием  - для индивидуального жилищного строительства,</w:t>
      </w:r>
      <w:r w:rsidRPr="00D55DD1">
        <w:rPr>
          <w:sz w:val="24"/>
          <w:szCs w:val="24"/>
        </w:rPr>
        <w:t xml:space="preserve"> в границах, сведения о которых внесены в единый государственный реестр недвижимости,  общей площадью  _____________  </w:t>
      </w:r>
      <w:proofErr w:type="spellStart"/>
      <w:r w:rsidRPr="00D55DD1">
        <w:rPr>
          <w:sz w:val="24"/>
          <w:szCs w:val="24"/>
        </w:rPr>
        <w:t>кв.метров</w:t>
      </w:r>
      <w:proofErr w:type="spellEnd"/>
      <w:r w:rsidRPr="00D55DD1">
        <w:rPr>
          <w:sz w:val="24"/>
          <w:szCs w:val="24"/>
        </w:rPr>
        <w:t xml:space="preserve">.  </w:t>
      </w:r>
    </w:p>
    <w:p w14:paraId="7585F105" w14:textId="77777777" w:rsidR="000A5E2D" w:rsidRPr="00D55DD1" w:rsidRDefault="000A5E2D" w:rsidP="000A5E2D">
      <w:pPr>
        <w:jc w:val="both"/>
        <w:rPr>
          <w:bCs/>
          <w:color w:val="000000"/>
        </w:rPr>
      </w:pPr>
      <w:r w:rsidRPr="00D55DD1">
        <w:rPr>
          <w:bCs/>
          <w:color w:val="000000"/>
        </w:rPr>
        <w:t xml:space="preserve">                                                            2. ПЛАТА ПО ДОГОВОРУ</w:t>
      </w:r>
    </w:p>
    <w:p w14:paraId="2E7C4348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2.1. Цена Участка составляет  ______00__ (______)  рублей 00 копеек. Внесенный Покупателем задаток за участие в аукционе в размере  ______00___</w:t>
      </w:r>
      <w:r w:rsidRPr="00D55DD1">
        <w:rPr>
          <w:bCs/>
        </w:rPr>
        <w:t xml:space="preserve"> </w:t>
      </w:r>
      <w:r w:rsidRPr="00D55DD1">
        <w:rPr>
          <w:b/>
          <w:bCs/>
        </w:rPr>
        <w:t xml:space="preserve"> </w:t>
      </w:r>
      <w:r w:rsidRPr="00D55DD1">
        <w:rPr>
          <w:color w:val="000000"/>
        </w:rPr>
        <w:t>рублей засчитывается в счет оплаты цены Участка.</w:t>
      </w:r>
    </w:p>
    <w:p w14:paraId="702DDB5F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 xml:space="preserve">2.2. Покупатель оплачивает цену Участка (пункт 2.4. Договора) в течение десяти календарных дней с момента заключения Договора. </w:t>
      </w:r>
    </w:p>
    <w:p w14:paraId="2A45D0E3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2.3. Полная оплата цены Участка должна быть произведена до государственной регистрации права собственности на Участок.</w:t>
      </w:r>
    </w:p>
    <w:p w14:paraId="536B543A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2.4. Оплата производится в рублях. Сумма платежа в размере 00 (________) рублей 00 копеек перечисляется по следующим реквизитам:</w:t>
      </w:r>
    </w:p>
    <w:p w14:paraId="578B2503" w14:textId="77777777" w:rsidR="00F02DFB" w:rsidRPr="00F02DFB" w:rsidRDefault="00F02DFB" w:rsidP="00F02DFB">
      <w:pPr>
        <w:ind w:firstLine="708"/>
        <w:jc w:val="both"/>
      </w:pPr>
      <w:r w:rsidRPr="00F02DFB">
        <w:t xml:space="preserve">КБК 901 1 14 06012 14 0000 430 </w:t>
      </w:r>
      <w:r w:rsidRPr="00F02DFB">
        <w:rPr>
          <w:color w:val="000000"/>
        </w:rPr>
        <w:t xml:space="preserve"> </w:t>
      </w:r>
      <w:hyperlink r:id="rId4" w:history="1">
        <w:r w:rsidRPr="00F02DFB">
          <w:rPr>
            <w:rStyle w:val="aa"/>
            <w:b w:val="0"/>
            <w:color w:val="000000"/>
          </w:rPr>
          <w:t>ОКТМО</w:t>
        </w:r>
      </w:hyperlink>
      <w:r w:rsidRPr="00F02DFB">
        <w:rPr>
          <w:b/>
        </w:rPr>
        <w:t xml:space="preserve"> </w:t>
      </w:r>
      <w:r w:rsidRPr="00F02DFB">
        <w:t>65509000 УФК по Свердловской области (Администрация Верхнесалдинского муниципального округа Свердловской области) лицевой счет 04623</w:t>
      </w:r>
      <w:r w:rsidRPr="00F02DFB">
        <w:rPr>
          <w:lang w:val="en-US"/>
        </w:rPr>
        <w:t>D</w:t>
      </w:r>
      <w:r w:rsidRPr="00F02DFB">
        <w:t xml:space="preserve">19800, ИНН 6607002585, КПП 662301001, казначейский счет 03100643000000016200. Банк получателя: Уральское ГУ Банка России// УФК по Свердловской области г. Екатеринбург, </w:t>
      </w:r>
      <w:hyperlink r:id="rId5" w:history="1">
        <w:r w:rsidRPr="00F02DFB">
          <w:rPr>
            <w:rStyle w:val="aa"/>
            <w:b w:val="0"/>
            <w:color w:val="000000"/>
          </w:rPr>
          <w:t>БИК</w:t>
        </w:r>
      </w:hyperlink>
      <w:r w:rsidRPr="00F02DFB">
        <w:rPr>
          <w:color w:val="000000"/>
        </w:rPr>
        <w:t xml:space="preserve"> 0</w:t>
      </w:r>
      <w:r w:rsidRPr="00F02DFB">
        <w:t xml:space="preserve">16577551, банковский счет 40102810645370000054.  </w:t>
      </w:r>
    </w:p>
    <w:p w14:paraId="1017CC2B" w14:textId="77777777" w:rsidR="000A5E2D" w:rsidRPr="00D55DD1" w:rsidRDefault="000A5E2D" w:rsidP="000A5E2D">
      <w:pPr>
        <w:ind w:firstLine="708"/>
        <w:jc w:val="both"/>
      </w:pPr>
      <w:r w:rsidRPr="00D55DD1">
        <w:rPr>
          <w:color w:val="000000"/>
        </w:rPr>
        <w:t>Назначение платежа: «</w:t>
      </w:r>
      <w:r w:rsidRPr="00D55DD1">
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</w:r>
      <w:proofErr w:type="spellStart"/>
      <w:r w:rsidR="00F02DFB">
        <w:t>мниципальных</w:t>
      </w:r>
      <w:proofErr w:type="spellEnd"/>
      <w:r w:rsidRPr="00D55DD1">
        <w:t xml:space="preserve"> округов».</w:t>
      </w:r>
    </w:p>
    <w:p w14:paraId="7C004C8F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bCs/>
          <w:color w:val="000000"/>
        </w:rPr>
        <w:t xml:space="preserve">                                                            3. ПРАВА И ОБЯЗАННОСТИ СТОРОН</w:t>
      </w:r>
    </w:p>
    <w:p w14:paraId="3285F9F8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3.1. Продавец обязуется:</w:t>
      </w:r>
    </w:p>
    <w:p w14:paraId="58D367D9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3.1.1. Предоставить Покупателю сведения, необходимые  для исполнения условий, установленных Договором.</w:t>
      </w:r>
    </w:p>
    <w:p w14:paraId="4143D7FC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3.2. Покупатель обязуется:</w:t>
      </w:r>
    </w:p>
    <w:p w14:paraId="62C1A474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3.2.1. Оплатить цену Участка в сроки и в порядке, установленном разделом 2 Договора.</w:t>
      </w:r>
    </w:p>
    <w:p w14:paraId="39CEE20A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 xml:space="preserve">3.2.2. Использовать Участок в соответствии с  разрешенным использованием, установленным </w:t>
      </w:r>
      <w:proofErr w:type="spellStart"/>
      <w:r w:rsidRPr="00D55DD1">
        <w:rPr>
          <w:color w:val="000000"/>
        </w:rPr>
        <w:t>п.п</w:t>
      </w:r>
      <w:proofErr w:type="spellEnd"/>
      <w:r w:rsidRPr="00D55DD1">
        <w:rPr>
          <w:color w:val="000000"/>
        </w:rPr>
        <w:t>. 1.1. Договора.</w:t>
      </w:r>
    </w:p>
    <w:p w14:paraId="50C262B0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826804">
        <w:t>3.2.3. Выполнять требования, вытекающие из установленных в соответствии с законодательством Российской Федерации ограничений</w:t>
      </w:r>
      <w:r w:rsidRPr="00D55DD1">
        <w:rPr>
          <w:color w:val="000000"/>
        </w:rPr>
        <w:t xml:space="preserve"> прав на Участок и сервитутов. </w:t>
      </w:r>
    </w:p>
    <w:p w14:paraId="4C50D799" w14:textId="77777777" w:rsidR="000A5E2D" w:rsidRPr="00D55DD1" w:rsidRDefault="000A5E2D" w:rsidP="000A5E2D">
      <w:pPr>
        <w:ind w:firstLine="708"/>
        <w:jc w:val="both"/>
        <w:rPr>
          <w:bCs/>
          <w:color w:val="000000"/>
        </w:rPr>
      </w:pPr>
      <w:r w:rsidRPr="00D55DD1">
        <w:rPr>
          <w:color w:val="000000"/>
        </w:rPr>
        <w:t xml:space="preserve">3.2.4. Обеспечить безвозмездное и беспрепятственное использование объектов общего пользования,  которые  существовали  на  Участке  на момент его продажи, возможность  размещения на Участке  межевых и  геодезических знаков   и    подъездов    к     ним,   обеспечивать возможность прокладки и использования инженерно-коммунальных сетей и мелиорации.  </w:t>
      </w:r>
      <w:r w:rsidRPr="00D55DD1">
        <w:rPr>
          <w:bCs/>
          <w:color w:val="000000"/>
        </w:rPr>
        <w:t xml:space="preserve"> </w:t>
      </w:r>
    </w:p>
    <w:p w14:paraId="546BE45E" w14:textId="77777777" w:rsidR="000A5E2D" w:rsidRPr="00D55DD1" w:rsidRDefault="000A5E2D" w:rsidP="000A5E2D">
      <w:pPr>
        <w:pStyle w:val="21"/>
        <w:rPr>
          <w:color w:val="000000"/>
          <w:sz w:val="24"/>
        </w:rPr>
      </w:pPr>
      <w:r w:rsidRPr="00D55DD1">
        <w:rPr>
          <w:color w:val="000000"/>
          <w:sz w:val="24"/>
        </w:rPr>
        <w:lastRenderedPageBreak/>
        <w:t xml:space="preserve">3.2.5.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</w:t>
      </w:r>
      <w:proofErr w:type="gramStart"/>
      <w:r w:rsidRPr="00D55DD1">
        <w:rPr>
          <w:color w:val="000000"/>
          <w:sz w:val="24"/>
        </w:rPr>
        <w:t>для  контроля</w:t>
      </w:r>
      <w:proofErr w:type="gramEnd"/>
      <w:r w:rsidRPr="00D55DD1">
        <w:rPr>
          <w:color w:val="000000"/>
          <w:sz w:val="24"/>
        </w:rPr>
        <w:t xml:space="preserve">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4A24D78B" w14:textId="77777777" w:rsidR="000A5E2D" w:rsidRPr="00D55DD1" w:rsidRDefault="000A5E2D" w:rsidP="000A5E2D">
      <w:pPr>
        <w:ind w:firstLine="708"/>
        <w:jc w:val="both"/>
        <w:rPr>
          <w:bCs/>
          <w:color w:val="000000"/>
        </w:rPr>
      </w:pPr>
      <w:r w:rsidRPr="00D55DD1">
        <w:rPr>
          <w:bCs/>
          <w:color w:val="000000"/>
        </w:rPr>
        <w:t xml:space="preserve">                                              4. ОТВЕТСТВЕННОСТЬ СТОРОН</w:t>
      </w:r>
    </w:p>
    <w:p w14:paraId="026DD0D5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ab/>
        <w:t>4.1. Стороны несут ответственность за невыполнение либо ненадлежащее выполнение условий Договора в соответствии с законодательством  Российской Федерации.</w:t>
      </w:r>
    </w:p>
    <w:p w14:paraId="49F12CFB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ab/>
        <w:t xml:space="preserve">4.2. За нарушение срока внесения платежа, указанного в пункте 2.4. Договора, Покупатель выплачивает Продавцу пени из расчета 0,1% от цены участка за каждый календарный день просрочки. Пени перечисляются в порядке, предусмотренном в п. 2.4. Договора, для оплаты цены Участка.   </w:t>
      </w:r>
    </w:p>
    <w:p w14:paraId="44577C77" w14:textId="77777777" w:rsidR="000A5E2D" w:rsidRPr="00D55DD1" w:rsidRDefault="000A5E2D" w:rsidP="000A5E2D">
      <w:pPr>
        <w:jc w:val="both"/>
        <w:rPr>
          <w:bCs/>
          <w:color w:val="000000"/>
        </w:rPr>
      </w:pPr>
      <w:r w:rsidRPr="00D55DD1">
        <w:rPr>
          <w:color w:val="000000"/>
        </w:rPr>
        <w:tab/>
      </w:r>
      <w:r w:rsidRPr="00D55DD1">
        <w:rPr>
          <w:color w:val="000000"/>
        </w:rPr>
        <w:tab/>
      </w:r>
      <w:r w:rsidRPr="00D55DD1">
        <w:rPr>
          <w:color w:val="000000"/>
        </w:rPr>
        <w:tab/>
      </w:r>
      <w:r w:rsidRPr="00D55DD1">
        <w:rPr>
          <w:color w:val="000000"/>
        </w:rPr>
        <w:tab/>
      </w:r>
      <w:r w:rsidRPr="00D55DD1">
        <w:rPr>
          <w:color w:val="000000"/>
        </w:rPr>
        <w:tab/>
        <w:t xml:space="preserve">         </w:t>
      </w:r>
      <w:r w:rsidRPr="00D55DD1">
        <w:rPr>
          <w:bCs/>
          <w:color w:val="000000"/>
        </w:rPr>
        <w:t>5. ОСОБЫЕ УСЛОВИЯ</w:t>
      </w:r>
    </w:p>
    <w:p w14:paraId="6B4EC58F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ab/>
        <w:t>5.1.  Все изменения и дополнения к Договору действительны, если они совершены в письменной форме и подписаны уполномоченными лицами.</w:t>
      </w:r>
    </w:p>
    <w:p w14:paraId="47FDE11B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ab/>
        <w:t xml:space="preserve">5.2. Договор составлен на  одном листе в </w:t>
      </w:r>
      <w:r w:rsidR="002527D9">
        <w:rPr>
          <w:color w:val="000000"/>
        </w:rPr>
        <w:t>2</w:t>
      </w:r>
      <w:r w:rsidRPr="00D55DD1">
        <w:rPr>
          <w:color w:val="000000"/>
        </w:rPr>
        <w:t xml:space="preserve"> экземплярах, имеющих одинаковую юридическую силу.</w:t>
      </w:r>
      <w:r w:rsidRPr="00D55DD1">
        <w:rPr>
          <w:color w:val="000000"/>
        </w:rPr>
        <w:tab/>
        <w:t xml:space="preserve">Один экземпляр находится у Продавца. </w:t>
      </w:r>
      <w:r w:rsidR="002527D9">
        <w:rPr>
          <w:color w:val="000000"/>
        </w:rPr>
        <w:t>Один</w:t>
      </w:r>
      <w:r w:rsidRPr="00D55DD1">
        <w:rPr>
          <w:color w:val="000000"/>
        </w:rPr>
        <w:t xml:space="preserve"> экземпляр наход</w:t>
      </w:r>
      <w:r w:rsidR="002527D9">
        <w:rPr>
          <w:color w:val="000000"/>
        </w:rPr>
        <w:t>и</w:t>
      </w:r>
      <w:r w:rsidRPr="00D55DD1">
        <w:rPr>
          <w:color w:val="000000"/>
        </w:rPr>
        <w:t xml:space="preserve">тся у Покупателя. </w:t>
      </w:r>
    </w:p>
    <w:p w14:paraId="71B1A0D9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 xml:space="preserve">5.3. К договору прилагаются следующие приложения, являющиеся его неотъемлемой частью: </w:t>
      </w:r>
    </w:p>
    <w:p w14:paraId="46748F15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 xml:space="preserve">          </w:t>
      </w:r>
      <w:r w:rsidRPr="00D55DD1">
        <w:rPr>
          <w:color w:val="000000"/>
        </w:rPr>
        <w:tab/>
        <w:t>1) акт приема-передачи  (приложение № 1);</w:t>
      </w:r>
    </w:p>
    <w:p w14:paraId="00A1E1FD" w14:textId="77777777" w:rsidR="002527D9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ab/>
      </w:r>
    </w:p>
    <w:p w14:paraId="5D6753B7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ab/>
      </w:r>
      <w:r w:rsidRPr="00D55DD1">
        <w:rPr>
          <w:color w:val="000000"/>
        </w:rPr>
        <w:tab/>
      </w:r>
      <w:r w:rsidRPr="00D55DD1">
        <w:rPr>
          <w:color w:val="000000"/>
        </w:rPr>
        <w:tab/>
        <w:t xml:space="preserve">         </w:t>
      </w:r>
      <w:r w:rsidRPr="00D55DD1">
        <w:rPr>
          <w:bCs/>
          <w:color w:val="000000"/>
        </w:rPr>
        <w:t xml:space="preserve">6. ЮРИДИЧЕСКИЕ АДРЕСА И ПОДПИСИ </w:t>
      </w:r>
      <w:proofErr w:type="gramStart"/>
      <w:r w:rsidRPr="00D55DD1">
        <w:rPr>
          <w:bCs/>
          <w:color w:val="000000"/>
        </w:rPr>
        <w:t>СТОРОН</w:t>
      </w:r>
      <w:r w:rsidRPr="00D55DD1">
        <w:rPr>
          <w:color w:val="000000"/>
        </w:rPr>
        <w:t xml:space="preserve"> :</w:t>
      </w:r>
      <w:proofErr w:type="gramEnd"/>
    </w:p>
    <w:p w14:paraId="60038525" w14:textId="77777777" w:rsidR="000A5E2D" w:rsidRPr="00D55DD1" w:rsidRDefault="000A5E2D" w:rsidP="000A5E2D">
      <w:pPr>
        <w:jc w:val="both"/>
        <w:rPr>
          <w:color w:val="000000"/>
        </w:rPr>
      </w:pPr>
    </w:p>
    <w:p w14:paraId="0217D6CE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>ПРОДАВЕЦ:                                                                                                                  ПОКУПАТЕЛЬ:</w:t>
      </w:r>
    </w:p>
    <w:tbl>
      <w:tblPr>
        <w:tblW w:w="2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5250"/>
        <w:gridCol w:w="5250"/>
        <w:gridCol w:w="5251"/>
      </w:tblGrid>
      <w:tr w:rsidR="000A5E2D" w:rsidRPr="00D55DD1" w14:paraId="5FEAFF7D" w14:textId="77777777" w:rsidTr="00C761F7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679841B3" w14:textId="77777777" w:rsidR="000A5E2D" w:rsidRPr="00D55DD1" w:rsidRDefault="000A5E2D" w:rsidP="00C761F7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571D57F4" w14:textId="77777777" w:rsidR="000A5E2D" w:rsidRPr="00D55DD1" w:rsidRDefault="000A5E2D" w:rsidP="00C761F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1BC41A03" w14:textId="77777777" w:rsidR="000A5E2D" w:rsidRPr="00D55DD1" w:rsidRDefault="000A5E2D" w:rsidP="00C761F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4D26ADEB" w14:textId="77777777" w:rsidR="000A5E2D" w:rsidRPr="00D55DD1" w:rsidRDefault="000A5E2D" w:rsidP="00C761F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5558468F" w14:textId="77777777" w:rsidR="000A5E2D" w:rsidRPr="00D55DD1" w:rsidRDefault="000A5E2D" w:rsidP="000A5E2D">
      <w:pPr>
        <w:ind w:firstLine="708"/>
        <w:jc w:val="right"/>
        <w:rPr>
          <w:bCs/>
          <w:color w:val="000000"/>
        </w:rPr>
      </w:pPr>
      <w:r w:rsidRPr="00D55DD1">
        <w:rPr>
          <w:bCs/>
          <w:color w:val="000000"/>
        </w:rPr>
        <w:t>Приложение № 1</w:t>
      </w:r>
    </w:p>
    <w:p w14:paraId="3697C839" w14:textId="77777777" w:rsidR="002527D9" w:rsidRDefault="000A5E2D" w:rsidP="000A5E2D">
      <w:pPr>
        <w:jc w:val="right"/>
        <w:rPr>
          <w:color w:val="000000"/>
        </w:rPr>
      </w:pPr>
      <w:r w:rsidRPr="00D55DD1">
        <w:rPr>
          <w:bCs/>
          <w:color w:val="000000"/>
        </w:rPr>
        <w:tab/>
      </w:r>
      <w:r w:rsidRPr="00D55DD1">
        <w:rPr>
          <w:bCs/>
          <w:color w:val="000000"/>
        </w:rPr>
        <w:tab/>
      </w:r>
      <w:r w:rsidRPr="00D55DD1">
        <w:rPr>
          <w:bCs/>
          <w:color w:val="000000"/>
        </w:rPr>
        <w:tab/>
      </w:r>
      <w:r w:rsidRPr="00D55DD1">
        <w:rPr>
          <w:bCs/>
          <w:color w:val="000000"/>
        </w:rPr>
        <w:tab/>
      </w:r>
      <w:r w:rsidRPr="00D55DD1">
        <w:rPr>
          <w:bCs/>
          <w:color w:val="000000"/>
        </w:rPr>
        <w:tab/>
      </w:r>
      <w:r w:rsidRPr="00D55DD1">
        <w:rPr>
          <w:bCs/>
          <w:color w:val="000000"/>
        </w:rPr>
        <w:tab/>
        <w:t xml:space="preserve">к договору купли-продажи </w:t>
      </w:r>
      <w:r w:rsidRPr="00D55DD1">
        <w:rPr>
          <w:color w:val="000000"/>
        </w:rPr>
        <w:t xml:space="preserve">земельного участка </w:t>
      </w:r>
    </w:p>
    <w:p w14:paraId="77E8F83D" w14:textId="77777777" w:rsidR="000A5E2D" w:rsidRPr="00D55DD1" w:rsidRDefault="002527D9" w:rsidP="000A5E2D">
      <w:pPr>
        <w:jc w:val="right"/>
        <w:rPr>
          <w:color w:val="000000"/>
        </w:rPr>
      </w:pPr>
      <w:r>
        <w:rPr>
          <w:color w:val="000000"/>
        </w:rPr>
        <w:t>№ _________</w:t>
      </w:r>
      <w:r w:rsidR="000A5E2D" w:rsidRPr="00D55DD1">
        <w:rPr>
          <w:color w:val="000000"/>
        </w:rPr>
        <w:t>от __________ 202</w:t>
      </w:r>
      <w:r w:rsidR="00F02DFB">
        <w:rPr>
          <w:color w:val="000000"/>
        </w:rPr>
        <w:t>5</w:t>
      </w:r>
      <w:r w:rsidR="000A5E2D" w:rsidRPr="00D55DD1">
        <w:rPr>
          <w:color w:val="000000"/>
        </w:rPr>
        <w:t xml:space="preserve"> г.</w:t>
      </w:r>
    </w:p>
    <w:p w14:paraId="3F882B94" w14:textId="77777777" w:rsidR="000A5E2D" w:rsidRPr="00D55DD1" w:rsidRDefault="000A5E2D" w:rsidP="000A5E2D">
      <w:pPr>
        <w:rPr>
          <w:color w:val="000000"/>
        </w:rPr>
      </w:pPr>
      <w:r w:rsidRPr="00D55DD1">
        <w:rPr>
          <w:color w:val="000000"/>
        </w:rPr>
        <w:t xml:space="preserve">                                                             </w:t>
      </w:r>
      <w:r w:rsidRPr="00D55DD1">
        <w:rPr>
          <w:color w:val="000000"/>
        </w:rPr>
        <w:tab/>
      </w:r>
      <w:r w:rsidRPr="00D55DD1">
        <w:rPr>
          <w:color w:val="000000"/>
        </w:rPr>
        <w:tab/>
        <w:t xml:space="preserve">       </w:t>
      </w:r>
    </w:p>
    <w:p w14:paraId="65FCAA80" w14:textId="77777777" w:rsidR="000A5E2D" w:rsidRPr="00D55DD1" w:rsidRDefault="000A5E2D" w:rsidP="000A5E2D">
      <w:pPr>
        <w:jc w:val="center"/>
        <w:rPr>
          <w:bCs/>
          <w:color w:val="000000"/>
        </w:rPr>
      </w:pPr>
      <w:r w:rsidRPr="00D55DD1">
        <w:rPr>
          <w:bCs/>
          <w:color w:val="000000"/>
        </w:rPr>
        <w:t>А К Т</w:t>
      </w:r>
    </w:p>
    <w:p w14:paraId="2925D342" w14:textId="77777777" w:rsidR="000A5E2D" w:rsidRPr="00D55DD1" w:rsidRDefault="000A5E2D" w:rsidP="000A5E2D">
      <w:pPr>
        <w:rPr>
          <w:bCs/>
          <w:color w:val="000000"/>
        </w:rPr>
      </w:pPr>
      <w:r w:rsidRPr="00D55DD1">
        <w:rPr>
          <w:bCs/>
          <w:color w:val="000000"/>
        </w:rPr>
        <w:t xml:space="preserve">                               </w:t>
      </w:r>
      <w:r w:rsidR="002527D9">
        <w:rPr>
          <w:bCs/>
          <w:color w:val="000000"/>
        </w:rPr>
        <w:t xml:space="preserve">               </w:t>
      </w:r>
      <w:r w:rsidRPr="00D55DD1">
        <w:rPr>
          <w:bCs/>
          <w:color w:val="000000"/>
        </w:rPr>
        <w:t xml:space="preserve">   приема-передачи земельного участка</w:t>
      </w:r>
    </w:p>
    <w:p w14:paraId="2B264DE4" w14:textId="77777777" w:rsidR="000A5E2D" w:rsidRPr="00D55DD1" w:rsidRDefault="000A5E2D" w:rsidP="000A5E2D">
      <w:pPr>
        <w:rPr>
          <w:bCs/>
          <w:color w:val="000000"/>
        </w:rPr>
      </w:pPr>
    </w:p>
    <w:p w14:paraId="7786DF2B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 xml:space="preserve">    </w:t>
      </w:r>
      <w:r w:rsidRPr="00D55DD1">
        <w:rPr>
          <w:color w:val="000000"/>
        </w:rPr>
        <w:tab/>
        <w:t xml:space="preserve">Мы, нижеподписавшиеся, на основании пункта 1.1. договора купли-продажи земельного участка составили настоящий акт в том, что Продавец передал, а Покупатель принял с момента подписания Договора земельный участок, общей площадью _______ кв. м, расположенный по адресу: </w:t>
      </w:r>
      <w:r w:rsidRPr="00D55DD1">
        <w:rPr>
          <w:bCs/>
        </w:rPr>
        <w:t xml:space="preserve">Свердловская область, </w:t>
      </w:r>
      <w:r w:rsidR="002527D9">
        <w:rPr>
          <w:bCs/>
        </w:rPr>
        <w:t>__________</w:t>
      </w:r>
      <w:r w:rsidRPr="00D55DD1">
        <w:rPr>
          <w:bCs/>
        </w:rPr>
        <w:t>_____. Разрешенное использование участка – для индивидуального жилищного строительства. Кадастровый номер земельного участка ________________.</w:t>
      </w:r>
      <w:r w:rsidRPr="00D55DD1">
        <w:t xml:space="preserve"> Состояние земельного участка соответствует условиям Договора. Претензий у Покупателя по передаваемому земельному участку не имеется</w:t>
      </w:r>
    </w:p>
    <w:p w14:paraId="0C2C6F6F" w14:textId="77777777" w:rsidR="000A5E2D" w:rsidRPr="00D55DD1" w:rsidRDefault="000A5E2D" w:rsidP="000A5E2D">
      <w:pPr>
        <w:jc w:val="both"/>
        <w:rPr>
          <w:bCs/>
          <w:color w:val="000000"/>
        </w:rPr>
      </w:pPr>
    </w:p>
    <w:p w14:paraId="1FBB9DB6" w14:textId="77777777" w:rsidR="000A5E2D" w:rsidRPr="00D55DD1" w:rsidRDefault="000A5E2D" w:rsidP="000A5E2D">
      <w:pPr>
        <w:jc w:val="both"/>
        <w:rPr>
          <w:bCs/>
          <w:color w:val="000000"/>
        </w:rPr>
      </w:pPr>
      <w:r w:rsidRPr="00D55DD1">
        <w:rPr>
          <w:bCs/>
          <w:color w:val="000000"/>
        </w:rPr>
        <w:t xml:space="preserve">Передал:                                                                                                                           </w:t>
      </w:r>
      <w:r w:rsidRPr="00D55DD1">
        <w:rPr>
          <w:bCs/>
          <w:color w:val="000000"/>
        </w:rPr>
        <w:tab/>
        <w:t xml:space="preserve">Принял: </w:t>
      </w:r>
    </w:p>
    <w:p w14:paraId="7B9E2548" w14:textId="77777777" w:rsidR="000A5E2D" w:rsidRPr="00D55DD1" w:rsidRDefault="000A5E2D" w:rsidP="000A5E2D">
      <w:pPr>
        <w:jc w:val="both"/>
        <w:rPr>
          <w:bCs/>
          <w:color w:val="000000"/>
        </w:rPr>
      </w:pPr>
    </w:p>
    <w:p w14:paraId="7D093702" w14:textId="77777777" w:rsidR="00B12555" w:rsidRDefault="00B12555"/>
    <w:sectPr w:rsidR="00B12555" w:rsidSect="002527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2D"/>
    <w:rsid w:val="00085B30"/>
    <w:rsid w:val="000A5E2D"/>
    <w:rsid w:val="000F6A8F"/>
    <w:rsid w:val="002527D9"/>
    <w:rsid w:val="00B12555"/>
    <w:rsid w:val="00C4493D"/>
    <w:rsid w:val="00F0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F665"/>
  <w15:docId w15:val="{4E57C81D-56A1-4FAC-AF5D-5BDD48C9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5E2D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A5E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E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5E2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0A5E2D"/>
    <w:pPr>
      <w:autoSpaceDE w:val="0"/>
      <w:autoSpaceDN w:val="0"/>
      <w:adjustRightInd w:val="0"/>
      <w:spacing w:line="300" w:lineRule="auto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0A5E2D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rsid w:val="000A5E2D"/>
    <w:pPr>
      <w:ind w:firstLine="708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A5E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0A5E2D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A5E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A5E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Знак"/>
    <w:basedOn w:val="a"/>
    <w:rsid w:val="000A5E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0A5E2D"/>
    <w:pPr>
      <w:autoSpaceDE w:val="0"/>
      <w:autoSpaceDN w:val="0"/>
      <w:adjustRightInd w:val="0"/>
      <w:spacing w:line="300" w:lineRule="auto"/>
      <w:jc w:val="center"/>
    </w:pPr>
    <w:rPr>
      <w:b/>
      <w:bCs/>
      <w:sz w:val="28"/>
      <w:szCs w:val="22"/>
    </w:rPr>
  </w:style>
  <w:style w:type="character" w:customStyle="1" w:styleId="a9">
    <w:name w:val="Заголовок Знак"/>
    <w:basedOn w:val="a0"/>
    <w:link w:val="a8"/>
    <w:rsid w:val="000A5E2D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customStyle="1" w:styleId="ConsNonformat">
    <w:name w:val="ConsNonformat"/>
    <w:rsid w:val="000A5E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Гипертекстовая ссылка"/>
    <w:rsid w:val="000A5E2D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455333.0" TargetMode="External"/><Relationship Id="rId4" Type="http://schemas.openxmlformats.org/officeDocument/2006/relationships/hyperlink" Target="garantF1://790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dcterms:created xsi:type="dcterms:W3CDTF">2025-09-24T11:46:00Z</dcterms:created>
  <dcterms:modified xsi:type="dcterms:W3CDTF">2025-09-24T11:46:00Z</dcterms:modified>
</cp:coreProperties>
</file>