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8E6" w:rsidRDefault="00C258E6" w:rsidP="005879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59D2" w:rsidRDefault="009F437B" w:rsidP="005879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59D2">
        <w:rPr>
          <w:rFonts w:ascii="Times New Roman" w:hAnsi="Times New Roman" w:cs="Times New Roman"/>
          <w:b/>
          <w:sz w:val="32"/>
          <w:szCs w:val="32"/>
        </w:rPr>
        <w:t xml:space="preserve">Реестр объектов капитального строительства (реконструкции) </w:t>
      </w:r>
    </w:p>
    <w:p w:rsidR="009F437B" w:rsidRPr="00BF59D2" w:rsidRDefault="009F437B" w:rsidP="005879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59D2">
        <w:rPr>
          <w:rFonts w:ascii="Times New Roman" w:hAnsi="Times New Roman" w:cs="Times New Roman"/>
          <w:b/>
          <w:sz w:val="32"/>
          <w:szCs w:val="32"/>
        </w:rPr>
        <w:t>Верхнесалди</w:t>
      </w:r>
      <w:r w:rsidR="00C73C7E">
        <w:rPr>
          <w:rFonts w:ascii="Times New Roman" w:hAnsi="Times New Roman" w:cs="Times New Roman"/>
          <w:b/>
          <w:sz w:val="32"/>
          <w:szCs w:val="32"/>
        </w:rPr>
        <w:t xml:space="preserve">нского </w:t>
      </w:r>
      <w:r w:rsidR="001B1E72">
        <w:rPr>
          <w:rFonts w:ascii="Times New Roman" w:hAnsi="Times New Roman" w:cs="Times New Roman"/>
          <w:b/>
          <w:sz w:val="32"/>
          <w:szCs w:val="32"/>
        </w:rPr>
        <w:t>муниципальн</w:t>
      </w:r>
      <w:r w:rsidR="00C73C7E">
        <w:rPr>
          <w:rFonts w:ascii="Times New Roman" w:hAnsi="Times New Roman" w:cs="Times New Roman"/>
          <w:b/>
          <w:sz w:val="32"/>
          <w:szCs w:val="32"/>
        </w:rPr>
        <w:t>ого округа на 202</w:t>
      </w:r>
      <w:r w:rsidR="00C258E6">
        <w:rPr>
          <w:rFonts w:ascii="Times New Roman" w:hAnsi="Times New Roman" w:cs="Times New Roman"/>
          <w:b/>
          <w:sz w:val="32"/>
          <w:szCs w:val="32"/>
        </w:rPr>
        <w:t>5</w:t>
      </w:r>
      <w:r w:rsidR="00C73C7E"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 w:rsidR="00C258E6">
        <w:rPr>
          <w:rFonts w:ascii="Times New Roman" w:hAnsi="Times New Roman" w:cs="Times New Roman"/>
          <w:b/>
          <w:sz w:val="32"/>
          <w:szCs w:val="32"/>
        </w:rPr>
        <w:t>7</w:t>
      </w:r>
      <w:r w:rsidR="00587930" w:rsidRPr="00BF59D2">
        <w:rPr>
          <w:rFonts w:ascii="Times New Roman" w:hAnsi="Times New Roman" w:cs="Times New Roman"/>
          <w:b/>
          <w:sz w:val="32"/>
          <w:szCs w:val="32"/>
        </w:rPr>
        <w:t xml:space="preserve"> годы</w:t>
      </w:r>
    </w:p>
    <w:p w:rsidR="009A5A1F" w:rsidRPr="002B31EB" w:rsidRDefault="009A5A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4652"/>
        <w:gridCol w:w="5245"/>
        <w:gridCol w:w="1842"/>
        <w:gridCol w:w="1843"/>
        <w:gridCol w:w="1701"/>
      </w:tblGrid>
      <w:tr w:rsidR="00E45B72" w:rsidRPr="00F34626" w:rsidTr="00F34626">
        <w:trPr>
          <w:tblHeader/>
        </w:trPr>
        <w:tc>
          <w:tcPr>
            <w:tcW w:w="594" w:type="dxa"/>
            <w:vMerge w:val="restart"/>
          </w:tcPr>
          <w:p w:rsidR="00E45B72" w:rsidRPr="00F34626" w:rsidRDefault="00E45B72" w:rsidP="009F4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652" w:type="dxa"/>
            <w:vMerge w:val="restart"/>
          </w:tcPr>
          <w:p w:rsidR="00E45B72" w:rsidRPr="00F34626" w:rsidRDefault="00E45B72" w:rsidP="009F4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</w:t>
            </w:r>
          </w:p>
        </w:tc>
        <w:tc>
          <w:tcPr>
            <w:tcW w:w="5245" w:type="dxa"/>
            <w:vMerge w:val="restart"/>
          </w:tcPr>
          <w:p w:rsidR="00E45B72" w:rsidRPr="00F34626" w:rsidRDefault="00E45B72" w:rsidP="009F4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капитального строительства</w:t>
            </w:r>
            <w:r w:rsidR="00F34626" w:rsidRPr="00F34626">
              <w:rPr>
                <w:rFonts w:ascii="Times New Roman" w:hAnsi="Times New Roman" w:cs="Times New Roman"/>
                <w:sz w:val="26"/>
                <w:szCs w:val="26"/>
              </w:rPr>
              <w:t xml:space="preserve"> (реконструкции)</w:t>
            </w:r>
          </w:p>
        </w:tc>
        <w:tc>
          <w:tcPr>
            <w:tcW w:w="5386" w:type="dxa"/>
            <w:gridSpan w:val="3"/>
          </w:tcPr>
          <w:p w:rsidR="00FE5214" w:rsidRPr="00F34626" w:rsidRDefault="00C73C7E" w:rsidP="009F4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Источник, с</w:t>
            </w:r>
            <w:r w:rsidR="00E45B72" w:rsidRPr="00F34626">
              <w:rPr>
                <w:rFonts w:ascii="Times New Roman" w:hAnsi="Times New Roman" w:cs="Times New Roman"/>
                <w:sz w:val="26"/>
                <w:szCs w:val="26"/>
              </w:rPr>
              <w:t xml:space="preserve">умма финансирования, </w:t>
            </w:r>
          </w:p>
          <w:p w:rsidR="00E45B72" w:rsidRPr="00F34626" w:rsidRDefault="00E45B72" w:rsidP="009F4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</w:tr>
      <w:tr w:rsidR="00BF59D2" w:rsidRPr="00F34626" w:rsidTr="00F34626">
        <w:trPr>
          <w:tblHeader/>
        </w:trPr>
        <w:tc>
          <w:tcPr>
            <w:tcW w:w="594" w:type="dxa"/>
            <w:vMerge/>
          </w:tcPr>
          <w:p w:rsidR="00E45B72" w:rsidRPr="00F34626" w:rsidRDefault="00E45B72" w:rsidP="009F4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2" w:type="dxa"/>
            <w:vMerge/>
          </w:tcPr>
          <w:p w:rsidR="00E45B72" w:rsidRPr="00F34626" w:rsidRDefault="00E45B72" w:rsidP="009F4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E45B72" w:rsidRPr="00F34626" w:rsidRDefault="00E45B72" w:rsidP="009F4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E45B72" w:rsidRPr="00F34626" w:rsidRDefault="00C73C7E" w:rsidP="00C258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258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15A8B" w:rsidRPr="00F34626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E45B72" w:rsidRPr="00F34626" w:rsidRDefault="00C73C7E" w:rsidP="00C258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258E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15A8B" w:rsidRPr="00F34626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45B72" w:rsidRPr="00F34626" w:rsidRDefault="00C73C7E" w:rsidP="00C258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258E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15A8B" w:rsidRPr="00F34626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8055D8" w:rsidRPr="00F34626" w:rsidTr="00F34626">
        <w:trPr>
          <w:trHeight w:val="1319"/>
        </w:trPr>
        <w:tc>
          <w:tcPr>
            <w:tcW w:w="594" w:type="dxa"/>
          </w:tcPr>
          <w:p w:rsidR="008055D8" w:rsidRPr="00F34626" w:rsidRDefault="008055D8" w:rsidP="00677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52" w:type="dxa"/>
          </w:tcPr>
          <w:p w:rsidR="008055D8" w:rsidRPr="00F34626" w:rsidRDefault="00C258E6" w:rsidP="00677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58E6">
              <w:rPr>
                <w:rFonts w:ascii="Times New Roman" w:hAnsi="Times New Roman" w:cs="Times New Roman"/>
                <w:sz w:val="26"/>
                <w:szCs w:val="26"/>
              </w:rPr>
              <w:t xml:space="preserve">«Развитие жилищно-коммунального хозяйства и повышение энергетической эффективности </w:t>
            </w:r>
            <w:proofErr w:type="spellStart"/>
            <w:r w:rsidRPr="00C258E6">
              <w:rPr>
                <w:rFonts w:ascii="Times New Roman" w:hAnsi="Times New Roman" w:cs="Times New Roman"/>
                <w:sz w:val="26"/>
                <w:szCs w:val="26"/>
              </w:rPr>
              <w:t>Верхнесалдинского</w:t>
            </w:r>
            <w:proofErr w:type="spellEnd"/>
            <w:r w:rsidRPr="00C258E6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Свердловской области»</w:t>
            </w:r>
          </w:p>
        </w:tc>
        <w:tc>
          <w:tcPr>
            <w:tcW w:w="5245" w:type="dxa"/>
          </w:tcPr>
          <w:p w:rsidR="008055D8" w:rsidRPr="00F34626" w:rsidRDefault="00D11775" w:rsidP="00677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1775">
              <w:rPr>
                <w:rFonts w:ascii="Times New Roman" w:hAnsi="Times New Roman" w:cs="Times New Roman"/>
                <w:sz w:val="26"/>
                <w:szCs w:val="26"/>
              </w:rPr>
              <w:t>Строительство наружного газопровода низкого давления к многоэтажным жилым домам квартала «Центральный поселок» в городе Верхняя Салда</w:t>
            </w:r>
          </w:p>
        </w:tc>
        <w:tc>
          <w:tcPr>
            <w:tcW w:w="1842" w:type="dxa"/>
          </w:tcPr>
          <w:p w:rsidR="008055D8" w:rsidRPr="00F34626" w:rsidRDefault="00D11775" w:rsidP="00677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29 593,6</w:t>
            </w:r>
          </w:p>
          <w:p w:rsidR="008055D8" w:rsidRPr="00F34626" w:rsidRDefault="008055D8" w:rsidP="00677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местный</w:t>
            </w:r>
            <w:proofErr w:type="gramEnd"/>
            <w:r w:rsidRPr="00F34626">
              <w:rPr>
                <w:rFonts w:ascii="Times New Roman" w:hAnsi="Times New Roman" w:cs="Times New Roman"/>
                <w:sz w:val="26"/>
                <w:szCs w:val="26"/>
              </w:rPr>
              <w:t xml:space="preserve"> бюджет)</w:t>
            </w:r>
          </w:p>
        </w:tc>
        <w:tc>
          <w:tcPr>
            <w:tcW w:w="1843" w:type="dxa"/>
          </w:tcPr>
          <w:p w:rsidR="008055D8" w:rsidRPr="00F34626" w:rsidRDefault="008055D8" w:rsidP="00677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</w:tcPr>
          <w:p w:rsidR="008055D8" w:rsidRPr="00F34626" w:rsidRDefault="008055D8" w:rsidP="00677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11775" w:rsidRPr="00F34626" w:rsidTr="00F34626">
        <w:tc>
          <w:tcPr>
            <w:tcW w:w="594" w:type="dxa"/>
            <w:vMerge w:val="restart"/>
          </w:tcPr>
          <w:p w:rsidR="00D11775" w:rsidRPr="00F34626" w:rsidRDefault="00D11775" w:rsidP="008055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52" w:type="dxa"/>
            <w:vMerge w:val="restart"/>
          </w:tcPr>
          <w:p w:rsidR="00D11775" w:rsidRPr="00F34626" w:rsidRDefault="00D11775" w:rsidP="008055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58E6">
              <w:rPr>
                <w:rFonts w:ascii="Times New Roman" w:hAnsi="Times New Roman" w:cs="Times New Roman"/>
                <w:sz w:val="26"/>
                <w:szCs w:val="26"/>
              </w:rPr>
              <w:t xml:space="preserve">«Восстановление и развитие объектов внешнего благоустройства </w:t>
            </w:r>
            <w:proofErr w:type="spellStart"/>
            <w:r w:rsidRPr="00C258E6">
              <w:rPr>
                <w:rFonts w:ascii="Times New Roman" w:hAnsi="Times New Roman" w:cs="Times New Roman"/>
                <w:sz w:val="26"/>
                <w:szCs w:val="26"/>
              </w:rPr>
              <w:t>Верхнесалдинского</w:t>
            </w:r>
            <w:proofErr w:type="spellEnd"/>
            <w:r w:rsidRPr="00C258E6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Свердловской области»</w:t>
            </w:r>
          </w:p>
        </w:tc>
        <w:tc>
          <w:tcPr>
            <w:tcW w:w="5245" w:type="dxa"/>
          </w:tcPr>
          <w:p w:rsidR="00D11775" w:rsidRPr="00F34626" w:rsidRDefault="00D11775" w:rsidP="008055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58E6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проектированию, реконструкции и строительству линий наружного освещения</w:t>
            </w:r>
          </w:p>
        </w:tc>
        <w:tc>
          <w:tcPr>
            <w:tcW w:w="1842" w:type="dxa"/>
          </w:tcPr>
          <w:p w:rsidR="00D11775" w:rsidRPr="00F34626" w:rsidRDefault="00D11775" w:rsidP="008055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9 169,9 (местный бюджет)</w:t>
            </w:r>
          </w:p>
          <w:p w:rsidR="00D11775" w:rsidRPr="00F34626" w:rsidRDefault="00D11775" w:rsidP="008055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11775" w:rsidRPr="00F34626" w:rsidRDefault="00D11775" w:rsidP="008055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5 000,0</w:t>
            </w:r>
          </w:p>
          <w:p w:rsidR="00D11775" w:rsidRPr="00F34626" w:rsidRDefault="00D11775" w:rsidP="008055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местный</w:t>
            </w:r>
            <w:proofErr w:type="gramEnd"/>
            <w:r w:rsidRPr="00F34626">
              <w:rPr>
                <w:rFonts w:ascii="Times New Roman" w:hAnsi="Times New Roman" w:cs="Times New Roman"/>
                <w:sz w:val="26"/>
                <w:szCs w:val="26"/>
              </w:rPr>
              <w:t xml:space="preserve"> бюджет)</w:t>
            </w:r>
          </w:p>
        </w:tc>
        <w:tc>
          <w:tcPr>
            <w:tcW w:w="1701" w:type="dxa"/>
          </w:tcPr>
          <w:p w:rsidR="00D11775" w:rsidRPr="00F34626" w:rsidRDefault="00D11775" w:rsidP="00C258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5 200,3</w:t>
            </w:r>
          </w:p>
          <w:p w:rsidR="00D11775" w:rsidRPr="00F34626" w:rsidRDefault="00D11775" w:rsidP="00C258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местный</w:t>
            </w:r>
            <w:proofErr w:type="gramEnd"/>
            <w:r w:rsidRPr="00F34626">
              <w:rPr>
                <w:rFonts w:ascii="Times New Roman" w:hAnsi="Times New Roman" w:cs="Times New Roman"/>
                <w:sz w:val="26"/>
                <w:szCs w:val="26"/>
              </w:rPr>
              <w:t xml:space="preserve"> бюджет)</w:t>
            </w:r>
          </w:p>
        </w:tc>
      </w:tr>
      <w:tr w:rsidR="00D11775" w:rsidRPr="00F34626" w:rsidTr="00F34626">
        <w:tc>
          <w:tcPr>
            <w:tcW w:w="594" w:type="dxa"/>
            <w:vMerge/>
          </w:tcPr>
          <w:p w:rsidR="00D11775" w:rsidRPr="00F34626" w:rsidRDefault="00D11775" w:rsidP="008055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2" w:type="dxa"/>
            <w:vMerge/>
          </w:tcPr>
          <w:p w:rsidR="00D11775" w:rsidRPr="00C258E6" w:rsidRDefault="00D11775" w:rsidP="00805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11775" w:rsidRPr="00C258E6" w:rsidRDefault="00D11775" w:rsidP="008055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59BB">
              <w:rPr>
                <w:rFonts w:ascii="Times New Roman" w:hAnsi="Times New Roman" w:cs="Times New Roman"/>
                <w:sz w:val="26"/>
                <w:szCs w:val="26"/>
              </w:rPr>
              <w:t>Разработка проектно-сметной документации «Строительство приюта для животных на 300 голов на территории города Верхняя Салда Свердловской области»</w:t>
            </w:r>
          </w:p>
        </w:tc>
        <w:tc>
          <w:tcPr>
            <w:tcW w:w="1842" w:type="dxa"/>
          </w:tcPr>
          <w:p w:rsidR="00D11775" w:rsidRDefault="00D11775" w:rsidP="008055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6 519,6 (местный бюджет)</w:t>
            </w:r>
          </w:p>
        </w:tc>
        <w:tc>
          <w:tcPr>
            <w:tcW w:w="1843" w:type="dxa"/>
          </w:tcPr>
          <w:p w:rsidR="00D11775" w:rsidRDefault="00D11775" w:rsidP="008055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</w:tcPr>
          <w:p w:rsidR="00D11775" w:rsidRDefault="00D11775" w:rsidP="00C258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p w:rsidR="009F437B" w:rsidRDefault="009F437B">
      <w:bookmarkStart w:id="0" w:name="_GoBack"/>
      <w:bookmarkEnd w:id="0"/>
    </w:p>
    <w:p w:rsidR="00CE2D24" w:rsidRDefault="00CE2D24"/>
    <w:sectPr w:rsidR="00CE2D24" w:rsidSect="00F3462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7B"/>
    <w:rsid w:val="00064DE2"/>
    <w:rsid w:val="000B42C8"/>
    <w:rsid w:val="000D3DFD"/>
    <w:rsid w:val="000D7D52"/>
    <w:rsid w:val="000F690D"/>
    <w:rsid w:val="001151B0"/>
    <w:rsid w:val="00136B96"/>
    <w:rsid w:val="001B1E72"/>
    <w:rsid w:val="00212CD4"/>
    <w:rsid w:val="00272B6E"/>
    <w:rsid w:val="002B31EB"/>
    <w:rsid w:val="002E6E88"/>
    <w:rsid w:val="00315A8B"/>
    <w:rsid w:val="00372AB5"/>
    <w:rsid w:val="003D5B8F"/>
    <w:rsid w:val="003E2A80"/>
    <w:rsid w:val="00465344"/>
    <w:rsid w:val="004655A8"/>
    <w:rsid w:val="004D5DE2"/>
    <w:rsid w:val="00587930"/>
    <w:rsid w:val="005A59BB"/>
    <w:rsid w:val="00677E24"/>
    <w:rsid w:val="006E3F9B"/>
    <w:rsid w:val="00702827"/>
    <w:rsid w:val="0070327B"/>
    <w:rsid w:val="008055D8"/>
    <w:rsid w:val="008F21BB"/>
    <w:rsid w:val="009565BA"/>
    <w:rsid w:val="00982BCB"/>
    <w:rsid w:val="009A5A1F"/>
    <w:rsid w:val="009F437B"/>
    <w:rsid w:val="00A230D9"/>
    <w:rsid w:val="00A972C5"/>
    <w:rsid w:val="00AA0EB7"/>
    <w:rsid w:val="00BC1367"/>
    <w:rsid w:val="00BD7FAC"/>
    <w:rsid w:val="00BF59D2"/>
    <w:rsid w:val="00C10A96"/>
    <w:rsid w:val="00C258E6"/>
    <w:rsid w:val="00C73C7E"/>
    <w:rsid w:val="00CB2556"/>
    <w:rsid w:val="00CE2D24"/>
    <w:rsid w:val="00D11775"/>
    <w:rsid w:val="00D57E62"/>
    <w:rsid w:val="00D6313B"/>
    <w:rsid w:val="00DF25B7"/>
    <w:rsid w:val="00DF7B39"/>
    <w:rsid w:val="00E45B72"/>
    <w:rsid w:val="00E66365"/>
    <w:rsid w:val="00E80B0B"/>
    <w:rsid w:val="00E95578"/>
    <w:rsid w:val="00EA5CBC"/>
    <w:rsid w:val="00EB4FC6"/>
    <w:rsid w:val="00EC4BEE"/>
    <w:rsid w:val="00F34626"/>
    <w:rsid w:val="00F87C91"/>
    <w:rsid w:val="00FE5214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55902-E05A-40D6-A71A-E16C6E75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7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7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2025-10-03T03:31:00Z</cp:lastPrinted>
  <dcterms:created xsi:type="dcterms:W3CDTF">2025-10-03T03:22:00Z</dcterms:created>
  <dcterms:modified xsi:type="dcterms:W3CDTF">2025-10-03T05:14:00Z</dcterms:modified>
</cp:coreProperties>
</file>