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23" w:rsidRDefault="006C6C23" w:rsidP="006C6C23"/>
    <w:tbl>
      <w:tblPr>
        <w:tblW w:w="5000" w:type="pct"/>
        <w:tblLook w:val="04A0" w:firstRow="1" w:lastRow="0" w:firstColumn="1" w:lastColumn="0" w:noHBand="0" w:noVBand="1"/>
      </w:tblPr>
      <w:tblGrid>
        <w:gridCol w:w="4095"/>
        <w:gridCol w:w="835"/>
        <w:gridCol w:w="4707"/>
      </w:tblGrid>
      <w:tr w:rsidR="006C6C23" w:rsidTr="002E00F0">
        <w:trPr>
          <w:trHeight w:val="964"/>
        </w:trPr>
        <w:tc>
          <w:tcPr>
            <w:tcW w:w="9856" w:type="dxa"/>
            <w:gridSpan w:val="3"/>
          </w:tcPr>
          <w:p w:rsidR="006C6C23" w:rsidRDefault="006C6C23" w:rsidP="002E00F0">
            <w:pPr>
              <w:jc w:val="center"/>
            </w:pPr>
            <w:r w:rsidRPr="00870B1E">
              <w:rPr>
                <w:noProof/>
              </w:rPr>
              <w:drawing>
                <wp:inline distT="0" distB="0" distL="0" distR="0">
                  <wp:extent cx="381000" cy="609600"/>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6C6C23" w:rsidTr="002E00F0">
        <w:trPr>
          <w:trHeight w:val="1134"/>
        </w:trPr>
        <w:tc>
          <w:tcPr>
            <w:tcW w:w="9856" w:type="dxa"/>
            <w:gridSpan w:val="3"/>
            <w:tcBorders>
              <w:bottom w:val="thinThickSmallGap" w:sz="24" w:space="0" w:color="auto"/>
            </w:tcBorders>
            <w:vAlign w:val="center"/>
          </w:tcPr>
          <w:p w:rsidR="006C6C23" w:rsidRPr="00E62AB6" w:rsidRDefault="006C6C23" w:rsidP="002E00F0">
            <w:pPr>
              <w:jc w:val="center"/>
              <w:rPr>
                <w:sz w:val="8"/>
              </w:rPr>
            </w:pPr>
          </w:p>
          <w:p w:rsidR="006C6C23" w:rsidRPr="00CB1C66" w:rsidRDefault="006C6C23" w:rsidP="002E00F0">
            <w:pPr>
              <w:shd w:val="clear" w:color="auto" w:fill="FFFFFF"/>
              <w:tabs>
                <w:tab w:val="left" w:pos="3285"/>
                <w:tab w:val="left" w:pos="3465"/>
              </w:tabs>
              <w:jc w:val="center"/>
              <w:outlineLvl w:val="0"/>
              <w:rPr>
                <w:b/>
                <w:color w:val="000000"/>
                <w:spacing w:val="-14"/>
                <w:sz w:val="28"/>
                <w:szCs w:val="28"/>
              </w:rPr>
            </w:pPr>
            <w:r w:rsidRPr="00CB1C66">
              <w:rPr>
                <w:b/>
                <w:color w:val="000000"/>
                <w:spacing w:val="-14"/>
                <w:sz w:val="28"/>
                <w:szCs w:val="28"/>
              </w:rPr>
              <w:t>АДМИНИСТРАЦИЯ</w:t>
            </w:r>
          </w:p>
          <w:p w:rsidR="006C6C23" w:rsidRPr="00CB1C66" w:rsidRDefault="006C6C23" w:rsidP="002E00F0">
            <w:pPr>
              <w:shd w:val="clear" w:color="auto" w:fill="FFFFFF"/>
              <w:jc w:val="center"/>
              <w:outlineLvl w:val="0"/>
              <w:rPr>
                <w:b/>
                <w:color w:val="000000"/>
                <w:spacing w:val="-14"/>
                <w:sz w:val="28"/>
                <w:szCs w:val="28"/>
              </w:rPr>
            </w:pPr>
            <w:r w:rsidRPr="00CB1C66">
              <w:rPr>
                <w:b/>
                <w:color w:val="000000"/>
                <w:spacing w:val="-14"/>
                <w:sz w:val="28"/>
                <w:szCs w:val="28"/>
              </w:rPr>
              <w:t>ВЕРХНЕСАЛДИНСКОГО МУНИЦИПАЛЬНОГО ОКРУГА</w:t>
            </w:r>
          </w:p>
          <w:p w:rsidR="006C6C23" w:rsidRPr="00546305" w:rsidRDefault="006C6C23" w:rsidP="002E00F0">
            <w:pPr>
              <w:shd w:val="clear" w:color="auto" w:fill="FFFFFF"/>
              <w:jc w:val="center"/>
              <w:outlineLvl w:val="0"/>
              <w:rPr>
                <w:b/>
                <w:color w:val="000000"/>
                <w:sz w:val="32"/>
                <w:szCs w:val="32"/>
              </w:rPr>
            </w:pPr>
            <w:r w:rsidRPr="00CB1C66">
              <w:rPr>
                <w:b/>
                <w:color w:val="000000"/>
                <w:spacing w:val="-14"/>
                <w:sz w:val="28"/>
                <w:szCs w:val="28"/>
              </w:rPr>
              <w:t>СВЕРДЛОВСКОЙ ОБЛАСТИ</w:t>
            </w:r>
          </w:p>
          <w:p w:rsidR="006C6C23" w:rsidRPr="00F727BC" w:rsidRDefault="006C6C23" w:rsidP="002E00F0">
            <w:pPr>
              <w:jc w:val="center"/>
              <w:rPr>
                <w:b/>
                <w:spacing w:val="60"/>
                <w:sz w:val="36"/>
                <w:szCs w:val="36"/>
              </w:rPr>
            </w:pPr>
            <w:r w:rsidRPr="00F727BC">
              <w:rPr>
                <w:b/>
                <w:color w:val="000000"/>
                <w:spacing w:val="60"/>
                <w:sz w:val="36"/>
                <w:szCs w:val="36"/>
              </w:rPr>
              <w:t>ПОСТАНОВЛЕНИЕ</w:t>
            </w:r>
          </w:p>
        </w:tc>
      </w:tr>
      <w:tr w:rsidR="006C6C23" w:rsidTr="002E00F0">
        <w:trPr>
          <w:trHeight w:val="567"/>
        </w:trPr>
        <w:tc>
          <w:tcPr>
            <w:tcW w:w="4124" w:type="dxa"/>
            <w:tcBorders>
              <w:top w:val="thinThickSmallGap" w:sz="24" w:space="0" w:color="auto"/>
            </w:tcBorders>
          </w:tcPr>
          <w:p w:rsidR="006C6C23" w:rsidRPr="00E03192" w:rsidRDefault="006C6C23" w:rsidP="002E00F0">
            <w:pPr>
              <w:rPr>
                <w:color w:val="000000"/>
              </w:rPr>
            </w:pPr>
          </w:p>
          <w:p w:rsidR="006C6C23" w:rsidRPr="00E03192" w:rsidRDefault="006C6C23" w:rsidP="002E00F0">
            <w:pPr>
              <w:rPr>
                <w:color w:val="000000"/>
              </w:rPr>
            </w:pPr>
            <w:r w:rsidRPr="00E03192">
              <w:rPr>
                <w:color w:val="000000"/>
              </w:rPr>
              <w:t>от_________________ №__________</w:t>
            </w:r>
          </w:p>
          <w:p w:rsidR="006C6C23" w:rsidRPr="00F83819" w:rsidRDefault="006C6C23" w:rsidP="002E00F0">
            <w:r w:rsidRPr="00E03192">
              <w:rPr>
                <w:color w:val="000000"/>
              </w:rPr>
              <w:t>г. Верхняя Салда</w:t>
            </w:r>
          </w:p>
        </w:tc>
        <w:tc>
          <w:tcPr>
            <w:tcW w:w="853" w:type="dxa"/>
            <w:tcBorders>
              <w:top w:val="thinThickSmallGap" w:sz="24" w:space="0" w:color="auto"/>
            </w:tcBorders>
          </w:tcPr>
          <w:p w:rsidR="006C6C23" w:rsidRPr="00F83819" w:rsidRDefault="006C6C23" w:rsidP="002E00F0"/>
        </w:tc>
        <w:tc>
          <w:tcPr>
            <w:tcW w:w="4879" w:type="dxa"/>
            <w:tcBorders>
              <w:top w:val="thinThickSmallGap" w:sz="24" w:space="0" w:color="auto"/>
            </w:tcBorders>
          </w:tcPr>
          <w:p w:rsidR="006C6C23" w:rsidRPr="00F83819" w:rsidRDefault="006C6C23" w:rsidP="002E00F0">
            <w:pPr>
              <w:pStyle w:val="15-"/>
              <w:rPr>
                <w:sz w:val="20"/>
              </w:rPr>
            </w:pPr>
            <w:r w:rsidRPr="00117968">
              <w:t xml:space="preserve"> </w:t>
            </w:r>
          </w:p>
        </w:tc>
      </w:tr>
    </w:tbl>
    <w:p w:rsidR="006A0EC6" w:rsidRDefault="006A0EC6" w:rsidP="006C6C23">
      <w:pPr>
        <w:widowControl w:val="0"/>
        <w:autoSpaceDE w:val="0"/>
        <w:autoSpaceDN w:val="0"/>
        <w:jc w:val="center"/>
        <w:rPr>
          <w:b/>
          <w:i/>
          <w:sz w:val="28"/>
          <w:szCs w:val="28"/>
        </w:rPr>
      </w:pPr>
    </w:p>
    <w:p w:rsidR="006C6C23" w:rsidRPr="00CF5DA2" w:rsidRDefault="006C6C23" w:rsidP="006C6C23">
      <w:pPr>
        <w:widowControl w:val="0"/>
        <w:autoSpaceDE w:val="0"/>
        <w:autoSpaceDN w:val="0"/>
        <w:jc w:val="center"/>
        <w:rPr>
          <w:b/>
          <w:i/>
          <w:sz w:val="28"/>
          <w:szCs w:val="28"/>
        </w:rPr>
      </w:pPr>
    </w:p>
    <w:p w:rsidR="006A0EC6" w:rsidRPr="00CF5DA2" w:rsidRDefault="006A0EC6" w:rsidP="006C6C23">
      <w:pPr>
        <w:widowControl w:val="0"/>
        <w:autoSpaceDE w:val="0"/>
        <w:autoSpaceDN w:val="0"/>
        <w:jc w:val="center"/>
        <w:rPr>
          <w:b/>
          <w:i/>
          <w:sz w:val="28"/>
          <w:szCs w:val="28"/>
        </w:rPr>
      </w:pPr>
      <w:r w:rsidRPr="00CF5DA2">
        <w:rPr>
          <w:b/>
          <w:i/>
          <w:sz w:val="28"/>
          <w:szCs w:val="28"/>
        </w:rPr>
        <w:t xml:space="preserve">О внесении на рассмотрение в Думу </w:t>
      </w:r>
      <w:r>
        <w:rPr>
          <w:b/>
          <w:i/>
          <w:sz w:val="28"/>
          <w:szCs w:val="28"/>
        </w:rPr>
        <w:t>Верхнесалдинского муниципального округа Свердловской области</w:t>
      </w:r>
      <w:r w:rsidRPr="00CF5DA2">
        <w:rPr>
          <w:b/>
          <w:i/>
          <w:sz w:val="28"/>
          <w:szCs w:val="28"/>
        </w:rPr>
        <w:t xml:space="preserve"> проекта решения Думы </w:t>
      </w:r>
      <w:r>
        <w:rPr>
          <w:b/>
          <w:i/>
          <w:sz w:val="28"/>
          <w:szCs w:val="28"/>
        </w:rPr>
        <w:t>Верхнесалдинского муниципального округа Свердловской области</w:t>
      </w:r>
      <w:r w:rsidRPr="00CF5DA2">
        <w:rPr>
          <w:b/>
          <w:i/>
          <w:sz w:val="28"/>
          <w:szCs w:val="28"/>
        </w:rPr>
        <w:t xml:space="preserve"> «Об утверждении Положения о муниципальном жилищном контроле на территории </w:t>
      </w:r>
      <w:r>
        <w:rPr>
          <w:b/>
          <w:i/>
          <w:sz w:val="28"/>
          <w:szCs w:val="28"/>
        </w:rPr>
        <w:t>Верхнесалдинского муниципального округа Свердловской области</w:t>
      </w:r>
      <w:r w:rsidRPr="00CF5DA2">
        <w:rPr>
          <w:b/>
          <w:i/>
          <w:sz w:val="28"/>
          <w:szCs w:val="28"/>
        </w:rPr>
        <w:t>»</w:t>
      </w:r>
    </w:p>
    <w:p w:rsidR="006A0EC6" w:rsidRPr="00CF5DA2" w:rsidRDefault="006A0EC6" w:rsidP="006A0EC6">
      <w:pPr>
        <w:widowControl w:val="0"/>
        <w:autoSpaceDE w:val="0"/>
        <w:autoSpaceDN w:val="0"/>
        <w:ind w:firstLine="540"/>
        <w:jc w:val="both"/>
        <w:rPr>
          <w:i/>
          <w:sz w:val="28"/>
          <w:szCs w:val="28"/>
        </w:rPr>
      </w:pPr>
    </w:p>
    <w:p w:rsidR="006A0EC6" w:rsidRPr="00CF5DA2" w:rsidRDefault="006A0EC6" w:rsidP="006A0EC6">
      <w:pPr>
        <w:widowControl w:val="0"/>
        <w:autoSpaceDE w:val="0"/>
        <w:autoSpaceDN w:val="0"/>
        <w:jc w:val="both"/>
        <w:rPr>
          <w:i/>
          <w:sz w:val="28"/>
          <w:szCs w:val="28"/>
        </w:rPr>
      </w:pPr>
    </w:p>
    <w:p w:rsidR="006A0EC6" w:rsidRPr="00CF5DA2" w:rsidRDefault="006A0EC6" w:rsidP="006A0EC6">
      <w:pPr>
        <w:autoSpaceDE w:val="0"/>
        <w:autoSpaceDN w:val="0"/>
        <w:adjustRightInd w:val="0"/>
        <w:ind w:firstLine="709"/>
        <w:jc w:val="both"/>
        <w:rPr>
          <w:sz w:val="28"/>
          <w:szCs w:val="28"/>
        </w:rPr>
      </w:pPr>
      <w:r w:rsidRPr="00CF5DA2">
        <w:rPr>
          <w:sz w:val="28"/>
          <w:szCs w:val="28"/>
        </w:rPr>
        <w:t xml:space="preserve">На основании </w:t>
      </w:r>
      <w:hyperlink r:id="rId8">
        <w:r w:rsidRPr="00CF5DA2">
          <w:rPr>
            <w:sz w:val="28"/>
            <w:szCs w:val="28"/>
          </w:rPr>
          <w:t>пункта 9 части 1 статьи 14</w:t>
        </w:r>
      </w:hyperlink>
      <w:r w:rsidRPr="00CF5DA2">
        <w:rPr>
          <w:sz w:val="28"/>
          <w:szCs w:val="28"/>
        </w:rPr>
        <w:t xml:space="preserve"> Жилищного кодекса Российской Федерации, </w:t>
      </w:r>
      <w:r>
        <w:rPr>
          <w:sz w:val="28"/>
          <w:szCs w:val="28"/>
        </w:rPr>
        <w:t xml:space="preserve">Федерального закона </w:t>
      </w:r>
      <w:r w:rsidRPr="00CF5DA2">
        <w:rPr>
          <w:sz w:val="28"/>
          <w:szCs w:val="28"/>
        </w:rPr>
        <w:t xml:space="preserve">от </w:t>
      </w:r>
      <w:r w:rsidR="006C6C23">
        <w:rPr>
          <w:sz w:val="28"/>
          <w:szCs w:val="28"/>
        </w:rPr>
        <w:t>31 июля 2020 года</w:t>
      </w:r>
      <w:r w:rsidRPr="00CF5DA2">
        <w:rPr>
          <w:sz w:val="28"/>
          <w:szCs w:val="28"/>
        </w:rPr>
        <w:t xml:space="preserve"> </w:t>
      </w:r>
      <w:hyperlink r:id="rId9">
        <w:r w:rsidRPr="00CF5DA2">
          <w:rPr>
            <w:sz w:val="28"/>
            <w:szCs w:val="28"/>
          </w:rPr>
          <w:t>№</w:t>
        </w:r>
      </w:hyperlink>
      <w:r>
        <w:rPr>
          <w:sz w:val="28"/>
          <w:szCs w:val="28"/>
        </w:rPr>
        <w:t xml:space="preserve"> 248-ФЗ</w:t>
      </w:r>
      <w:r w:rsidRPr="00CF5DA2">
        <w:rPr>
          <w:sz w:val="28"/>
          <w:szCs w:val="28"/>
        </w:rPr>
        <w:t xml:space="preserve"> «О государственном контроле (надзоре) и муниципальном контроле в Российской Федерации»,</w:t>
      </w:r>
      <w:r w:rsidR="006C6C23">
        <w:rPr>
          <w:sz w:val="28"/>
          <w:szCs w:val="28"/>
        </w:rPr>
        <w:t xml:space="preserve"> </w:t>
      </w:r>
      <w:r w:rsidRPr="00CF5DA2">
        <w:rPr>
          <w:sz w:val="28"/>
          <w:szCs w:val="28"/>
        </w:rPr>
        <w:t xml:space="preserve">Уставом </w:t>
      </w:r>
      <w:r>
        <w:rPr>
          <w:sz w:val="28"/>
          <w:szCs w:val="28"/>
        </w:rPr>
        <w:t>Верхнесалдинского муниципального округа Свердловской области</w:t>
      </w:r>
      <w:r w:rsidRPr="00CF5DA2">
        <w:rPr>
          <w:sz w:val="28"/>
          <w:szCs w:val="28"/>
        </w:rPr>
        <w:t>,</w:t>
      </w:r>
    </w:p>
    <w:p w:rsidR="006A0EC6" w:rsidRPr="00CF5DA2" w:rsidRDefault="006A0EC6" w:rsidP="006A0EC6">
      <w:pPr>
        <w:widowControl w:val="0"/>
        <w:autoSpaceDE w:val="0"/>
        <w:autoSpaceDN w:val="0"/>
        <w:jc w:val="both"/>
        <w:rPr>
          <w:b/>
          <w:sz w:val="28"/>
          <w:szCs w:val="28"/>
        </w:rPr>
      </w:pPr>
      <w:r w:rsidRPr="00CF5DA2">
        <w:rPr>
          <w:b/>
          <w:sz w:val="28"/>
          <w:szCs w:val="28"/>
        </w:rPr>
        <w:t>ПОСТАНОВЛЯЮ:</w:t>
      </w:r>
    </w:p>
    <w:p w:rsidR="006A0EC6" w:rsidRPr="00CF5DA2" w:rsidRDefault="006A0EC6" w:rsidP="006A0EC6">
      <w:pPr>
        <w:autoSpaceDE w:val="0"/>
        <w:autoSpaceDN w:val="0"/>
        <w:adjustRightInd w:val="0"/>
        <w:ind w:firstLine="709"/>
        <w:jc w:val="both"/>
        <w:rPr>
          <w:sz w:val="28"/>
          <w:szCs w:val="28"/>
        </w:rPr>
      </w:pPr>
      <w:r w:rsidRPr="00CF5DA2">
        <w:rPr>
          <w:sz w:val="28"/>
          <w:szCs w:val="28"/>
        </w:rPr>
        <w:t xml:space="preserve">1. Заместителю Главы Администрации по жилищно-коммунальному хозяйству, энергетике и транспорту А.Б. </w:t>
      </w:r>
      <w:proofErr w:type="spellStart"/>
      <w:r w:rsidRPr="00CF5DA2">
        <w:rPr>
          <w:sz w:val="28"/>
          <w:szCs w:val="28"/>
        </w:rPr>
        <w:t>Душину</w:t>
      </w:r>
      <w:proofErr w:type="spellEnd"/>
      <w:r w:rsidRPr="00CF5DA2">
        <w:rPr>
          <w:sz w:val="28"/>
          <w:szCs w:val="28"/>
        </w:rPr>
        <w:t xml:space="preserve"> внести на рассмотрение в Думу </w:t>
      </w:r>
      <w:r>
        <w:rPr>
          <w:sz w:val="28"/>
          <w:szCs w:val="28"/>
        </w:rPr>
        <w:t>Верхнесалдинского муниципального округа Свердловской области</w:t>
      </w:r>
      <w:r w:rsidRPr="00CF5DA2">
        <w:rPr>
          <w:sz w:val="28"/>
          <w:szCs w:val="28"/>
        </w:rPr>
        <w:t xml:space="preserve"> проект решения Думы </w:t>
      </w:r>
      <w:r>
        <w:rPr>
          <w:sz w:val="28"/>
          <w:szCs w:val="28"/>
        </w:rPr>
        <w:t>Верхнесалдинского муниципального округа Свердловской области</w:t>
      </w:r>
      <w:r w:rsidRPr="00CF5DA2">
        <w:rPr>
          <w:sz w:val="28"/>
          <w:szCs w:val="28"/>
        </w:rPr>
        <w:t xml:space="preserve"> «Об утверждении Положения о муниципальном жилищном контроле на территории </w:t>
      </w:r>
      <w:r>
        <w:rPr>
          <w:sz w:val="28"/>
          <w:szCs w:val="28"/>
        </w:rPr>
        <w:t>Верхнесалдинского муниципального округа Свердловской области</w:t>
      </w:r>
      <w:r w:rsidRPr="00CF5DA2">
        <w:rPr>
          <w:sz w:val="28"/>
          <w:szCs w:val="28"/>
        </w:rPr>
        <w:t xml:space="preserve">» (прилагается). </w:t>
      </w:r>
    </w:p>
    <w:p w:rsidR="006A0EC6" w:rsidRPr="00CF5DA2" w:rsidRDefault="006A0EC6" w:rsidP="006A0EC6">
      <w:pPr>
        <w:autoSpaceDE w:val="0"/>
        <w:autoSpaceDN w:val="0"/>
        <w:adjustRightInd w:val="0"/>
        <w:ind w:firstLine="709"/>
        <w:jc w:val="both"/>
        <w:rPr>
          <w:sz w:val="28"/>
          <w:szCs w:val="28"/>
        </w:rPr>
      </w:pPr>
      <w:r w:rsidRPr="00CF5DA2">
        <w:rPr>
          <w:sz w:val="28"/>
          <w:szCs w:val="28"/>
        </w:rPr>
        <w:t xml:space="preserve">2. Настоящее постановление вступает в силу с момента его подписания. </w:t>
      </w:r>
    </w:p>
    <w:p w:rsidR="006A0EC6" w:rsidRPr="00CF5DA2" w:rsidRDefault="006A0EC6" w:rsidP="006A0EC6">
      <w:pPr>
        <w:autoSpaceDE w:val="0"/>
        <w:autoSpaceDN w:val="0"/>
        <w:adjustRightInd w:val="0"/>
        <w:ind w:firstLine="709"/>
        <w:jc w:val="both"/>
        <w:rPr>
          <w:sz w:val="28"/>
          <w:szCs w:val="28"/>
        </w:rPr>
      </w:pPr>
      <w:r w:rsidRPr="00CF5DA2">
        <w:rPr>
          <w:sz w:val="28"/>
          <w:szCs w:val="28"/>
        </w:rPr>
        <w:t>3. Контроль за исполнением настоящего постановления оставляю за собой.</w:t>
      </w:r>
    </w:p>
    <w:p w:rsidR="006A0EC6" w:rsidRPr="00CF5DA2" w:rsidRDefault="006A0EC6" w:rsidP="006A0EC6">
      <w:pPr>
        <w:tabs>
          <w:tab w:val="left" w:pos="6379"/>
        </w:tabs>
        <w:ind w:left="284"/>
        <w:contextualSpacing/>
        <w:rPr>
          <w:sz w:val="28"/>
          <w:szCs w:val="28"/>
        </w:rPr>
      </w:pPr>
    </w:p>
    <w:p w:rsidR="006A0EC6" w:rsidRPr="00CF5DA2" w:rsidRDefault="006A0EC6" w:rsidP="006A0EC6">
      <w:pPr>
        <w:tabs>
          <w:tab w:val="left" w:pos="6379"/>
        </w:tabs>
        <w:ind w:left="284"/>
        <w:contextualSpacing/>
        <w:rPr>
          <w:sz w:val="28"/>
          <w:szCs w:val="28"/>
        </w:rPr>
      </w:pPr>
    </w:p>
    <w:p w:rsidR="006A0EC6" w:rsidRPr="00CF5DA2" w:rsidRDefault="006A0EC6" w:rsidP="006A0EC6">
      <w:pPr>
        <w:tabs>
          <w:tab w:val="left" w:pos="6379"/>
        </w:tabs>
        <w:ind w:left="284"/>
        <w:contextualSpacing/>
        <w:rPr>
          <w:sz w:val="28"/>
          <w:szCs w:val="28"/>
        </w:rPr>
      </w:pPr>
    </w:p>
    <w:p w:rsidR="006A0EC6" w:rsidRPr="00CF5DA2" w:rsidRDefault="006A0EC6" w:rsidP="006A0EC6">
      <w:pPr>
        <w:tabs>
          <w:tab w:val="left" w:pos="6379"/>
        </w:tabs>
        <w:ind w:left="284"/>
        <w:contextualSpacing/>
        <w:rPr>
          <w:sz w:val="28"/>
          <w:szCs w:val="28"/>
        </w:rPr>
      </w:pPr>
    </w:p>
    <w:p w:rsidR="006A0EC6" w:rsidRPr="00CF5DA2" w:rsidRDefault="006A0EC6" w:rsidP="006A0EC6">
      <w:pPr>
        <w:tabs>
          <w:tab w:val="left" w:pos="6379"/>
        </w:tabs>
        <w:contextualSpacing/>
        <w:rPr>
          <w:sz w:val="28"/>
          <w:szCs w:val="28"/>
        </w:rPr>
      </w:pPr>
      <w:proofErr w:type="spellStart"/>
      <w:r>
        <w:rPr>
          <w:sz w:val="28"/>
          <w:szCs w:val="28"/>
        </w:rPr>
        <w:t>И.о</w:t>
      </w:r>
      <w:proofErr w:type="spellEnd"/>
      <w:r>
        <w:rPr>
          <w:sz w:val="28"/>
          <w:szCs w:val="28"/>
        </w:rPr>
        <w:t xml:space="preserve">. </w:t>
      </w:r>
      <w:r w:rsidRPr="00CF5DA2">
        <w:rPr>
          <w:sz w:val="28"/>
          <w:szCs w:val="28"/>
        </w:rPr>
        <w:t>Глав</w:t>
      </w:r>
      <w:r>
        <w:rPr>
          <w:sz w:val="28"/>
          <w:szCs w:val="28"/>
        </w:rPr>
        <w:t>ы</w:t>
      </w:r>
      <w:r w:rsidRPr="00CF5DA2">
        <w:rPr>
          <w:sz w:val="28"/>
          <w:szCs w:val="28"/>
        </w:rPr>
        <w:t xml:space="preserve"> Верхнесалдинского</w:t>
      </w:r>
    </w:p>
    <w:p w:rsidR="006A0EC6" w:rsidRPr="00CF5DA2" w:rsidRDefault="006A0EC6" w:rsidP="006A0EC6">
      <w:pPr>
        <w:tabs>
          <w:tab w:val="left" w:pos="6379"/>
        </w:tabs>
        <w:contextualSpacing/>
        <w:rPr>
          <w:snapToGrid w:val="0"/>
          <w:sz w:val="28"/>
          <w:szCs w:val="28"/>
        </w:rPr>
      </w:pPr>
      <w:r w:rsidRPr="00CF5DA2">
        <w:rPr>
          <w:sz w:val="28"/>
          <w:szCs w:val="28"/>
        </w:rPr>
        <w:t>муниципального округа</w:t>
      </w:r>
      <w:r w:rsidRPr="00CF5DA2">
        <w:rPr>
          <w:snapToGrid w:val="0"/>
          <w:sz w:val="28"/>
          <w:szCs w:val="28"/>
        </w:rPr>
        <w:t xml:space="preserve">                                                                </w:t>
      </w:r>
      <w:r>
        <w:rPr>
          <w:snapToGrid w:val="0"/>
          <w:sz w:val="28"/>
          <w:szCs w:val="28"/>
        </w:rPr>
        <w:t xml:space="preserve">  </w:t>
      </w:r>
      <w:r w:rsidRPr="00CF5DA2">
        <w:rPr>
          <w:snapToGrid w:val="0"/>
          <w:sz w:val="28"/>
          <w:szCs w:val="28"/>
        </w:rPr>
        <w:t xml:space="preserve">         А.</w:t>
      </w:r>
      <w:r>
        <w:rPr>
          <w:snapToGrid w:val="0"/>
          <w:sz w:val="28"/>
          <w:szCs w:val="28"/>
        </w:rPr>
        <w:t>Б</w:t>
      </w:r>
      <w:r w:rsidRPr="00CF5DA2">
        <w:rPr>
          <w:snapToGrid w:val="0"/>
          <w:sz w:val="28"/>
          <w:szCs w:val="28"/>
        </w:rPr>
        <w:t xml:space="preserve">. </w:t>
      </w:r>
      <w:proofErr w:type="spellStart"/>
      <w:r>
        <w:rPr>
          <w:snapToGrid w:val="0"/>
          <w:sz w:val="28"/>
          <w:szCs w:val="28"/>
        </w:rPr>
        <w:t>Душин</w:t>
      </w:r>
      <w:proofErr w:type="spellEnd"/>
    </w:p>
    <w:p w:rsidR="006A0EC6" w:rsidRPr="00CF5DA2" w:rsidRDefault="006A0EC6" w:rsidP="006A0EC6">
      <w:pPr>
        <w:rPr>
          <w:sz w:val="28"/>
          <w:szCs w:val="28"/>
        </w:rPr>
      </w:pPr>
    </w:p>
    <w:tbl>
      <w:tblPr>
        <w:tblW w:w="9781" w:type="dxa"/>
        <w:tblLook w:val="01E0" w:firstRow="1" w:lastRow="1" w:firstColumn="1" w:lastColumn="1" w:noHBand="0" w:noVBand="0"/>
      </w:tblPr>
      <w:tblGrid>
        <w:gridCol w:w="3190"/>
        <w:gridCol w:w="2197"/>
        <w:gridCol w:w="4394"/>
      </w:tblGrid>
      <w:tr w:rsidR="006A0EC6" w:rsidRPr="00CF5DA2" w:rsidTr="00D347CB">
        <w:tc>
          <w:tcPr>
            <w:tcW w:w="3190" w:type="dxa"/>
          </w:tcPr>
          <w:p w:rsidR="006A0EC6" w:rsidRPr="00CF5DA2" w:rsidRDefault="006A0EC6" w:rsidP="00D347CB">
            <w:pPr>
              <w:jc w:val="both"/>
              <w:rPr>
                <w:sz w:val="28"/>
                <w:szCs w:val="28"/>
              </w:rPr>
            </w:pPr>
          </w:p>
        </w:tc>
        <w:tc>
          <w:tcPr>
            <w:tcW w:w="2197" w:type="dxa"/>
          </w:tcPr>
          <w:p w:rsidR="006A0EC6" w:rsidRPr="00CF5DA2" w:rsidRDefault="006A0EC6" w:rsidP="00D347CB">
            <w:pPr>
              <w:jc w:val="both"/>
              <w:rPr>
                <w:sz w:val="28"/>
                <w:szCs w:val="28"/>
              </w:rPr>
            </w:pPr>
          </w:p>
          <w:p w:rsidR="006A0EC6" w:rsidRPr="00CF5DA2" w:rsidRDefault="006A0EC6" w:rsidP="00D347CB">
            <w:pPr>
              <w:jc w:val="both"/>
              <w:rPr>
                <w:sz w:val="28"/>
                <w:szCs w:val="28"/>
              </w:rPr>
            </w:pPr>
          </w:p>
          <w:p w:rsidR="006A0EC6" w:rsidRPr="00CF5DA2" w:rsidRDefault="006A0EC6" w:rsidP="00D347CB">
            <w:pPr>
              <w:jc w:val="both"/>
              <w:rPr>
                <w:sz w:val="28"/>
                <w:szCs w:val="28"/>
              </w:rPr>
            </w:pPr>
          </w:p>
        </w:tc>
        <w:tc>
          <w:tcPr>
            <w:tcW w:w="4394" w:type="dxa"/>
          </w:tcPr>
          <w:p w:rsidR="006A0EC6" w:rsidRPr="00CF5DA2" w:rsidRDefault="006A0EC6" w:rsidP="00D347CB">
            <w:pPr>
              <w:jc w:val="both"/>
              <w:rPr>
                <w:sz w:val="28"/>
                <w:szCs w:val="28"/>
              </w:rPr>
            </w:pPr>
          </w:p>
          <w:p w:rsidR="00F91A19" w:rsidRDefault="00F91A19" w:rsidP="00D347CB">
            <w:pPr>
              <w:jc w:val="both"/>
              <w:rPr>
                <w:sz w:val="28"/>
                <w:szCs w:val="28"/>
              </w:rPr>
            </w:pPr>
          </w:p>
          <w:p w:rsidR="00F91A19" w:rsidRDefault="00F91A19" w:rsidP="00D347CB">
            <w:pPr>
              <w:jc w:val="both"/>
              <w:rPr>
                <w:sz w:val="28"/>
                <w:szCs w:val="28"/>
              </w:rPr>
            </w:pPr>
          </w:p>
          <w:p w:rsidR="006C6C23" w:rsidRDefault="006C6C23" w:rsidP="00D347CB">
            <w:pPr>
              <w:jc w:val="both"/>
              <w:rPr>
                <w:sz w:val="28"/>
                <w:szCs w:val="28"/>
              </w:rPr>
            </w:pPr>
          </w:p>
          <w:p w:rsidR="00F91A19" w:rsidRDefault="00F91A19" w:rsidP="00D347CB">
            <w:pPr>
              <w:jc w:val="both"/>
              <w:rPr>
                <w:sz w:val="28"/>
                <w:szCs w:val="28"/>
              </w:rPr>
            </w:pPr>
          </w:p>
          <w:p w:rsidR="006A0EC6" w:rsidRPr="00CF5DA2" w:rsidRDefault="006A0EC6" w:rsidP="00D347CB">
            <w:pPr>
              <w:jc w:val="both"/>
              <w:rPr>
                <w:sz w:val="28"/>
                <w:szCs w:val="28"/>
              </w:rPr>
            </w:pPr>
            <w:r w:rsidRPr="00CF5DA2">
              <w:rPr>
                <w:sz w:val="28"/>
                <w:szCs w:val="28"/>
              </w:rPr>
              <w:lastRenderedPageBreak/>
              <w:t>Приложение</w:t>
            </w:r>
          </w:p>
          <w:p w:rsidR="006A0EC6" w:rsidRPr="00CF5DA2" w:rsidRDefault="006A0EC6" w:rsidP="00D347CB">
            <w:pPr>
              <w:jc w:val="both"/>
              <w:rPr>
                <w:sz w:val="28"/>
                <w:szCs w:val="28"/>
              </w:rPr>
            </w:pPr>
            <w:r w:rsidRPr="00CF5DA2">
              <w:rPr>
                <w:sz w:val="28"/>
                <w:szCs w:val="28"/>
              </w:rPr>
              <w:t xml:space="preserve">к постановлению Администрации </w:t>
            </w:r>
            <w:r>
              <w:rPr>
                <w:sz w:val="28"/>
                <w:szCs w:val="28"/>
              </w:rPr>
              <w:t>Верхнесалдинского муниципального округа Свердловской области</w:t>
            </w:r>
            <w:r w:rsidRPr="00CF5DA2">
              <w:rPr>
                <w:sz w:val="28"/>
                <w:szCs w:val="28"/>
              </w:rPr>
              <w:t xml:space="preserve"> </w:t>
            </w:r>
          </w:p>
          <w:p w:rsidR="006A0EC6" w:rsidRPr="00CF5DA2" w:rsidRDefault="006A0EC6" w:rsidP="00D347CB">
            <w:pPr>
              <w:jc w:val="both"/>
              <w:rPr>
                <w:sz w:val="28"/>
                <w:szCs w:val="28"/>
              </w:rPr>
            </w:pPr>
            <w:r w:rsidRPr="00CF5DA2">
              <w:rPr>
                <w:sz w:val="28"/>
                <w:szCs w:val="28"/>
              </w:rPr>
              <w:t>от _____________№ ____________</w:t>
            </w:r>
          </w:p>
          <w:p w:rsidR="006A0EC6" w:rsidRPr="00CF5DA2" w:rsidRDefault="006A0EC6" w:rsidP="00D347CB">
            <w:pPr>
              <w:jc w:val="both"/>
              <w:rPr>
                <w:sz w:val="28"/>
                <w:szCs w:val="28"/>
              </w:rPr>
            </w:pPr>
            <w:r w:rsidRPr="00CF5DA2">
              <w:rPr>
                <w:sz w:val="28"/>
                <w:szCs w:val="28"/>
              </w:rPr>
              <w:t xml:space="preserve">«О внесении на рассмотрение в Думу </w:t>
            </w:r>
            <w:r>
              <w:rPr>
                <w:sz w:val="28"/>
                <w:szCs w:val="28"/>
              </w:rPr>
              <w:t>Верхнесалдинского муниципального округа Свердловской области</w:t>
            </w:r>
            <w:r w:rsidRPr="00CF5DA2">
              <w:rPr>
                <w:sz w:val="28"/>
                <w:szCs w:val="28"/>
              </w:rPr>
              <w:t xml:space="preserve"> проекта решения Думы </w:t>
            </w:r>
            <w:r>
              <w:rPr>
                <w:sz w:val="28"/>
                <w:szCs w:val="28"/>
              </w:rPr>
              <w:t>Верхнесалдинского муниципального округа Свердловской области</w:t>
            </w:r>
            <w:r w:rsidRPr="00CF5DA2">
              <w:rPr>
                <w:sz w:val="28"/>
                <w:szCs w:val="28"/>
              </w:rPr>
              <w:t xml:space="preserve"> «Об утверждении Положения о муниципальном жилищном контроле на территории </w:t>
            </w:r>
            <w:r>
              <w:rPr>
                <w:sz w:val="28"/>
                <w:szCs w:val="28"/>
              </w:rPr>
              <w:t>Верхнесалдинского муниципального округа Свердловской области</w:t>
            </w:r>
            <w:r w:rsidRPr="00CF5DA2">
              <w:rPr>
                <w:sz w:val="28"/>
                <w:szCs w:val="28"/>
              </w:rPr>
              <w:t>»</w:t>
            </w:r>
          </w:p>
          <w:p w:rsidR="006A0EC6" w:rsidRPr="00CF5DA2" w:rsidRDefault="006A0EC6" w:rsidP="00D347CB">
            <w:pPr>
              <w:jc w:val="both"/>
              <w:rPr>
                <w:sz w:val="28"/>
                <w:szCs w:val="28"/>
              </w:rPr>
            </w:pPr>
          </w:p>
        </w:tc>
      </w:tr>
    </w:tbl>
    <w:p w:rsidR="006A0EC6" w:rsidRPr="00CF5DA2" w:rsidRDefault="006A0EC6" w:rsidP="006A0EC6">
      <w:pPr>
        <w:rPr>
          <w:sz w:val="28"/>
          <w:szCs w:val="28"/>
        </w:rPr>
      </w:pPr>
    </w:p>
    <w:p w:rsidR="006A0EC6" w:rsidRPr="00CF5DA2" w:rsidRDefault="006A0EC6" w:rsidP="006A0EC6">
      <w:pPr>
        <w:tabs>
          <w:tab w:val="left" w:pos="360"/>
        </w:tabs>
        <w:jc w:val="center"/>
        <w:rPr>
          <w:b/>
          <w:sz w:val="28"/>
          <w:szCs w:val="28"/>
        </w:rPr>
      </w:pPr>
      <w:r w:rsidRPr="00CF5DA2">
        <w:rPr>
          <w:b/>
          <w:sz w:val="28"/>
          <w:szCs w:val="28"/>
        </w:rPr>
        <w:t xml:space="preserve">Проект решения Думы </w:t>
      </w:r>
      <w:r>
        <w:rPr>
          <w:b/>
          <w:sz w:val="28"/>
          <w:szCs w:val="28"/>
        </w:rPr>
        <w:t>Верхнесалдинского муниципального округа Свердловской области</w:t>
      </w:r>
      <w:r w:rsidRPr="00CF5DA2">
        <w:rPr>
          <w:b/>
          <w:sz w:val="28"/>
          <w:szCs w:val="28"/>
        </w:rPr>
        <w:t xml:space="preserve"> «Об утверждении Положения о муниципальном жилищном контроле на территории </w:t>
      </w:r>
      <w:r>
        <w:rPr>
          <w:b/>
          <w:sz w:val="28"/>
          <w:szCs w:val="28"/>
        </w:rPr>
        <w:t>Верхнесалдинского муниципального округа Свердловской области</w:t>
      </w:r>
      <w:r w:rsidRPr="00CF5DA2">
        <w:rPr>
          <w:b/>
          <w:sz w:val="28"/>
          <w:szCs w:val="28"/>
        </w:rPr>
        <w:t>»</w:t>
      </w:r>
    </w:p>
    <w:p w:rsidR="006A0EC6" w:rsidRPr="00CF5DA2" w:rsidRDefault="006A0EC6" w:rsidP="006A0EC6">
      <w:pPr>
        <w:tabs>
          <w:tab w:val="left" w:pos="360"/>
        </w:tabs>
        <w:jc w:val="center"/>
        <w:rPr>
          <w:b/>
          <w:sz w:val="28"/>
          <w:szCs w:val="28"/>
        </w:rPr>
      </w:pPr>
    </w:p>
    <w:p w:rsidR="006A0EC6" w:rsidRPr="00CF5DA2" w:rsidRDefault="006A0EC6" w:rsidP="006A0EC6">
      <w:pPr>
        <w:tabs>
          <w:tab w:val="left" w:pos="360"/>
        </w:tabs>
        <w:jc w:val="center"/>
        <w:rPr>
          <w:b/>
          <w:sz w:val="28"/>
          <w:szCs w:val="28"/>
        </w:rPr>
      </w:pPr>
    </w:p>
    <w:p w:rsidR="006A0EC6" w:rsidRPr="00CF5DA2" w:rsidRDefault="006A0EC6" w:rsidP="006A0EC6">
      <w:pPr>
        <w:autoSpaceDE w:val="0"/>
        <w:autoSpaceDN w:val="0"/>
        <w:adjustRightInd w:val="0"/>
        <w:ind w:firstLine="709"/>
        <w:jc w:val="both"/>
        <w:rPr>
          <w:sz w:val="28"/>
          <w:szCs w:val="28"/>
        </w:rPr>
      </w:pPr>
      <w:r w:rsidRPr="00CF5DA2">
        <w:rPr>
          <w:sz w:val="28"/>
          <w:szCs w:val="28"/>
        </w:rPr>
        <w:t xml:space="preserve">Рассмотрев постановление Администрации </w:t>
      </w:r>
      <w:r>
        <w:rPr>
          <w:sz w:val="28"/>
          <w:szCs w:val="28"/>
        </w:rPr>
        <w:t>Верхнесалдинского муниципального округа Свердловской области</w:t>
      </w:r>
      <w:r w:rsidRPr="00CF5DA2">
        <w:rPr>
          <w:sz w:val="28"/>
          <w:szCs w:val="28"/>
        </w:rPr>
        <w:t xml:space="preserve"> от _____________ года </w:t>
      </w:r>
      <w:r>
        <w:rPr>
          <w:sz w:val="28"/>
          <w:szCs w:val="28"/>
        </w:rPr>
        <w:t xml:space="preserve">                                </w:t>
      </w:r>
      <w:r w:rsidRPr="00CF5DA2">
        <w:rPr>
          <w:sz w:val="28"/>
          <w:szCs w:val="28"/>
        </w:rPr>
        <w:t xml:space="preserve">№ ________ </w:t>
      </w:r>
      <w:r w:rsidRPr="00CF5DA2">
        <w:rPr>
          <w:b/>
          <w:sz w:val="28"/>
          <w:szCs w:val="28"/>
        </w:rPr>
        <w:t>«</w:t>
      </w:r>
      <w:r w:rsidRPr="00CF5DA2">
        <w:rPr>
          <w:sz w:val="28"/>
          <w:szCs w:val="28"/>
        </w:rPr>
        <w:t xml:space="preserve">О внесении на рассмотрение в Думу </w:t>
      </w:r>
      <w:r>
        <w:rPr>
          <w:sz w:val="28"/>
          <w:szCs w:val="28"/>
        </w:rPr>
        <w:t>Верхнесалдинского муниципального округа Свердловской области</w:t>
      </w:r>
      <w:r w:rsidRPr="00CF5DA2">
        <w:rPr>
          <w:sz w:val="28"/>
          <w:szCs w:val="28"/>
        </w:rPr>
        <w:t xml:space="preserve"> проекта решения Думы </w:t>
      </w:r>
      <w:r>
        <w:rPr>
          <w:sz w:val="28"/>
          <w:szCs w:val="28"/>
        </w:rPr>
        <w:t>Верхнесалдинского муниципального округа Свердловской области</w:t>
      </w:r>
      <w:r w:rsidRPr="00CF5DA2">
        <w:rPr>
          <w:sz w:val="28"/>
          <w:szCs w:val="28"/>
        </w:rPr>
        <w:t xml:space="preserve"> «Об утверждении Положения о муниципальном жилищном контроле на территории </w:t>
      </w:r>
      <w:r>
        <w:rPr>
          <w:sz w:val="28"/>
          <w:szCs w:val="28"/>
        </w:rPr>
        <w:t>Верхнесалдинского муниципального округа Свердловской области</w:t>
      </w:r>
      <w:r w:rsidRPr="00CF5DA2">
        <w:rPr>
          <w:sz w:val="28"/>
          <w:szCs w:val="28"/>
        </w:rPr>
        <w:t xml:space="preserve">», на основании </w:t>
      </w:r>
      <w:hyperlink r:id="rId10">
        <w:r w:rsidRPr="00CF5DA2">
          <w:rPr>
            <w:sz w:val="28"/>
            <w:szCs w:val="28"/>
          </w:rPr>
          <w:t>пункта 9 части 1 статьи 14</w:t>
        </w:r>
      </w:hyperlink>
      <w:r w:rsidRPr="00CF5DA2">
        <w:rPr>
          <w:sz w:val="28"/>
          <w:szCs w:val="28"/>
        </w:rPr>
        <w:t xml:space="preserve"> Жилищного кодекса Российской Федерации, </w:t>
      </w:r>
      <w:r>
        <w:rPr>
          <w:sz w:val="28"/>
          <w:szCs w:val="28"/>
        </w:rPr>
        <w:t xml:space="preserve">Федерального закона </w:t>
      </w:r>
      <w:r w:rsidRPr="00CF5DA2">
        <w:rPr>
          <w:sz w:val="28"/>
          <w:szCs w:val="28"/>
        </w:rPr>
        <w:t xml:space="preserve">от </w:t>
      </w:r>
      <w:r w:rsidR="006C6C23">
        <w:rPr>
          <w:sz w:val="28"/>
          <w:szCs w:val="28"/>
        </w:rPr>
        <w:t>31 июля 2020 года</w:t>
      </w:r>
      <w:r w:rsidRPr="00CF5DA2">
        <w:rPr>
          <w:sz w:val="28"/>
          <w:szCs w:val="28"/>
        </w:rPr>
        <w:t xml:space="preserve"> </w:t>
      </w:r>
      <w:hyperlink r:id="rId11">
        <w:r w:rsidRPr="00CF5DA2">
          <w:rPr>
            <w:sz w:val="28"/>
            <w:szCs w:val="28"/>
          </w:rPr>
          <w:t>№</w:t>
        </w:r>
      </w:hyperlink>
      <w:r w:rsidRPr="00CF5DA2">
        <w:rPr>
          <w:sz w:val="28"/>
          <w:szCs w:val="28"/>
        </w:rPr>
        <w:t xml:space="preserve"> </w:t>
      </w:r>
      <w:r>
        <w:rPr>
          <w:sz w:val="28"/>
          <w:szCs w:val="28"/>
        </w:rPr>
        <w:t xml:space="preserve">248-ФЗ </w:t>
      </w:r>
      <w:r w:rsidRPr="00CF5DA2">
        <w:rPr>
          <w:sz w:val="28"/>
          <w:szCs w:val="28"/>
        </w:rPr>
        <w:t xml:space="preserve">«О государственном контроле (надзоре) и муниципальном контроле в Российской Федерации», Уставом </w:t>
      </w:r>
      <w:r>
        <w:rPr>
          <w:sz w:val="28"/>
          <w:szCs w:val="28"/>
        </w:rPr>
        <w:t>Верхнесалдинского муниципального округа Свердловской области</w:t>
      </w:r>
      <w:r w:rsidRPr="00CF5DA2">
        <w:rPr>
          <w:sz w:val="28"/>
          <w:szCs w:val="28"/>
        </w:rPr>
        <w:t xml:space="preserve">, Дума </w:t>
      </w:r>
      <w:r>
        <w:rPr>
          <w:sz w:val="28"/>
          <w:szCs w:val="28"/>
        </w:rPr>
        <w:t>Верхнесалдинского муниципального округа Свердловской области</w:t>
      </w:r>
      <w:r w:rsidRPr="00CF5DA2">
        <w:rPr>
          <w:sz w:val="28"/>
          <w:szCs w:val="28"/>
        </w:rPr>
        <w:t xml:space="preserve">                             </w:t>
      </w:r>
    </w:p>
    <w:p w:rsidR="006A0EC6" w:rsidRDefault="006A0EC6" w:rsidP="006C6C23">
      <w:pPr>
        <w:ind w:firstLine="720"/>
        <w:jc w:val="both"/>
        <w:rPr>
          <w:b/>
          <w:bCs/>
          <w:sz w:val="28"/>
          <w:szCs w:val="28"/>
        </w:rPr>
      </w:pPr>
      <w:r w:rsidRPr="00CF5DA2">
        <w:rPr>
          <w:sz w:val="28"/>
          <w:szCs w:val="28"/>
        </w:rPr>
        <w:t xml:space="preserve">                                                      </w:t>
      </w:r>
      <w:r w:rsidRPr="00CF5DA2">
        <w:rPr>
          <w:b/>
          <w:bCs/>
          <w:sz w:val="28"/>
          <w:szCs w:val="28"/>
        </w:rPr>
        <w:t>Р Е Ш И Л А:</w:t>
      </w:r>
    </w:p>
    <w:p w:rsidR="006C6C23" w:rsidRPr="00CF5DA2" w:rsidRDefault="006C6C23" w:rsidP="006A0EC6">
      <w:pPr>
        <w:widowControl w:val="0"/>
        <w:autoSpaceDE w:val="0"/>
        <w:autoSpaceDN w:val="0"/>
        <w:adjustRightInd w:val="0"/>
        <w:jc w:val="center"/>
        <w:rPr>
          <w:b/>
          <w:bCs/>
          <w:sz w:val="28"/>
          <w:szCs w:val="28"/>
        </w:rPr>
      </w:pPr>
    </w:p>
    <w:p w:rsidR="00F91A19" w:rsidRDefault="006A0EC6" w:rsidP="006C6C23">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 Утвердить:</w:t>
      </w:r>
    </w:p>
    <w:p w:rsidR="006A0EC6" w:rsidRPr="00CF5DA2" w:rsidRDefault="006A0EC6" w:rsidP="006C6C23">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sidR="006C6C23">
        <w:rPr>
          <w:rFonts w:ascii="Times New Roman" w:hAnsi="Times New Roman" w:cs="Times New Roman"/>
          <w:sz w:val="28"/>
          <w:szCs w:val="28"/>
        </w:rPr>
        <w:t xml:space="preserve"> </w:t>
      </w:r>
      <w:r w:rsidRPr="00CF5DA2">
        <w:rPr>
          <w:rFonts w:ascii="Times New Roman" w:hAnsi="Times New Roman" w:cs="Times New Roman"/>
          <w:sz w:val="28"/>
          <w:szCs w:val="28"/>
        </w:rPr>
        <w:t xml:space="preserve">Положение о муниципальном жилищном контроле на территории </w:t>
      </w:r>
      <w:r>
        <w:rPr>
          <w:rFonts w:ascii="Times New Roman" w:hAnsi="Times New Roman" w:cs="Times New Roman"/>
          <w:sz w:val="28"/>
          <w:szCs w:val="28"/>
        </w:rPr>
        <w:lastRenderedPageBreak/>
        <w:t>Верхнесалдинского муниципального округа Свердловской области</w:t>
      </w:r>
      <w:r w:rsidRPr="00CF5DA2">
        <w:rPr>
          <w:rFonts w:ascii="Times New Roman" w:hAnsi="Times New Roman" w:cs="Times New Roman"/>
          <w:sz w:val="28"/>
          <w:szCs w:val="28"/>
        </w:rPr>
        <w:t xml:space="preserve"> (приложение № 1);</w:t>
      </w:r>
    </w:p>
    <w:p w:rsidR="006A0EC6" w:rsidRPr="00CF5DA2" w:rsidRDefault="006A0EC6" w:rsidP="006C6C23">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2) ключевые </w:t>
      </w:r>
      <w:hyperlink w:anchor="P216">
        <w:r w:rsidRPr="00CF5DA2">
          <w:rPr>
            <w:rFonts w:ascii="Times New Roman" w:hAnsi="Times New Roman" w:cs="Times New Roman"/>
            <w:sz w:val="28"/>
            <w:szCs w:val="28"/>
          </w:rPr>
          <w:t>показатели</w:t>
        </w:r>
      </w:hyperlink>
      <w:r w:rsidRPr="00CF5DA2">
        <w:rPr>
          <w:rFonts w:ascii="Times New Roman" w:hAnsi="Times New Roman" w:cs="Times New Roman"/>
          <w:sz w:val="28"/>
          <w:szCs w:val="28"/>
        </w:rPr>
        <w:t xml:space="preserve"> и их целевые значения, индикативные показатели осуществления муниципального жилищного контроля на территории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xml:space="preserve"> (приложение № 2);</w:t>
      </w:r>
    </w:p>
    <w:p w:rsidR="006A0EC6" w:rsidRDefault="006A0EC6" w:rsidP="006C6C23">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 </w:t>
      </w:r>
      <w:hyperlink w:anchor="P257">
        <w:r w:rsidRPr="00CF5DA2">
          <w:rPr>
            <w:rFonts w:ascii="Times New Roman" w:hAnsi="Times New Roman" w:cs="Times New Roman"/>
            <w:sz w:val="28"/>
            <w:szCs w:val="28"/>
          </w:rPr>
          <w:t>перечень</w:t>
        </w:r>
      </w:hyperlink>
      <w:r w:rsidRPr="00CF5DA2">
        <w:rPr>
          <w:rFonts w:ascii="Times New Roman" w:hAnsi="Times New Roman" w:cs="Times New Roman"/>
          <w:sz w:val="28"/>
          <w:szCs w:val="28"/>
        </w:rPr>
        <w:t xml:space="preserve"> индикаторов риска нарушения обязательных требований при осуществлении муниципального жилищного контроля на территории </w:t>
      </w:r>
      <w:r>
        <w:rPr>
          <w:rFonts w:ascii="Times New Roman" w:hAnsi="Times New Roman" w:cs="Times New Roman"/>
          <w:sz w:val="28"/>
          <w:szCs w:val="28"/>
        </w:rPr>
        <w:t>Верхнесалдинского муниципального округа Свердловской области (приложение № 3).</w:t>
      </w:r>
    </w:p>
    <w:p w:rsidR="006A0EC6" w:rsidRPr="00CF5DA2" w:rsidRDefault="006A0EC6" w:rsidP="006C6C23">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2. Признать утратившими силу</w:t>
      </w:r>
      <w:r>
        <w:rPr>
          <w:rFonts w:ascii="Times New Roman" w:hAnsi="Times New Roman" w:cs="Times New Roman"/>
          <w:sz w:val="28"/>
          <w:szCs w:val="28"/>
        </w:rPr>
        <w:t xml:space="preserve">: </w:t>
      </w:r>
    </w:p>
    <w:p w:rsidR="006A0EC6" w:rsidRPr="00CF5DA2" w:rsidRDefault="006A0EC6" w:rsidP="006C6C23">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1) </w:t>
      </w:r>
      <w:r>
        <w:rPr>
          <w:rFonts w:ascii="Times New Roman" w:hAnsi="Times New Roman" w:cs="Times New Roman"/>
          <w:sz w:val="28"/>
          <w:szCs w:val="28"/>
        </w:rPr>
        <w:t>р</w:t>
      </w:r>
      <w:r w:rsidRPr="00CF5DA2">
        <w:rPr>
          <w:rFonts w:ascii="Times New Roman" w:hAnsi="Times New Roman" w:cs="Times New Roman"/>
          <w:sz w:val="28"/>
          <w:szCs w:val="28"/>
        </w:rPr>
        <w:t>ешени</w:t>
      </w:r>
      <w:r>
        <w:rPr>
          <w:rFonts w:ascii="Times New Roman" w:hAnsi="Times New Roman" w:cs="Times New Roman"/>
          <w:sz w:val="28"/>
          <w:szCs w:val="28"/>
        </w:rPr>
        <w:t>е</w:t>
      </w:r>
      <w:r w:rsidRPr="00CF5DA2">
        <w:rPr>
          <w:rFonts w:ascii="Times New Roman" w:hAnsi="Times New Roman" w:cs="Times New Roman"/>
          <w:sz w:val="28"/>
          <w:szCs w:val="28"/>
        </w:rPr>
        <w:t xml:space="preserve"> Думы </w:t>
      </w:r>
      <w:r>
        <w:rPr>
          <w:rFonts w:ascii="Times New Roman" w:hAnsi="Times New Roman" w:cs="Times New Roman"/>
          <w:sz w:val="28"/>
          <w:szCs w:val="28"/>
        </w:rPr>
        <w:t xml:space="preserve">городского округа </w:t>
      </w:r>
      <w:r w:rsidRPr="00CF5DA2">
        <w:rPr>
          <w:rFonts w:ascii="Times New Roman" w:hAnsi="Times New Roman" w:cs="Times New Roman"/>
          <w:sz w:val="28"/>
          <w:szCs w:val="28"/>
        </w:rPr>
        <w:t>от 29.09.2021</w:t>
      </w:r>
      <w:r w:rsidR="00F91A19">
        <w:rPr>
          <w:rFonts w:ascii="Times New Roman" w:hAnsi="Times New Roman" w:cs="Times New Roman"/>
          <w:sz w:val="28"/>
          <w:szCs w:val="28"/>
        </w:rPr>
        <w:t xml:space="preserve"> </w:t>
      </w:r>
      <w:r w:rsidRPr="00CF5DA2">
        <w:rPr>
          <w:rFonts w:ascii="Times New Roman" w:hAnsi="Times New Roman" w:cs="Times New Roman"/>
          <w:sz w:val="28"/>
          <w:szCs w:val="28"/>
        </w:rPr>
        <w:t>№ 370 «Об утверждении Положения о муниципальном жилищном контроле на территории Верхнесалдинского городского округа»;</w:t>
      </w:r>
    </w:p>
    <w:p w:rsidR="006A0EC6" w:rsidRPr="00CF5DA2" w:rsidRDefault="006A0EC6" w:rsidP="006C6C23">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2) </w:t>
      </w:r>
      <w:r>
        <w:rPr>
          <w:rFonts w:ascii="Times New Roman" w:hAnsi="Times New Roman" w:cs="Times New Roman"/>
          <w:sz w:val="28"/>
          <w:szCs w:val="28"/>
        </w:rPr>
        <w:t>р</w:t>
      </w:r>
      <w:r w:rsidRPr="00CF5DA2">
        <w:rPr>
          <w:rFonts w:ascii="Times New Roman" w:hAnsi="Times New Roman" w:cs="Times New Roman"/>
          <w:sz w:val="28"/>
          <w:szCs w:val="28"/>
        </w:rPr>
        <w:t>ешени</w:t>
      </w:r>
      <w:r>
        <w:rPr>
          <w:rFonts w:ascii="Times New Roman" w:hAnsi="Times New Roman" w:cs="Times New Roman"/>
          <w:sz w:val="28"/>
          <w:szCs w:val="28"/>
        </w:rPr>
        <w:t>е</w:t>
      </w:r>
      <w:r w:rsidRPr="00CF5DA2">
        <w:rPr>
          <w:rFonts w:ascii="Times New Roman" w:hAnsi="Times New Roman" w:cs="Times New Roman"/>
          <w:sz w:val="28"/>
          <w:szCs w:val="28"/>
        </w:rPr>
        <w:t xml:space="preserve"> Думы </w:t>
      </w:r>
      <w:r>
        <w:rPr>
          <w:rFonts w:ascii="Times New Roman" w:hAnsi="Times New Roman" w:cs="Times New Roman"/>
          <w:sz w:val="28"/>
          <w:szCs w:val="28"/>
        </w:rPr>
        <w:t xml:space="preserve">городского округа </w:t>
      </w:r>
      <w:r w:rsidRPr="00CF5DA2">
        <w:rPr>
          <w:rFonts w:ascii="Times New Roman" w:hAnsi="Times New Roman" w:cs="Times New Roman"/>
          <w:sz w:val="28"/>
          <w:szCs w:val="28"/>
        </w:rPr>
        <w:t>от 17.02.2022</w:t>
      </w:r>
      <w:r w:rsidR="00F91A19">
        <w:rPr>
          <w:rFonts w:ascii="Times New Roman" w:hAnsi="Times New Roman" w:cs="Times New Roman"/>
          <w:sz w:val="28"/>
          <w:szCs w:val="28"/>
        </w:rPr>
        <w:t xml:space="preserve"> </w:t>
      </w:r>
      <w:hyperlink r:id="rId12">
        <w:r w:rsidRPr="00CF5DA2">
          <w:rPr>
            <w:rFonts w:ascii="Times New Roman" w:hAnsi="Times New Roman" w:cs="Times New Roman"/>
            <w:sz w:val="28"/>
            <w:szCs w:val="28"/>
          </w:rPr>
          <w:t>№</w:t>
        </w:r>
      </w:hyperlink>
      <w:r w:rsidRPr="00CF5DA2">
        <w:rPr>
          <w:rFonts w:ascii="Times New Roman" w:hAnsi="Times New Roman" w:cs="Times New Roman"/>
          <w:sz w:val="28"/>
          <w:szCs w:val="28"/>
        </w:rPr>
        <w:t xml:space="preserve"> 408 «О внесении изменений в Положение о муниципальном жилищном контроле на территории Верхнесалдинского городского округа»;</w:t>
      </w:r>
    </w:p>
    <w:p w:rsidR="006A0EC6" w:rsidRDefault="006A0EC6" w:rsidP="006C6C23">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 </w:t>
      </w:r>
      <w:r>
        <w:rPr>
          <w:rFonts w:ascii="Times New Roman" w:hAnsi="Times New Roman" w:cs="Times New Roman"/>
          <w:sz w:val="28"/>
          <w:szCs w:val="28"/>
        </w:rPr>
        <w:t>р</w:t>
      </w:r>
      <w:r w:rsidRPr="00CF5DA2">
        <w:rPr>
          <w:rFonts w:ascii="Times New Roman" w:hAnsi="Times New Roman" w:cs="Times New Roman"/>
          <w:sz w:val="28"/>
          <w:szCs w:val="28"/>
        </w:rPr>
        <w:t>ешени</w:t>
      </w:r>
      <w:r>
        <w:rPr>
          <w:rFonts w:ascii="Times New Roman" w:hAnsi="Times New Roman" w:cs="Times New Roman"/>
          <w:sz w:val="28"/>
          <w:szCs w:val="28"/>
        </w:rPr>
        <w:t>е</w:t>
      </w:r>
      <w:r w:rsidRPr="00CF5DA2">
        <w:rPr>
          <w:rFonts w:ascii="Times New Roman" w:hAnsi="Times New Roman" w:cs="Times New Roman"/>
          <w:sz w:val="28"/>
          <w:szCs w:val="28"/>
        </w:rPr>
        <w:t xml:space="preserve"> Думы </w:t>
      </w:r>
      <w:r>
        <w:rPr>
          <w:rFonts w:ascii="Times New Roman" w:hAnsi="Times New Roman" w:cs="Times New Roman"/>
          <w:sz w:val="28"/>
          <w:szCs w:val="28"/>
        </w:rPr>
        <w:t xml:space="preserve">городского округа </w:t>
      </w:r>
      <w:r w:rsidRPr="00CF5DA2">
        <w:rPr>
          <w:rFonts w:ascii="Times New Roman" w:hAnsi="Times New Roman" w:cs="Times New Roman"/>
          <w:sz w:val="28"/>
          <w:szCs w:val="28"/>
        </w:rPr>
        <w:t xml:space="preserve">от 31.10.2023 </w:t>
      </w:r>
      <w:hyperlink r:id="rId13">
        <w:r w:rsidRPr="00CF5DA2">
          <w:rPr>
            <w:rFonts w:ascii="Times New Roman" w:hAnsi="Times New Roman" w:cs="Times New Roman"/>
            <w:sz w:val="28"/>
            <w:szCs w:val="28"/>
          </w:rPr>
          <w:t>№</w:t>
        </w:r>
      </w:hyperlink>
      <w:r w:rsidRPr="00CF5DA2">
        <w:rPr>
          <w:rFonts w:ascii="Times New Roman" w:hAnsi="Times New Roman" w:cs="Times New Roman"/>
          <w:sz w:val="28"/>
          <w:szCs w:val="28"/>
        </w:rPr>
        <w:t xml:space="preserve"> 95 «О внесении изменений в Положение о муниципальном жилищном контроле на территории Верхнесалдинского городского округа»;</w:t>
      </w:r>
    </w:p>
    <w:p w:rsidR="006A0EC6" w:rsidRDefault="006A0EC6" w:rsidP="006C6C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w:t>
      </w:r>
      <w:r w:rsidRPr="00CF5DA2">
        <w:rPr>
          <w:rFonts w:ascii="Times New Roman" w:hAnsi="Times New Roman" w:cs="Times New Roman"/>
          <w:sz w:val="28"/>
          <w:szCs w:val="28"/>
        </w:rPr>
        <w:t>ешени</w:t>
      </w:r>
      <w:r>
        <w:rPr>
          <w:rFonts w:ascii="Times New Roman" w:hAnsi="Times New Roman" w:cs="Times New Roman"/>
          <w:sz w:val="28"/>
          <w:szCs w:val="28"/>
        </w:rPr>
        <w:t>е</w:t>
      </w:r>
      <w:r w:rsidRPr="00CF5DA2">
        <w:rPr>
          <w:rFonts w:ascii="Times New Roman" w:hAnsi="Times New Roman" w:cs="Times New Roman"/>
          <w:sz w:val="28"/>
          <w:szCs w:val="28"/>
        </w:rPr>
        <w:t xml:space="preserve"> Думы </w:t>
      </w:r>
      <w:r>
        <w:rPr>
          <w:rFonts w:ascii="Times New Roman" w:hAnsi="Times New Roman" w:cs="Times New Roman"/>
          <w:sz w:val="28"/>
          <w:szCs w:val="28"/>
        </w:rPr>
        <w:t xml:space="preserve">Верхнесалдинского муниципального округа Свердловской области от 27.02.2025 № 199 </w:t>
      </w:r>
      <w:r w:rsidRPr="00CF5DA2">
        <w:rPr>
          <w:rFonts w:ascii="Times New Roman" w:hAnsi="Times New Roman" w:cs="Times New Roman"/>
          <w:sz w:val="28"/>
          <w:szCs w:val="28"/>
        </w:rPr>
        <w:t>«О внесении изменений в Положение о муниципальном жилищном контроле на территории Верхнесалдинского городского округа»;</w:t>
      </w:r>
    </w:p>
    <w:p w:rsidR="006A0EC6" w:rsidRPr="00CF5DA2" w:rsidRDefault="006A0EC6" w:rsidP="006C6C23">
      <w:pPr>
        <w:pStyle w:val="ConsPlusNormal"/>
        <w:ind w:firstLine="540"/>
        <w:jc w:val="both"/>
        <w:rPr>
          <w:sz w:val="28"/>
          <w:szCs w:val="28"/>
        </w:rPr>
      </w:pPr>
      <w:r w:rsidRPr="001A22C6">
        <w:rPr>
          <w:rFonts w:ascii="Times New Roman" w:hAnsi="Times New Roman" w:cs="Times New Roman"/>
          <w:sz w:val="28"/>
          <w:szCs w:val="28"/>
        </w:rPr>
        <w:t>5)</w:t>
      </w:r>
      <w:r w:rsidRPr="000743FB">
        <w:rPr>
          <w:rFonts w:ascii="Times New Roman" w:hAnsi="Times New Roman" w:cs="Times New Roman"/>
          <w:sz w:val="28"/>
          <w:szCs w:val="28"/>
        </w:rPr>
        <w:t xml:space="preserve"> </w:t>
      </w:r>
      <w:r>
        <w:rPr>
          <w:rFonts w:ascii="Times New Roman" w:hAnsi="Times New Roman" w:cs="Times New Roman"/>
          <w:sz w:val="28"/>
          <w:szCs w:val="28"/>
        </w:rPr>
        <w:t>р</w:t>
      </w:r>
      <w:r w:rsidRPr="00CF5DA2">
        <w:rPr>
          <w:rFonts w:ascii="Times New Roman" w:hAnsi="Times New Roman" w:cs="Times New Roman"/>
          <w:sz w:val="28"/>
          <w:szCs w:val="28"/>
        </w:rPr>
        <w:t>ешени</w:t>
      </w:r>
      <w:r>
        <w:rPr>
          <w:rFonts w:ascii="Times New Roman" w:hAnsi="Times New Roman" w:cs="Times New Roman"/>
          <w:sz w:val="28"/>
          <w:szCs w:val="28"/>
        </w:rPr>
        <w:t>е</w:t>
      </w:r>
      <w:r w:rsidRPr="00CF5DA2">
        <w:rPr>
          <w:rFonts w:ascii="Times New Roman" w:hAnsi="Times New Roman" w:cs="Times New Roman"/>
          <w:sz w:val="28"/>
          <w:szCs w:val="28"/>
        </w:rPr>
        <w:t xml:space="preserve"> Думы </w:t>
      </w:r>
      <w:r>
        <w:rPr>
          <w:rFonts w:ascii="Times New Roman" w:hAnsi="Times New Roman" w:cs="Times New Roman"/>
          <w:sz w:val="28"/>
          <w:szCs w:val="28"/>
        </w:rPr>
        <w:t xml:space="preserve">городского округа </w:t>
      </w:r>
      <w:r w:rsidRPr="00B161D2">
        <w:rPr>
          <w:rFonts w:ascii="Times New Roman" w:hAnsi="Times New Roman" w:cs="Times New Roman"/>
          <w:sz w:val="28"/>
          <w:szCs w:val="28"/>
        </w:rPr>
        <w:t xml:space="preserve">от 26.09.2023 </w:t>
      </w:r>
      <w:hyperlink r:id="rId14">
        <w:r w:rsidRPr="00B161D2">
          <w:rPr>
            <w:rFonts w:ascii="Times New Roman" w:hAnsi="Times New Roman" w:cs="Times New Roman"/>
            <w:sz w:val="28"/>
            <w:szCs w:val="28"/>
          </w:rPr>
          <w:t>№</w:t>
        </w:r>
      </w:hyperlink>
      <w:r w:rsidRPr="00B161D2">
        <w:rPr>
          <w:rFonts w:ascii="Times New Roman" w:hAnsi="Times New Roman" w:cs="Times New Roman"/>
          <w:sz w:val="28"/>
          <w:szCs w:val="28"/>
        </w:rPr>
        <w:t xml:space="preserve"> 84 «Об утверждении 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w:t>
      </w:r>
      <w:r w:rsidRPr="00B161D2">
        <w:rPr>
          <w:rFonts w:ascii="Times New Roman" w:hAnsi="Times New Roman" w:cs="Times New Roman"/>
          <w:b/>
          <w:sz w:val="28"/>
          <w:szCs w:val="28"/>
        </w:rPr>
        <w:t>»</w:t>
      </w:r>
      <w:r w:rsidRPr="00B161D2">
        <w:rPr>
          <w:rFonts w:ascii="Times New Roman" w:hAnsi="Times New Roman" w:cs="Times New Roman"/>
          <w:sz w:val="28"/>
          <w:szCs w:val="28"/>
        </w:rPr>
        <w:t>.</w:t>
      </w:r>
    </w:p>
    <w:p w:rsidR="006A0EC6" w:rsidRPr="00CF5DA2" w:rsidRDefault="006A0EC6" w:rsidP="006C6C23">
      <w:pPr>
        <w:tabs>
          <w:tab w:val="left" w:pos="709"/>
        </w:tabs>
        <w:ind w:firstLine="709"/>
        <w:jc w:val="both"/>
        <w:rPr>
          <w:sz w:val="28"/>
          <w:szCs w:val="28"/>
        </w:rPr>
      </w:pPr>
      <w:r w:rsidRPr="00CF5DA2">
        <w:rPr>
          <w:sz w:val="28"/>
          <w:szCs w:val="28"/>
        </w:rPr>
        <w:t>3. Настоящее решение вступает в силу после его официального опубликования.</w:t>
      </w:r>
    </w:p>
    <w:p w:rsidR="006A0EC6" w:rsidRPr="00CF5DA2" w:rsidRDefault="006A0EC6" w:rsidP="006C6C23">
      <w:pPr>
        <w:tabs>
          <w:tab w:val="left" w:pos="709"/>
        </w:tabs>
        <w:ind w:firstLine="709"/>
        <w:jc w:val="both"/>
        <w:rPr>
          <w:sz w:val="28"/>
          <w:szCs w:val="28"/>
        </w:rPr>
      </w:pPr>
      <w:r w:rsidRPr="00CF5DA2">
        <w:rPr>
          <w:bCs/>
          <w:sz w:val="28"/>
          <w:szCs w:val="28"/>
        </w:rPr>
        <w:t xml:space="preserve">4. Опубликовать настоящее решение в официальном печатном средстве массовой информации «Салдинская газета» и разместить на официальном сайте Думы </w:t>
      </w:r>
      <w:r>
        <w:rPr>
          <w:bCs/>
          <w:sz w:val="28"/>
          <w:szCs w:val="28"/>
        </w:rPr>
        <w:t>Верхнесалдинского муниципального округа Свердловской области</w:t>
      </w:r>
      <w:r w:rsidRPr="00CF5DA2">
        <w:rPr>
          <w:bCs/>
          <w:sz w:val="28"/>
          <w:szCs w:val="28"/>
        </w:rPr>
        <w:t xml:space="preserve"> </w:t>
      </w:r>
      <w:hyperlink r:id="rId15" w:history="1">
        <w:r w:rsidRPr="00CF5DA2">
          <w:rPr>
            <w:bCs/>
            <w:sz w:val="28"/>
            <w:szCs w:val="28"/>
            <w:u w:val="single"/>
            <w:lang w:val="en-US"/>
          </w:rPr>
          <w:t>http</w:t>
        </w:r>
        <w:r w:rsidRPr="00CF5DA2">
          <w:rPr>
            <w:bCs/>
            <w:sz w:val="28"/>
            <w:szCs w:val="28"/>
            <w:u w:val="single"/>
          </w:rPr>
          <w:t>://</w:t>
        </w:r>
        <w:r w:rsidRPr="00CF5DA2">
          <w:rPr>
            <w:bCs/>
            <w:sz w:val="28"/>
            <w:szCs w:val="28"/>
            <w:u w:val="single"/>
            <w:lang w:val="en-US"/>
          </w:rPr>
          <w:t>duma</w:t>
        </w:r>
        <w:r w:rsidRPr="00CF5DA2">
          <w:rPr>
            <w:bCs/>
            <w:sz w:val="28"/>
            <w:szCs w:val="28"/>
            <w:u w:val="single"/>
          </w:rPr>
          <w:t>-</w:t>
        </w:r>
        <w:proofErr w:type="spellStart"/>
        <w:r w:rsidRPr="00CF5DA2">
          <w:rPr>
            <w:bCs/>
            <w:sz w:val="28"/>
            <w:szCs w:val="28"/>
            <w:u w:val="single"/>
            <w:lang w:val="en-US"/>
          </w:rPr>
          <w:t>vsalda</w:t>
        </w:r>
        <w:proofErr w:type="spellEnd"/>
        <w:r w:rsidRPr="00CF5DA2">
          <w:rPr>
            <w:bCs/>
            <w:sz w:val="28"/>
            <w:szCs w:val="28"/>
            <w:u w:val="single"/>
          </w:rPr>
          <w:t>.</w:t>
        </w:r>
        <w:proofErr w:type="spellStart"/>
        <w:r w:rsidRPr="00CF5DA2">
          <w:rPr>
            <w:bCs/>
            <w:sz w:val="28"/>
            <w:szCs w:val="28"/>
            <w:u w:val="single"/>
            <w:lang w:val="en-US"/>
          </w:rPr>
          <w:t>midural</w:t>
        </w:r>
        <w:proofErr w:type="spellEnd"/>
        <w:r w:rsidRPr="00CF5DA2">
          <w:rPr>
            <w:bCs/>
            <w:sz w:val="28"/>
            <w:szCs w:val="28"/>
            <w:u w:val="single"/>
          </w:rPr>
          <w:t>.</w:t>
        </w:r>
        <w:r w:rsidRPr="00CF5DA2">
          <w:rPr>
            <w:bCs/>
            <w:sz w:val="28"/>
            <w:szCs w:val="28"/>
            <w:u w:val="single"/>
            <w:lang w:val="en-US"/>
          </w:rPr>
          <w:t>ru</w:t>
        </w:r>
      </w:hyperlink>
      <w:r w:rsidRPr="00CF5DA2">
        <w:rPr>
          <w:bCs/>
          <w:sz w:val="28"/>
          <w:szCs w:val="28"/>
        </w:rPr>
        <w:t>.</w:t>
      </w:r>
    </w:p>
    <w:p w:rsidR="006A0EC6" w:rsidRPr="00CF5DA2" w:rsidRDefault="006A0EC6" w:rsidP="006C6C23">
      <w:pPr>
        <w:ind w:firstLine="709"/>
        <w:jc w:val="both"/>
        <w:rPr>
          <w:sz w:val="28"/>
          <w:szCs w:val="28"/>
        </w:rPr>
      </w:pPr>
      <w:r w:rsidRPr="00CF5DA2">
        <w:rPr>
          <w:sz w:val="28"/>
          <w:szCs w:val="28"/>
        </w:rPr>
        <w:t>5. Контроль за исполнением настоящего решения возложить на постоянную комиссию по местному самоуправлению и законодательству.</w:t>
      </w:r>
    </w:p>
    <w:p w:rsidR="006A0EC6" w:rsidRPr="00CF5DA2" w:rsidRDefault="006A0EC6" w:rsidP="006C6C23">
      <w:pPr>
        <w:widowControl w:val="0"/>
        <w:autoSpaceDE w:val="0"/>
        <w:autoSpaceDN w:val="0"/>
        <w:adjustRightInd w:val="0"/>
        <w:jc w:val="both"/>
        <w:rPr>
          <w:sz w:val="28"/>
          <w:szCs w:val="28"/>
        </w:rPr>
      </w:pPr>
    </w:p>
    <w:p w:rsidR="006A0EC6" w:rsidRPr="00CF5DA2" w:rsidRDefault="006A0EC6" w:rsidP="006A0EC6">
      <w:pPr>
        <w:widowControl w:val="0"/>
        <w:autoSpaceDE w:val="0"/>
        <w:autoSpaceDN w:val="0"/>
        <w:adjustRightInd w:val="0"/>
        <w:jc w:val="both"/>
        <w:rPr>
          <w:sz w:val="28"/>
          <w:szCs w:val="28"/>
        </w:rPr>
      </w:pPr>
    </w:p>
    <w:tbl>
      <w:tblPr>
        <w:tblW w:w="9781" w:type="dxa"/>
        <w:tblLook w:val="00A0" w:firstRow="1" w:lastRow="0" w:firstColumn="1" w:lastColumn="0" w:noHBand="0" w:noVBand="0"/>
      </w:tblPr>
      <w:tblGrid>
        <w:gridCol w:w="3190"/>
        <w:gridCol w:w="1772"/>
        <w:gridCol w:w="425"/>
        <w:gridCol w:w="4335"/>
        <w:gridCol w:w="59"/>
      </w:tblGrid>
      <w:tr w:rsidR="006A0EC6" w:rsidRPr="00CF5DA2" w:rsidTr="006C6C23">
        <w:trPr>
          <w:gridAfter w:val="1"/>
          <w:wAfter w:w="59" w:type="dxa"/>
        </w:trPr>
        <w:tc>
          <w:tcPr>
            <w:tcW w:w="4962" w:type="dxa"/>
            <w:gridSpan w:val="2"/>
          </w:tcPr>
          <w:p w:rsidR="006A0EC6" w:rsidRDefault="006A0EC6" w:rsidP="00D347CB">
            <w:pPr>
              <w:jc w:val="both"/>
              <w:rPr>
                <w:sz w:val="28"/>
                <w:szCs w:val="28"/>
              </w:rPr>
            </w:pPr>
            <w:r w:rsidRPr="00CF5DA2">
              <w:rPr>
                <w:sz w:val="28"/>
                <w:szCs w:val="28"/>
              </w:rPr>
              <w:t>Председатель</w:t>
            </w:r>
          </w:p>
          <w:p w:rsidR="006A0EC6" w:rsidRPr="00CF5DA2" w:rsidRDefault="006A0EC6" w:rsidP="00D347CB">
            <w:pPr>
              <w:jc w:val="both"/>
              <w:rPr>
                <w:sz w:val="28"/>
                <w:szCs w:val="28"/>
              </w:rPr>
            </w:pPr>
            <w:r w:rsidRPr="00CF5DA2">
              <w:rPr>
                <w:sz w:val="28"/>
                <w:szCs w:val="28"/>
              </w:rPr>
              <w:t>Думы Верхнесалдинского</w:t>
            </w:r>
          </w:p>
          <w:p w:rsidR="006A0EC6" w:rsidRDefault="006A0EC6" w:rsidP="00D347CB">
            <w:pPr>
              <w:jc w:val="both"/>
              <w:rPr>
                <w:sz w:val="28"/>
                <w:szCs w:val="28"/>
              </w:rPr>
            </w:pPr>
            <w:r w:rsidRPr="00CF5DA2">
              <w:rPr>
                <w:sz w:val="28"/>
                <w:szCs w:val="28"/>
              </w:rPr>
              <w:t>муниципального округа</w:t>
            </w:r>
            <w:r>
              <w:rPr>
                <w:sz w:val="28"/>
                <w:szCs w:val="28"/>
              </w:rPr>
              <w:t xml:space="preserve"> </w:t>
            </w:r>
          </w:p>
          <w:p w:rsidR="006A0EC6" w:rsidRPr="00CF5DA2" w:rsidRDefault="006A0EC6" w:rsidP="00D347CB">
            <w:pPr>
              <w:jc w:val="both"/>
              <w:rPr>
                <w:sz w:val="28"/>
                <w:szCs w:val="28"/>
              </w:rPr>
            </w:pPr>
            <w:r>
              <w:rPr>
                <w:sz w:val="28"/>
                <w:szCs w:val="28"/>
              </w:rPr>
              <w:t>Свердловской области</w:t>
            </w:r>
          </w:p>
          <w:p w:rsidR="006A0EC6" w:rsidRPr="00CF5DA2" w:rsidRDefault="006A0EC6" w:rsidP="00D347CB">
            <w:pPr>
              <w:jc w:val="both"/>
              <w:rPr>
                <w:sz w:val="28"/>
                <w:szCs w:val="28"/>
              </w:rPr>
            </w:pPr>
            <w:r w:rsidRPr="00CF5DA2">
              <w:rPr>
                <w:sz w:val="28"/>
                <w:szCs w:val="28"/>
              </w:rPr>
              <w:t>_______________________ О.Н. Перин</w:t>
            </w:r>
          </w:p>
          <w:p w:rsidR="006A0EC6" w:rsidRPr="00CF5DA2" w:rsidRDefault="006A0EC6" w:rsidP="00D347CB">
            <w:pPr>
              <w:jc w:val="both"/>
              <w:rPr>
                <w:sz w:val="28"/>
                <w:szCs w:val="28"/>
              </w:rPr>
            </w:pPr>
            <w:r w:rsidRPr="00CF5DA2">
              <w:rPr>
                <w:sz w:val="28"/>
                <w:szCs w:val="28"/>
              </w:rPr>
              <w:t>«______»________   ________2025 год</w:t>
            </w:r>
          </w:p>
        </w:tc>
        <w:tc>
          <w:tcPr>
            <w:tcW w:w="4760" w:type="dxa"/>
            <w:gridSpan w:val="2"/>
          </w:tcPr>
          <w:p w:rsidR="006A0EC6" w:rsidRPr="00CF5DA2" w:rsidRDefault="006A0EC6" w:rsidP="00D347CB">
            <w:pPr>
              <w:rPr>
                <w:sz w:val="28"/>
                <w:szCs w:val="28"/>
              </w:rPr>
            </w:pPr>
            <w:r w:rsidRPr="00CF5DA2">
              <w:rPr>
                <w:sz w:val="28"/>
                <w:szCs w:val="28"/>
              </w:rPr>
              <w:t>Глава Верхнесалдинского                муниципального округа</w:t>
            </w:r>
            <w:r>
              <w:rPr>
                <w:sz w:val="28"/>
                <w:szCs w:val="28"/>
              </w:rPr>
              <w:t xml:space="preserve">    Свердловской области</w:t>
            </w:r>
          </w:p>
          <w:p w:rsidR="006A0EC6" w:rsidRPr="00CF5DA2" w:rsidRDefault="006A0EC6" w:rsidP="00D347CB">
            <w:pPr>
              <w:rPr>
                <w:sz w:val="28"/>
                <w:szCs w:val="28"/>
              </w:rPr>
            </w:pPr>
          </w:p>
          <w:p w:rsidR="006A0EC6" w:rsidRPr="00CF5DA2" w:rsidRDefault="006A0EC6" w:rsidP="00D347CB">
            <w:pPr>
              <w:jc w:val="both"/>
              <w:rPr>
                <w:sz w:val="28"/>
                <w:szCs w:val="28"/>
              </w:rPr>
            </w:pPr>
            <w:r w:rsidRPr="00CF5DA2">
              <w:rPr>
                <w:sz w:val="28"/>
                <w:szCs w:val="28"/>
              </w:rPr>
              <w:t xml:space="preserve">    ________________ А.В. Маслов</w:t>
            </w:r>
          </w:p>
          <w:p w:rsidR="006A0EC6" w:rsidRPr="00CF5DA2" w:rsidRDefault="006A0EC6" w:rsidP="00D347CB">
            <w:pPr>
              <w:jc w:val="both"/>
              <w:rPr>
                <w:sz w:val="28"/>
                <w:szCs w:val="28"/>
              </w:rPr>
            </w:pPr>
            <w:r w:rsidRPr="00CF5DA2">
              <w:rPr>
                <w:sz w:val="28"/>
                <w:szCs w:val="28"/>
              </w:rPr>
              <w:t xml:space="preserve">    «______»_______________2025 год</w:t>
            </w:r>
          </w:p>
        </w:tc>
      </w:tr>
      <w:tr w:rsidR="006A0EC6" w:rsidRPr="00CF5DA2" w:rsidTr="006C6C23">
        <w:tblPrEx>
          <w:tblLook w:val="01E0" w:firstRow="1" w:lastRow="1" w:firstColumn="1" w:lastColumn="1" w:noHBand="0" w:noVBand="0"/>
        </w:tblPrEx>
        <w:tc>
          <w:tcPr>
            <w:tcW w:w="3190" w:type="dxa"/>
          </w:tcPr>
          <w:p w:rsidR="006A0EC6" w:rsidRPr="00CF5DA2" w:rsidRDefault="006A0EC6" w:rsidP="00D347CB">
            <w:pPr>
              <w:jc w:val="both"/>
              <w:rPr>
                <w:sz w:val="28"/>
                <w:szCs w:val="28"/>
              </w:rPr>
            </w:pPr>
          </w:p>
        </w:tc>
        <w:tc>
          <w:tcPr>
            <w:tcW w:w="2197" w:type="dxa"/>
            <w:gridSpan w:val="2"/>
          </w:tcPr>
          <w:p w:rsidR="006A0EC6" w:rsidRPr="00CF5DA2" w:rsidRDefault="006A0EC6" w:rsidP="00D347CB">
            <w:pPr>
              <w:jc w:val="both"/>
              <w:rPr>
                <w:sz w:val="28"/>
                <w:szCs w:val="28"/>
              </w:rPr>
            </w:pPr>
          </w:p>
          <w:p w:rsidR="006A0EC6" w:rsidRPr="00CF5DA2" w:rsidRDefault="006A0EC6" w:rsidP="00D347CB">
            <w:pPr>
              <w:jc w:val="both"/>
              <w:rPr>
                <w:sz w:val="28"/>
                <w:szCs w:val="28"/>
              </w:rPr>
            </w:pPr>
          </w:p>
          <w:p w:rsidR="006A0EC6" w:rsidRPr="00CF5DA2" w:rsidRDefault="006A0EC6" w:rsidP="00D347CB">
            <w:pPr>
              <w:jc w:val="both"/>
              <w:rPr>
                <w:sz w:val="28"/>
                <w:szCs w:val="28"/>
              </w:rPr>
            </w:pPr>
          </w:p>
        </w:tc>
        <w:tc>
          <w:tcPr>
            <w:tcW w:w="4394" w:type="dxa"/>
            <w:gridSpan w:val="2"/>
          </w:tcPr>
          <w:p w:rsidR="006A0EC6" w:rsidRPr="00CF5DA2" w:rsidRDefault="006A0EC6" w:rsidP="00D347CB">
            <w:pPr>
              <w:jc w:val="both"/>
              <w:rPr>
                <w:sz w:val="28"/>
                <w:szCs w:val="28"/>
              </w:rPr>
            </w:pPr>
            <w:r>
              <w:rPr>
                <w:sz w:val="28"/>
                <w:szCs w:val="28"/>
              </w:rPr>
              <w:t>УТВЕРЖДЕНО</w:t>
            </w:r>
          </w:p>
          <w:p w:rsidR="006A0EC6" w:rsidRPr="00CF5DA2" w:rsidRDefault="00F91A19" w:rsidP="00D347CB">
            <w:pPr>
              <w:jc w:val="both"/>
              <w:rPr>
                <w:sz w:val="28"/>
                <w:szCs w:val="28"/>
              </w:rPr>
            </w:pPr>
            <w:r>
              <w:rPr>
                <w:sz w:val="28"/>
                <w:szCs w:val="28"/>
              </w:rPr>
              <w:t>р</w:t>
            </w:r>
            <w:r w:rsidR="006A0EC6" w:rsidRPr="00CF5DA2">
              <w:rPr>
                <w:sz w:val="28"/>
                <w:szCs w:val="28"/>
              </w:rPr>
              <w:t>ешени</w:t>
            </w:r>
            <w:r w:rsidR="006A0EC6">
              <w:rPr>
                <w:sz w:val="28"/>
                <w:szCs w:val="28"/>
              </w:rPr>
              <w:t>ем</w:t>
            </w:r>
            <w:r w:rsidR="006A0EC6" w:rsidRPr="00CF5DA2">
              <w:rPr>
                <w:sz w:val="28"/>
                <w:szCs w:val="28"/>
              </w:rPr>
              <w:t xml:space="preserve"> Думы</w:t>
            </w:r>
          </w:p>
          <w:p w:rsidR="006A0EC6" w:rsidRPr="00CF5DA2" w:rsidRDefault="006A0EC6" w:rsidP="00D347CB">
            <w:pPr>
              <w:jc w:val="both"/>
              <w:rPr>
                <w:sz w:val="28"/>
                <w:szCs w:val="28"/>
              </w:rPr>
            </w:pPr>
            <w:r>
              <w:rPr>
                <w:sz w:val="28"/>
                <w:szCs w:val="28"/>
              </w:rPr>
              <w:t>Верхнесалдинского муниципального округа Свердловской области</w:t>
            </w:r>
            <w:r w:rsidRPr="00CF5DA2">
              <w:rPr>
                <w:sz w:val="28"/>
                <w:szCs w:val="28"/>
              </w:rPr>
              <w:t xml:space="preserve"> </w:t>
            </w:r>
            <w:r>
              <w:rPr>
                <w:sz w:val="28"/>
                <w:szCs w:val="28"/>
              </w:rPr>
              <w:t xml:space="preserve">                                </w:t>
            </w:r>
            <w:r w:rsidRPr="00CF5DA2">
              <w:rPr>
                <w:sz w:val="28"/>
                <w:szCs w:val="28"/>
              </w:rPr>
              <w:t>от ____________№ ______</w:t>
            </w:r>
          </w:p>
          <w:p w:rsidR="006A0EC6" w:rsidRPr="00CF5DA2" w:rsidRDefault="006A0EC6" w:rsidP="00D347CB">
            <w:pPr>
              <w:jc w:val="both"/>
              <w:rPr>
                <w:sz w:val="28"/>
                <w:szCs w:val="28"/>
              </w:rPr>
            </w:pPr>
            <w:r w:rsidRPr="00CF5DA2">
              <w:rPr>
                <w:sz w:val="28"/>
                <w:szCs w:val="28"/>
              </w:rPr>
              <w:t xml:space="preserve">«Об утверждении Положения о муниципальном жилищном контроле на территории </w:t>
            </w:r>
            <w:r>
              <w:rPr>
                <w:sz w:val="28"/>
                <w:szCs w:val="28"/>
              </w:rPr>
              <w:t>Верхнесалдинского муниципального округа Свердловской области</w:t>
            </w:r>
            <w:r w:rsidRPr="00CF5DA2">
              <w:rPr>
                <w:sz w:val="28"/>
                <w:szCs w:val="28"/>
              </w:rPr>
              <w:t>»</w:t>
            </w:r>
          </w:p>
          <w:p w:rsidR="006A0EC6" w:rsidRPr="00CF5DA2" w:rsidRDefault="006A0EC6" w:rsidP="00D347CB">
            <w:pPr>
              <w:jc w:val="both"/>
              <w:rPr>
                <w:sz w:val="28"/>
                <w:szCs w:val="28"/>
              </w:rPr>
            </w:pPr>
          </w:p>
        </w:tc>
      </w:tr>
    </w:tbl>
    <w:p w:rsidR="006A0EC6" w:rsidRPr="00CF5DA2" w:rsidRDefault="006A0EC6" w:rsidP="006A0EC6">
      <w:pPr>
        <w:rPr>
          <w:sz w:val="28"/>
          <w:szCs w:val="28"/>
        </w:rPr>
      </w:pPr>
    </w:p>
    <w:p w:rsidR="006A0EC6" w:rsidRPr="00CF5DA2" w:rsidRDefault="006A0EC6" w:rsidP="006A0EC6">
      <w:pPr>
        <w:pStyle w:val="ConsPlusTitle"/>
        <w:jc w:val="center"/>
        <w:rPr>
          <w:sz w:val="28"/>
          <w:szCs w:val="28"/>
        </w:rPr>
      </w:pPr>
      <w:r w:rsidRPr="00CF5DA2">
        <w:rPr>
          <w:sz w:val="28"/>
          <w:szCs w:val="28"/>
        </w:rPr>
        <w:t>ПОЛОЖЕНИЕ</w:t>
      </w:r>
    </w:p>
    <w:p w:rsidR="006A0EC6" w:rsidRPr="00CF5DA2" w:rsidRDefault="006A0EC6" w:rsidP="006A0EC6">
      <w:pPr>
        <w:pStyle w:val="ConsPlusTitle"/>
        <w:jc w:val="center"/>
        <w:rPr>
          <w:sz w:val="28"/>
          <w:szCs w:val="28"/>
        </w:rPr>
      </w:pPr>
      <w:r w:rsidRPr="00CF5DA2">
        <w:rPr>
          <w:sz w:val="28"/>
          <w:szCs w:val="28"/>
        </w:rPr>
        <w:t>О МУНИЦИПАЛЬНОМ ЖИЛИЩНОМ КОНТРОЛЕ</w:t>
      </w:r>
    </w:p>
    <w:p w:rsidR="006A0EC6" w:rsidRPr="00CF5DA2" w:rsidRDefault="006A0EC6" w:rsidP="006A0EC6">
      <w:pPr>
        <w:pStyle w:val="ConsPlusTitle"/>
        <w:jc w:val="center"/>
        <w:rPr>
          <w:sz w:val="28"/>
          <w:szCs w:val="28"/>
        </w:rPr>
      </w:pPr>
      <w:r w:rsidRPr="00CF5DA2">
        <w:rPr>
          <w:sz w:val="28"/>
          <w:szCs w:val="28"/>
        </w:rPr>
        <w:t xml:space="preserve">НА ТЕРРИТОРИИ </w:t>
      </w:r>
      <w:r>
        <w:rPr>
          <w:sz w:val="28"/>
          <w:szCs w:val="28"/>
        </w:rPr>
        <w:t>ВЕРХНЕСАЛДИНСКОГО МУНИЦИПАЛЬНОГО ОКРУГА СВЕРДЛОВСКОЙ ОБЛАСТИ</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Title"/>
        <w:jc w:val="center"/>
        <w:outlineLvl w:val="1"/>
        <w:rPr>
          <w:sz w:val="28"/>
          <w:szCs w:val="28"/>
        </w:rPr>
      </w:pPr>
      <w:r w:rsidRPr="00CF5DA2">
        <w:rPr>
          <w:sz w:val="28"/>
          <w:szCs w:val="28"/>
        </w:rPr>
        <w:t>1. ОБЩИЕ ПОЛОЖЕНИЯ</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 xml:space="preserve">1.1. Положение о муниципальном жилищном контроле на территории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xml:space="preserve"> (далее - Положение) разработано на основании Жилищного </w:t>
      </w:r>
      <w:hyperlink r:id="rId16">
        <w:r w:rsidRPr="00CF5DA2">
          <w:rPr>
            <w:rFonts w:ascii="Times New Roman" w:hAnsi="Times New Roman" w:cs="Times New Roman"/>
            <w:sz w:val="28"/>
            <w:szCs w:val="28"/>
          </w:rPr>
          <w:t>кодекса</w:t>
        </w:r>
      </w:hyperlink>
      <w:r w:rsidRPr="00CF5DA2">
        <w:rPr>
          <w:rFonts w:ascii="Times New Roman" w:hAnsi="Times New Roman" w:cs="Times New Roman"/>
          <w:sz w:val="28"/>
          <w:szCs w:val="28"/>
        </w:rPr>
        <w:t xml:space="preserve"> Российской Федерации, Федерального </w:t>
      </w:r>
      <w:hyperlink r:id="rId17">
        <w:r w:rsidRPr="00CF5DA2">
          <w:rPr>
            <w:rFonts w:ascii="Times New Roman" w:hAnsi="Times New Roman" w:cs="Times New Roman"/>
            <w:sz w:val="28"/>
            <w:szCs w:val="28"/>
          </w:rPr>
          <w:t>закона</w:t>
        </w:r>
      </w:hyperlink>
      <w:r w:rsidRPr="00CF5DA2">
        <w:rPr>
          <w:rFonts w:ascii="Times New Roman" w:hAnsi="Times New Roman" w:cs="Times New Roman"/>
          <w:sz w:val="28"/>
          <w:szCs w:val="28"/>
        </w:rPr>
        <w:t xml:space="preserve"> от </w:t>
      </w:r>
      <w:r w:rsidR="006C6C23">
        <w:rPr>
          <w:rFonts w:ascii="Times New Roman" w:hAnsi="Times New Roman" w:cs="Times New Roman"/>
          <w:sz w:val="28"/>
          <w:szCs w:val="28"/>
        </w:rPr>
        <w:t>31 июля 2020 года</w:t>
      </w:r>
      <w:r w:rsidRPr="00CF5DA2">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(далее - Федеральный закон от </w:t>
      </w:r>
      <w:r w:rsidR="006C6C23">
        <w:rPr>
          <w:rFonts w:ascii="Times New Roman" w:hAnsi="Times New Roman" w:cs="Times New Roman"/>
          <w:sz w:val="28"/>
          <w:szCs w:val="28"/>
        </w:rPr>
        <w:t>31 июля 2020 года</w:t>
      </w:r>
      <w:r w:rsidRPr="00CF5DA2">
        <w:rPr>
          <w:rFonts w:ascii="Times New Roman" w:hAnsi="Times New Roman" w:cs="Times New Roman"/>
          <w:sz w:val="28"/>
          <w:szCs w:val="28"/>
        </w:rPr>
        <w:t xml:space="preserve"> № 248-ФЗ), </w:t>
      </w:r>
      <w:hyperlink r:id="rId18">
        <w:r w:rsidRPr="00CF5DA2">
          <w:rPr>
            <w:rFonts w:ascii="Times New Roman" w:hAnsi="Times New Roman" w:cs="Times New Roman"/>
            <w:sz w:val="28"/>
            <w:szCs w:val="28"/>
          </w:rPr>
          <w:t>Устава</w:t>
        </w:r>
      </w:hyperlink>
      <w:r w:rsidRPr="00CF5DA2">
        <w:rPr>
          <w:rFonts w:ascii="Times New Roman" w:hAnsi="Times New Roman" w:cs="Times New Roman"/>
          <w:sz w:val="28"/>
          <w:szCs w:val="28"/>
        </w:rPr>
        <w:t xml:space="preserve">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xml:space="preserve"> Свердловской области, устанавливает порядок организации и осуществления муниципального жилищного контроля на территории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xml:space="preserve"> (далее - муниципальный жилищный контроль).</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 xml:space="preserve">1.2. Предметом муниципального жилищного контроля является соблюдение юридическими лицами, индивидуальными предпринимателями и гражданами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w:t>
      </w:r>
      <w:r>
        <w:rPr>
          <w:rFonts w:ascii="Times New Roman" w:hAnsi="Times New Roman" w:cs="Times New Roman"/>
          <w:sz w:val="28"/>
          <w:szCs w:val="28"/>
        </w:rPr>
        <w:t xml:space="preserve">следующих </w:t>
      </w:r>
      <w:r w:rsidRPr="00CF5DA2">
        <w:rPr>
          <w:rFonts w:ascii="Times New Roman" w:hAnsi="Times New Roman" w:cs="Times New Roman"/>
          <w:sz w:val="28"/>
          <w:szCs w:val="28"/>
        </w:rPr>
        <w:t>обязательных требований:</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1.2.1.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lastRenderedPageBreak/>
        <w:t>1.2.2. К формированию фондов капитального ремонта.</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1.2.3.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1.2.4. К предоставлению коммунальных услуг собственникам и пользователям помещений в многоквартирных домах и жилых домов.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1.2.6. Правил содержания общего имущества в многоквартирном доме и правил изменения размера платы за содержание жилого помещения.</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 xml:space="preserve">1.2.9. Требований к порядку размещения </w:t>
      </w:r>
      <w:proofErr w:type="spellStart"/>
      <w:r w:rsidRPr="00CF5DA2">
        <w:rPr>
          <w:rFonts w:ascii="Times New Roman" w:hAnsi="Times New Roman" w:cs="Times New Roman"/>
          <w:sz w:val="28"/>
          <w:szCs w:val="28"/>
        </w:rPr>
        <w:t>ресурсоснабжающими</w:t>
      </w:r>
      <w:proofErr w:type="spellEnd"/>
      <w:r w:rsidRPr="00CF5DA2">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1.2.10. Требований к обеспечению доступности для инвалидов помещений в многоквартирных домах.</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1.2.11. Требований к предоставлению жилых помещений в наемных домах социального использования.</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1.2.12.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 xml:space="preserve">1.2.13. Исполнение решений, принятых </w:t>
      </w:r>
      <w:r>
        <w:rPr>
          <w:rFonts w:ascii="Times New Roman" w:hAnsi="Times New Roman" w:cs="Times New Roman"/>
          <w:sz w:val="28"/>
          <w:szCs w:val="28"/>
        </w:rPr>
        <w:t>контрольным органом</w:t>
      </w:r>
      <w:r w:rsidRPr="00CF5DA2">
        <w:rPr>
          <w:rFonts w:ascii="Times New Roman" w:hAnsi="Times New Roman" w:cs="Times New Roman"/>
          <w:sz w:val="28"/>
          <w:szCs w:val="28"/>
        </w:rPr>
        <w:t xml:space="preserve"> по результатам контрольных мероприятий.</w:t>
      </w:r>
    </w:p>
    <w:p w:rsidR="006A0EC6" w:rsidRPr="00CF5DA2" w:rsidRDefault="006A0EC6" w:rsidP="006A0EC6">
      <w:pPr>
        <w:widowControl w:val="0"/>
        <w:autoSpaceDE w:val="0"/>
        <w:autoSpaceDN w:val="0"/>
        <w:adjustRightInd w:val="0"/>
        <w:ind w:firstLine="709"/>
        <w:jc w:val="both"/>
        <w:rPr>
          <w:sz w:val="28"/>
          <w:szCs w:val="28"/>
        </w:rPr>
      </w:pPr>
      <w:r w:rsidRPr="00CF5DA2">
        <w:rPr>
          <w:sz w:val="28"/>
          <w:szCs w:val="28"/>
        </w:rPr>
        <w:t xml:space="preserve">1.3. Муниципальный жилищный контроль на территории Верхнесалдинского </w:t>
      </w:r>
      <w:r>
        <w:rPr>
          <w:sz w:val="28"/>
          <w:szCs w:val="28"/>
        </w:rPr>
        <w:t>муниципального</w:t>
      </w:r>
      <w:r w:rsidRPr="00CF5DA2">
        <w:rPr>
          <w:sz w:val="28"/>
          <w:szCs w:val="28"/>
        </w:rPr>
        <w:t xml:space="preserve"> округа </w:t>
      </w:r>
      <w:r>
        <w:rPr>
          <w:sz w:val="28"/>
          <w:szCs w:val="28"/>
        </w:rPr>
        <w:t xml:space="preserve">Свердловской области </w:t>
      </w:r>
      <w:r w:rsidRPr="00CF5DA2">
        <w:rPr>
          <w:sz w:val="28"/>
          <w:szCs w:val="28"/>
        </w:rPr>
        <w:t>осуществляется А</w:t>
      </w:r>
      <w:r w:rsidRPr="00CF5DA2">
        <w:rPr>
          <w:spacing w:val="2"/>
          <w:sz w:val="28"/>
          <w:szCs w:val="28"/>
          <w:shd w:val="clear" w:color="auto" w:fill="FFFFFF"/>
        </w:rPr>
        <w:t xml:space="preserve">дминистрацией </w:t>
      </w:r>
      <w:r>
        <w:rPr>
          <w:spacing w:val="2"/>
          <w:sz w:val="28"/>
          <w:szCs w:val="28"/>
          <w:shd w:val="clear" w:color="auto" w:fill="FFFFFF"/>
        </w:rPr>
        <w:t>Верхнесалдинского муниципального округа Свердловской области</w:t>
      </w:r>
      <w:r w:rsidRPr="00CF5DA2">
        <w:rPr>
          <w:spacing w:val="2"/>
          <w:sz w:val="28"/>
          <w:szCs w:val="28"/>
          <w:shd w:val="clear" w:color="auto" w:fill="FFFFFF"/>
        </w:rPr>
        <w:t xml:space="preserve"> </w:t>
      </w:r>
      <w:r w:rsidRPr="00CF5DA2">
        <w:rPr>
          <w:sz w:val="28"/>
          <w:szCs w:val="28"/>
        </w:rPr>
        <w:t xml:space="preserve">(далее – </w:t>
      </w:r>
      <w:r w:rsidR="006C6C23">
        <w:rPr>
          <w:sz w:val="28"/>
          <w:szCs w:val="28"/>
        </w:rPr>
        <w:t>контрольный орган</w:t>
      </w:r>
      <w:r w:rsidRPr="00CF5DA2">
        <w:rPr>
          <w:sz w:val="28"/>
          <w:szCs w:val="28"/>
        </w:rPr>
        <w:t>).</w:t>
      </w:r>
    </w:p>
    <w:p w:rsidR="006A0EC6" w:rsidRPr="00CF5DA2" w:rsidRDefault="006A0EC6" w:rsidP="006A0EC6">
      <w:pPr>
        <w:widowControl w:val="0"/>
        <w:autoSpaceDE w:val="0"/>
        <w:autoSpaceDN w:val="0"/>
        <w:adjustRightInd w:val="0"/>
        <w:ind w:firstLine="709"/>
        <w:jc w:val="both"/>
        <w:rPr>
          <w:sz w:val="28"/>
          <w:szCs w:val="28"/>
        </w:rPr>
      </w:pPr>
      <w:r w:rsidRPr="00CF5DA2">
        <w:rPr>
          <w:sz w:val="28"/>
          <w:szCs w:val="28"/>
        </w:rPr>
        <w:t xml:space="preserve">От имени контрольного органа муниципальный жилищный контроль осуществляется отделом по жилищно-коммунальному хозяйству Администрации </w:t>
      </w:r>
      <w:r>
        <w:rPr>
          <w:sz w:val="28"/>
          <w:szCs w:val="28"/>
        </w:rPr>
        <w:t>Верхнесалдинского муниципального округа Свердловской области</w:t>
      </w:r>
      <w:r w:rsidRPr="00CF5DA2">
        <w:rPr>
          <w:sz w:val="28"/>
          <w:szCs w:val="28"/>
        </w:rPr>
        <w:t xml:space="preserve"> (далее - отдел по ЖКХ).</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 xml:space="preserve">1.4. Решение о проведении контрольного мероприятия принимается </w:t>
      </w:r>
      <w:r>
        <w:rPr>
          <w:rFonts w:ascii="Times New Roman" w:hAnsi="Times New Roman" w:cs="Times New Roman"/>
          <w:sz w:val="28"/>
          <w:szCs w:val="28"/>
        </w:rPr>
        <w:t xml:space="preserve">в форме постановления </w:t>
      </w:r>
      <w:r w:rsidRPr="000C4D3E">
        <w:rPr>
          <w:rFonts w:ascii="Times New Roman" w:hAnsi="Times New Roman" w:cs="Times New Roman"/>
          <w:sz w:val="28"/>
          <w:szCs w:val="28"/>
        </w:rPr>
        <w:t>Администрации Верхнесалдинского муниципального округа Свердловской области</w:t>
      </w:r>
      <w:r w:rsidRPr="00CF5DA2">
        <w:rPr>
          <w:rFonts w:ascii="Times New Roman" w:hAnsi="Times New Roman" w:cs="Times New Roman"/>
          <w:sz w:val="28"/>
          <w:szCs w:val="28"/>
        </w:rPr>
        <w:t>.</w:t>
      </w:r>
    </w:p>
    <w:p w:rsidR="006A0EC6" w:rsidRPr="00CF5DA2" w:rsidRDefault="006A0EC6" w:rsidP="006A0EC6">
      <w:pPr>
        <w:pStyle w:val="ConsPlusNormal"/>
        <w:ind w:firstLine="709"/>
        <w:jc w:val="both"/>
        <w:rPr>
          <w:rFonts w:ascii="Times New Roman" w:hAnsi="Times New Roman" w:cs="Times New Roman"/>
          <w:sz w:val="28"/>
          <w:szCs w:val="28"/>
        </w:rPr>
      </w:pPr>
      <w:bookmarkStart w:id="0" w:name="P71"/>
      <w:bookmarkEnd w:id="0"/>
      <w:r w:rsidRPr="00CF5DA2">
        <w:rPr>
          <w:rFonts w:ascii="Times New Roman" w:hAnsi="Times New Roman" w:cs="Times New Roman"/>
          <w:sz w:val="28"/>
          <w:szCs w:val="28"/>
        </w:rPr>
        <w:t>1.5. Объектами муниципального жилищного контроля являются:</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lastRenderedPageBreak/>
        <w:t>1.5.1. Деятельность, действия (бездействие) по пользованию жилыми помещениями муниципального жилищного фонда.</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1.5.3. Деятельность, действия (бездействие) по формированию фондов капитального ремонта.</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1.5.4. Деятельность, действия (бездействие) по управлению многоквартирными домами, включающая в себя:</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1.5.4.1.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1.5.4.2.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1.5.4.3.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1.5.4.4.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1.5.4.5. Деятельность, действия (бездействие) по обеспечению доступности для инвалидов помещений в многоквартирных домах.</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1.5.5. Деятельность, действия (бездействие) по размещению информации в государственной информационной системе жилищно-коммунального хозяйства.</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1.5.6. Деятельность, действия (бездействие) по предоставлению жилых помещений в наемных домах социального использования.</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1.5.7. Деятельность по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 xml:space="preserve">1.6. Контролируемыми лицами являются граждане и организации, </w:t>
      </w:r>
      <w:r>
        <w:rPr>
          <w:rFonts w:ascii="Times New Roman" w:hAnsi="Times New Roman" w:cs="Times New Roman"/>
          <w:sz w:val="28"/>
          <w:szCs w:val="28"/>
        </w:rPr>
        <w:t xml:space="preserve">деятельность, </w:t>
      </w:r>
      <w:r w:rsidRPr="00CF5DA2">
        <w:rPr>
          <w:rFonts w:ascii="Times New Roman" w:hAnsi="Times New Roman" w:cs="Times New Roman"/>
          <w:sz w:val="28"/>
          <w:szCs w:val="28"/>
        </w:rPr>
        <w:t>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в том числе:</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6</w:t>
      </w:r>
      <w:r w:rsidRPr="00CF5DA2">
        <w:rPr>
          <w:rFonts w:ascii="Times New Roman" w:hAnsi="Times New Roman" w:cs="Times New Roman"/>
          <w:sz w:val="28"/>
          <w:szCs w:val="28"/>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6</w:t>
      </w:r>
      <w:r w:rsidRPr="00CF5DA2">
        <w:rPr>
          <w:rFonts w:ascii="Times New Roman" w:hAnsi="Times New Roman" w:cs="Times New Roman"/>
          <w:sz w:val="28"/>
          <w:szCs w:val="28"/>
        </w:rPr>
        <w:t xml:space="preserve">.2. Юридические лица, в том числе </w:t>
      </w:r>
      <w:proofErr w:type="spellStart"/>
      <w:r w:rsidRPr="00CF5DA2">
        <w:rPr>
          <w:rFonts w:ascii="Times New Roman" w:hAnsi="Times New Roman" w:cs="Times New Roman"/>
          <w:sz w:val="28"/>
          <w:szCs w:val="28"/>
        </w:rPr>
        <w:t>ресурсоснабжающие</w:t>
      </w:r>
      <w:proofErr w:type="spellEnd"/>
      <w:r w:rsidRPr="00CF5DA2">
        <w:rPr>
          <w:rFonts w:ascii="Times New Roman" w:hAnsi="Times New Roman" w:cs="Times New Roman"/>
          <w:sz w:val="28"/>
          <w:szCs w:val="28"/>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w:t>
      </w:r>
      <w:r w:rsidRPr="00CF5DA2">
        <w:rPr>
          <w:rFonts w:ascii="Times New Roman" w:hAnsi="Times New Roman" w:cs="Times New Roman"/>
          <w:sz w:val="28"/>
          <w:szCs w:val="28"/>
        </w:rPr>
        <w:lastRenderedPageBreak/>
        <w:t>помещений в многоквартирных домах и жилых домов.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6</w:t>
      </w:r>
      <w:r w:rsidRPr="00CF5DA2">
        <w:rPr>
          <w:rFonts w:ascii="Times New Roman" w:hAnsi="Times New Roman" w:cs="Times New Roman"/>
          <w:sz w:val="28"/>
          <w:szCs w:val="28"/>
        </w:rPr>
        <w:t>.3. Юридические лица, на имя которых открыты специальные счета для формирования фондов капитального ремонта многоквартирных домов.</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6</w:t>
      </w:r>
      <w:r w:rsidRPr="00CF5DA2">
        <w:rPr>
          <w:rFonts w:ascii="Times New Roman" w:hAnsi="Times New Roman" w:cs="Times New Roman"/>
          <w:sz w:val="28"/>
          <w:szCs w:val="28"/>
        </w:rPr>
        <w:t>.4. Граждане, во владении и (или) в пользовании которых находятся помещения муниципального жилищного фонда.</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7</w:t>
      </w:r>
      <w:r w:rsidRPr="00CF5DA2">
        <w:rPr>
          <w:rFonts w:ascii="Times New Roman" w:hAnsi="Times New Roman" w:cs="Times New Roman"/>
          <w:sz w:val="28"/>
          <w:szCs w:val="28"/>
        </w:rPr>
        <w:t xml:space="preserve">. </w:t>
      </w:r>
      <w:r>
        <w:rPr>
          <w:rFonts w:ascii="Times New Roman" w:hAnsi="Times New Roman" w:cs="Times New Roman"/>
          <w:sz w:val="28"/>
          <w:szCs w:val="28"/>
        </w:rPr>
        <w:t>Контрольным о</w:t>
      </w:r>
      <w:r w:rsidRPr="00CF5DA2">
        <w:rPr>
          <w:rFonts w:ascii="Times New Roman" w:hAnsi="Times New Roman" w:cs="Times New Roman"/>
          <w:sz w:val="28"/>
          <w:szCs w:val="28"/>
        </w:rPr>
        <w:t>рганом обеспечивается учет объектов контроля в соответствии с Федеральны</w:t>
      </w:r>
      <w:r>
        <w:rPr>
          <w:rFonts w:ascii="Times New Roman" w:hAnsi="Times New Roman" w:cs="Times New Roman"/>
          <w:sz w:val="28"/>
          <w:szCs w:val="28"/>
        </w:rPr>
        <w:t>м</w:t>
      </w:r>
      <w:r w:rsidRPr="00CF5DA2">
        <w:rPr>
          <w:rFonts w:ascii="Times New Roman" w:hAnsi="Times New Roman" w:cs="Times New Roman"/>
          <w:sz w:val="28"/>
          <w:szCs w:val="28"/>
        </w:rPr>
        <w:t xml:space="preserve"> закон</w:t>
      </w:r>
      <w:r>
        <w:rPr>
          <w:rFonts w:ascii="Times New Roman" w:hAnsi="Times New Roman" w:cs="Times New Roman"/>
          <w:sz w:val="28"/>
          <w:szCs w:val="28"/>
        </w:rPr>
        <w:t>ом</w:t>
      </w:r>
      <w:r w:rsidRPr="00CF5DA2">
        <w:rPr>
          <w:rFonts w:ascii="Times New Roman" w:hAnsi="Times New Roman" w:cs="Times New Roman"/>
          <w:sz w:val="28"/>
          <w:szCs w:val="28"/>
        </w:rPr>
        <w:t xml:space="preserve"> от </w:t>
      </w:r>
      <w:r w:rsidR="006C6C23">
        <w:rPr>
          <w:rFonts w:ascii="Times New Roman" w:hAnsi="Times New Roman" w:cs="Times New Roman"/>
          <w:sz w:val="28"/>
          <w:szCs w:val="28"/>
        </w:rPr>
        <w:t>31 июля 2020 года</w:t>
      </w:r>
      <w:r w:rsidRPr="00CF5DA2">
        <w:rPr>
          <w:rFonts w:ascii="Times New Roman" w:hAnsi="Times New Roman" w:cs="Times New Roman"/>
          <w:sz w:val="28"/>
          <w:szCs w:val="28"/>
        </w:rPr>
        <w:t xml:space="preserve"> № 248-ФЗ</w:t>
      </w:r>
      <w:r>
        <w:rPr>
          <w:rFonts w:ascii="Times New Roman" w:hAnsi="Times New Roman" w:cs="Times New Roman"/>
          <w:sz w:val="28"/>
          <w:szCs w:val="28"/>
        </w:rPr>
        <w:t xml:space="preserve"> и настоящим Положением</w:t>
      </w:r>
      <w:r w:rsidRPr="00CF5DA2">
        <w:rPr>
          <w:rFonts w:ascii="Times New Roman" w:hAnsi="Times New Roman" w:cs="Times New Roman"/>
          <w:sz w:val="28"/>
          <w:szCs w:val="28"/>
        </w:rPr>
        <w:t>:</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7</w:t>
      </w:r>
      <w:r w:rsidRPr="00CF5DA2">
        <w:rPr>
          <w:rFonts w:ascii="Times New Roman" w:hAnsi="Times New Roman" w:cs="Times New Roman"/>
          <w:sz w:val="28"/>
          <w:szCs w:val="28"/>
        </w:rPr>
        <w:t xml:space="preserve">.1. При сборе, обработке, анализе и учете сведений об объектах контроля для целей их учета </w:t>
      </w:r>
      <w:r w:rsidR="006C6C23">
        <w:rPr>
          <w:rFonts w:ascii="Times New Roman" w:hAnsi="Times New Roman" w:cs="Times New Roman"/>
          <w:sz w:val="28"/>
          <w:szCs w:val="28"/>
        </w:rPr>
        <w:t>Контрольный орган</w:t>
      </w:r>
      <w:r w:rsidRPr="00CF5DA2">
        <w:rPr>
          <w:rFonts w:ascii="Times New Roman" w:hAnsi="Times New Roman" w:cs="Times New Roman"/>
          <w:sz w:val="28"/>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7</w:t>
      </w:r>
      <w:r w:rsidRPr="00CF5DA2">
        <w:rPr>
          <w:rFonts w:ascii="Times New Roman" w:hAnsi="Times New Roman" w:cs="Times New Roman"/>
          <w:sz w:val="28"/>
          <w:szCs w:val="28"/>
        </w:rPr>
        <w:t>.2.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7</w:t>
      </w:r>
      <w:r w:rsidRPr="00CF5DA2">
        <w:rPr>
          <w:rFonts w:ascii="Times New Roman" w:hAnsi="Times New Roman" w:cs="Times New Roman"/>
          <w:sz w:val="28"/>
          <w:szCs w:val="28"/>
        </w:rPr>
        <w:t xml:space="preserve">.3. Учет объектов контроля осуществляется путем внесения сведений об объектах контроля в информационную систему органа муниципального контроля (при наличии), перечень объектов контроля размещается на официальном сайте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xml:space="preserve"> в информационно-телекоммуникационной сети «Интернет».</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8</w:t>
      </w:r>
      <w:r w:rsidRPr="00CF5DA2">
        <w:rPr>
          <w:rFonts w:ascii="Times New Roman" w:hAnsi="Times New Roman" w:cs="Times New Roman"/>
          <w:sz w:val="28"/>
          <w:szCs w:val="28"/>
        </w:rPr>
        <w:t xml:space="preserve">. До 31.12.2025 подготовка </w:t>
      </w:r>
      <w:r>
        <w:rPr>
          <w:rFonts w:ascii="Times New Roman" w:hAnsi="Times New Roman" w:cs="Times New Roman"/>
          <w:sz w:val="28"/>
          <w:szCs w:val="28"/>
        </w:rPr>
        <w:t>контрольным органом</w:t>
      </w:r>
      <w:r w:rsidRPr="00CF5DA2">
        <w:rPr>
          <w:rFonts w:ascii="Times New Roman" w:hAnsi="Times New Roman" w:cs="Times New Roman"/>
          <w:sz w:val="28"/>
          <w:szCs w:val="28"/>
        </w:rPr>
        <w:t xml:space="preserve"> в ходе осуществления муниципального жилищного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w:t>
      </w:r>
    </w:p>
    <w:p w:rsidR="006A0EC6" w:rsidRPr="00CF5DA2" w:rsidRDefault="006A0EC6" w:rsidP="006A0EC6">
      <w:pPr>
        <w:pStyle w:val="ConsPlusNormal"/>
        <w:ind w:firstLine="709"/>
        <w:jc w:val="both"/>
        <w:rPr>
          <w:rFonts w:ascii="Times New Roman" w:hAnsi="Times New Roman" w:cs="Times New Roman"/>
          <w:sz w:val="28"/>
          <w:szCs w:val="28"/>
        </w:rPr>
      </w:pPr>
      <w:r w:rsidRPr="00CF5DA2">
        <w:rPr>
          <w:rFonts w:ascii="Times New Roman" w:hAnsi="Times New Roman" w:cs="Times New Roman"/>
          <w:sz w:val="28"/>
          <w:szCs w:val="28"/>
        </w:rPr>
        <w:t>1.</w:t>
      </w:r>
      <w:r>
        <w:rPr>
          <w:rFonts w:ascii="Times New Roman" w:hAnsi="Times New Roman" w:cs="Times New Roman"/>
          <w:sz w:val="28"/>
          <w:szCs w:val="28"/>
        </w:rPr>
        <w:t>9</w:t>
      </w:r>
      <w:r w:rsidRPr="00CF5DA2">
        <w:rPr>
          <w:rFonts w:ascii="Times New Roman" w:hAnsi="Times New Roman" w:cs="Times New Roman"/>
          <w:sz w:val="28"/>
          <w:szCs w:val="28"/>
        </w:rPr>
        <w:t xml:space="preserve">. Для целей информирования контролируемого лица о совершаемых должностными лицами органа муниципального контроля и иными уполномоченными лицами действиях и принимаемых решениях </w:t>
      </w:r>
      <w:r>
        <w:rPr>
          <w:rFonts w:ascii="Times New Roman" w:hAnsi="Times New Roman" w:cs="Times New Roman"/>
          <w:sz w:val="28"/>
          <w:szCs w:val="28"/>
        </w:rPr>
        <w:t>контрольным органом</w:t>
      </w:r>
      <w:r w:rsidRPr="00CF5DA2">
        <w:rPr>
          <w:rFonts w:ascii="Times New Roman" w:hAnsi="Times New Roman" w:cs="Times New Roman"/>
          <w:sz w:val="28"/>
          <w:szCs w:val="28"/>
        </w:rPr>
        <w:t xml:space="preserve">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Title"/>
        <w:jc w:val="center"/>
        <w:outlineLvl w:val="1"/>
        <w:rPr>
          <w:sz w:val="28"/>
          <w:szCs w:val="28"/>
        </w:rPr>
      </w:pPr>
      <w:r w:rsidRPr="00CF5DA2">
        <w:rPr>
          <w:sz w:val="28"/>
          <w:szCs w:val="28"/>
        </w:rPr>
        <w:t>2. УПРАВЛЕНИЕ РИСКАМИ ПРИЧИНЕНИЯ ВРЕДА (УЩЕРБА)</w:t>
      </w:r>
    </w:p>
    <w:p w:rsidR="006A0EC6" w:rsidRPr="00CF5DA2" w:rsidRDefault="006A0EC6" w:rsidP="006A0EC6">
      <w:pPr>
        <w:pStyle w:val="ConsPlusTitle"/>
        <w:jc w:val="center"/>
        <w:rPr>
          <w:sz w:val="28"/>
          <w:szCs w:val="28"/>
        </w:rPr>
      </w:pPr>
      <w:r w:rsidRPr="00CF5DA2">
        <w:rPr>
          <w:sz w:val="28"/>
          <w:szCs w:val="28"/>
        </w:rPr>
        <w:t>ОХРАНЯЕМЫМ ЗАКОНОМ ЦЕННОСТЯМ ПРИ ОСУЩЕСТВЛЕНИИ</w:t>
      </w:r>
    </w:p>
    <w:p w:rsidR="006A0EC6" w:rsidRDefault="006A0EC6" w:rsidP="006A0EC6">
      <w:pPr>
        <w:pStyle w:val="ConsPlusTitle"/>
        <w:jc w:val="center"/>
        <w:rPr>
          <w:sz w:val="28"/>
          <w:szCs w:val="28"/>
        </w:rPr>
      </w:pPr>
      <w:r w:rsidRPr="00CF5DA2">
        <w:rPr>
          <w:sz w:val="28"/>
          <w:szCs w:val="28"/>
        </w:rPr>
        <w:t>МУНИЦИПАЛЬНОГО ЖИЛИЩНОГО КОНТРОЛЯ</w:t>
      </w:r>
    </w:p>
    <w:p w:rsidR="006A0EC6" w:rsidRDefault="006A0EC6" w:rsidP="006A0EC6">
      <w:pPr>
        <w:pStyle w:val="ConsPlusTitle"/>
        <w:ind w:firstLine="709"/>
        <w:jc w:val="both"/>
        <w:rPr>
          <w:sz w:val="28"/>
          <w:szCs w:val="28"/>
        </w:rPr>
      </w:pPr>
    </w:p>
    <w:p w:rsidR="006A0EC6" w:rsidRDefault="006A0EC6" w:rsidP="006A0EC6">
      <w:pPr>
        <w:autoSpaceDE w:val="0"/>
        <w:autoSpaceDN w:val="0"/>
        <w:adjustRightInd w:val="0"/>
        <w:ind w:firstLine="709"/>
        <w:jc w:val="both"/>
        <w:rPr>
          <w:color w:val="000000"/>
          <w:sz w:val="28"/>
          <w:szCs w:val="28"/>
        </w:rPr>
      </w:pPr>
      <w:r>
        <w:rPr>
          <w:color w:val="000000"/>
          <w:sz w:val="28"/>
          <w:szCs w:val="28"/>
        </w:rPr>
        <w:t xml:space="preserve">2.1. </w:t>
      </w:r>
      <w:r>
        <w:rPr>
          <w:sz w:val="28"/>
          <w:szCs w:val="28"/>
        </w:rPr>
        <w:t>Администрация Верхнесалдинского муниципального округа Свердловской области</w:t>
      </w:r>
      <w:r>
        <w:rPr>
          <w:color w:val="000000"/>
          <w:sz w:val="28"/>
          <w:szCs w:val="28"/>
        </w:rPr>
        <w:t xml:space="preserve">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6A0EC6" w:rsidRDefault="006A0EC6" w:rsidP="006A0E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средний риск;</w:t>
      </w:r>
    </w:p>
    <w:p w:rsidR="006A0EC6" w:rsidRPr="00B14846" w:rsidRDefault="006A0EC6" w:rsidP="006A0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14846">
        <w:rPr>
          <w:rFonts w:ascii="Times New Roman" w:hAnsi="Times New Roman" w:cs="Times New Roman"/>
          <w:sz w:val="28"/>
          <w:szCs w:val="28"/>
        </w:rPr>
        <w:t>к категории среднего риска:</w:t>
      </w:r>
    </w:p>
    <w:p w:rsidR="006A0EC6" w:rsidRPr="00B14846" w:rsidRDefault="006A0EC6" w:rsidP="006A0EC6">
      <w:pPr>
        <w:pStyle w:val="ConsPlusNormal"/>
        <w:ind w:firstLine="709"/>
        <w:jc w:val="both"/>
        <w:rPr>
          <w:rFonts w:ascii="Times New Roman" w:hAnsi="Times New Roman" w:cs="Times New Roman"/>
          <w:sz w:val="28"/>
          <w:szCs w:val="28"/>
        </w:rPr>
      </w:pPr>
      <w:r w:rsidRPr="00B14846">
        <w:rPr>
          <w:rFonts w:ascii="Times New Roman" w:hAnsi="Times New Roman" w:cs="Times New Roman"/>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6A0EC6" w:rsidRDefault="006A0EC6" w:rsidP="006A0E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умеренный риск;</w:t>
      </w:r>
    </w:p>
    <w:p w:rsidR="006A0EC6" w:rsidRPr="00B14846" w:rsidRDefault="006A0EC6" w:rsidP="006A0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B14846">
        <w:rPr>
          <w:rFonts w:ascii="Times New Roman" w:hAnsi="Times New Roman" w:cs="Times New Roman"/>
          <w:sz w:val="28"/>
          <w:szCs w:val="28"/>
        </w:rPr>
        <w:t>к категории умеренного риска:</w:t>
      </w:r>
    </w:p>
    <w:p w:rsidR="006A0EC6" w:rsidRPr="00B14846" w:rsidRDefault="006A0EC6" w:rsidP="006A0EC6">
      <w:pPr>
        <w:pStyle w:val="ConsPlusNormal"/>
        <w:ind w:firstLine="709"/>
        <w:jc w:val="both"/>
        <w:rPr>
          <w:rFonts w:ascii="Times New Roman" w:hAnsi="Times New Roman" w:cs="Times New Roman"/>
          <w:sz w:val="28"/>
          <w:szCs w:val="28"/>
        </w:rPr>
      </w:pPr>
      <w:r w:rsidRPr="00B14846">
        <w:rPr>
          <w:rFonts w:ascii="Times New Roman" w:hAnsi="Times New Roman" w:cs="Times New Roman"/>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6A0EC6" w:rsidRDefault="006A0EC6" w:rsidP="006A0E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низкий риск.</w:t>
      </w:r>
    </w:p>
    <w:p w:rsidR="006A0EC6" w:rsidRDefault="006A0EC6" w:rsidP="006A0EC6">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 </w:t>
      </w:r>
      <w:r w:rsidRPr="00B14846">
        <w:rPr>
          <w:rFonts w:ascii="Times New Roman" w:hAnsi="Times New Roman" w:cs="Times New Roman"/>
          <w:sz w:val="28"/>
          <w:szCs w:val="28"/>
        </w:rPr>
        <w:t>к категории низкого риска относятся объекты контроля, не указанные                  в подпунктах 1 - 2 настоящего пункта.</w:t>
      </w:r>
    </w:p>
    <w:p w:rsidR="006A0EC6" w:rsidRPr="00B14846" w:rsidRDefault="006A0EC6" w:rsidP="006A0EC6">
      <w:pPr>
        <w:pStyle w:val="ConsPlusNormal"/>
        <w:ind w:firstLine="709"/>
        <w:jc w:val="both"/>
        <w:rPr>
          <w:rFonts w:ascii="Times New Roman" w:hAnsi="Times New Roman" w:cs="Times New Roman"/>
          <w:sz w:val="28"/>
          <w:szCs w:val="28"/>
        </w:rPr>
      </w:pPr>
      <w:r w:rsidRPr="00B14846">
        <w:rPr>
          <w:rFonts w:ascii="Times New Roman" w:hAnsi="Times New Roman" w:cs="Times New Roman"/>
          <w:sz w:val="28"/>
          <w:szCs w:val="28"/>
        </w:rPr>
        <w:t>2.</w:t>
      </w:r>
      <w:r>
        <w:rPr>
          <w:rFonts w:ascii="Times New Roman" w:hAnsi="Times New Roman" w:cs="Times New Roman"/>
          <w:sz w:val="28"/>
          <w:szCs w:val="28"/>
        </w:rPr>
        <w:t>2</w:t>
      </w:r>
      <w:r w:rsidRPr="00B14846">
        <w:rPr>
          <w:rFonts w:ascii="Times New Roman" w:hAnsi="Times New Roman" w:cs="Times New Roman"/>
          <w:sz w:val="28"/>
          <w:szCs w:val="28"/>
        </w:rPr>
        <w:t>. При наличии критериев, позволяющих отнести объект контроля</w:t>
      </w:r>
      <w:r w:rsidRPr="00B14846">
        <w:rPr>
          <w:rFonts w:ascii="Times New Roman" w:hAnsi="Times New Roman" w:cs="Times New Roman"/>
          <w:sz w:val="28"/>
          <w:szCs w:val="28"/>
        </w:rPr>
        <w:br/>
        <w:t>к различным категориям риска, подлежат применению критерии, относящие объект контроля к более высокой категории риска.</w:t>
      </w:r>
    </w:p>
    <w:p w:rsidR="006A0EC6" w:rsidRPr="00B14846" w:rsidRDefault="006A0EC6" w:rsidP="006A0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B14846">
        <w:rPr>
          <w:rFonts w:ascii="Times New Roman" w:hAnsi="Times New Roman" w:cs="Times New Roman"/>
          <w:sz w:val="28"/>
          <w:szCs w:val="28"/>
        </w:rPr>
        <w:t>.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6A0EC6" w:rsidRPr="00B14846" w:rsidRDefault="006A0EC6" w:rsidP="006A0EC6">
      <w:pPr>
        <w:pStyle w:val="ConsPlusNormal"/>
        <w:ind w:firstLine="709"/>
        <w:jc w:val="both"/>
        <w:rPr>
          <w:rFonts w:ascii="Times New Roman" w:hAnsi="Times New Roman" w:cs="Times New Roman"/>
          <w:sz w:val="28"/>
          <w:szCs w:val="28"/>
        </w:rPr>
      </w:pPr>
      <w:r w:rsidRPr="00B14846">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rsidR="006A0EC6" w:rsidRDefault="006A0EC6" w:rsidP="006A0EC6">
      <w:pPr>
        <w:autoSpaceDE w:val="0"/>
        <w:autoSpaceDN w:val="0"/>
        <w:adjustRightInd w:val="0"/>
        <w:ind w:firstLine="709"/>
        <w:jc w:val="both"/>
        <w:rPr>
          <w:rFonts w:eastAsiaTheme="minorHAnsi"/>
          <w:sz w:val="28"/>
          <w:szCs w:val="28"/>
          <w:lang w:eastAsia="en-US"/>
        </w:rPr>
      </w:pPr>
      <w:r>
        <w:rPr>
          <w:color w:val="000000"/>
          <w:sz w:val="28"/>
          <w:szCs w:val="28"/>
        </w:rPr>
        <w:t xml:space="preserve">2.4. </w:t>
      </w:r>
      <w:r>
        <w:rPr>
          <w:rFonts w:eastAsiaTheme="minorHAnsi"/>
          <w:sz w:val="28"/>
          <w:szCs w:val="28"/>
          <w:lang w:eastAsia="en-US"/>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0EC6" w:rsidRPr="00B14846" w:rsidRDefault="006A0EC6" w:rsidP="006A0EC6">
      <w:pPr>
        <w:pStyle w:val="ConsPlusNormal"/>
        <w:ind w:firstLine="709"/>
        <w:jc w:val="both"/>
        <w:rPr>
          <w:rFonts w:ascii="Times New Roman" w:hAnsi="Times New Roman" w:cs="Times New Roman"/>
          <w:sz w:val="28"/>
          <w:szCs w:val="28"/>
        </w:rPr>
      </w:pPr>
      <w:r w:rsidRPr="00B14846">
        <w:rPr>
          <w:rFonts w:ascii="Times New Roman" w:hAnsi="Times New Roman" w:cs="Times New Roman"/>
          <w:sz w:val="28"/>
          <w:szCs w:val="28"/>
        </w:rPr>
        <w:t>2.</w:t>
      </w:r>
      <w:r>
        <w:rPr>
          <w:rFonts w:ascii="Times New Roman" w:hAnsi="Times New Roman" w:cs="Times New Roman"/>
          <w:sz w:val="28"/>
          <w:szCs w:val="28"/>
        </w:rPr>
        <w:t>5</w:t>
      </w:r>
      <w:r w:rsidRPr="00B14846">
        <w:rPr>
          <w:rFonts w:ascii="Times New Roman" w:hAnsi="Times New Roman" w:cs="Times New Roman"/>
          <w:sz w:val="28"/>
          <w:szCs w:val="28"/>
        </w:rPr>
        <w:t xml:space="preserve">. Индикаторы риска </w:t>
      </w:r>
      <w:r>
        <w:rPr>
          <w:rFonts w:ascii="Times New Roman" w:hAnsi="Times New Roman" w:cs="Times New Roman"/>
          <w:sz w:val="28"/>
          <w:szCs w:val="28"/>
        </w:rPr>
        <w:t>утвержд</w:t>
      </w:r>
      <w:r w:rsidR="0090165C">
        <w:rPr>
          <w:rFonts w:ascii="Times New Roman" w:hAnsi="Times New Roman" w:cs="Times New Roman"/>
          <w:sz w:val="28"/>
          <w:szCs w:val="28"/>
        </w:rPr>
        <w:t>аются</w:t>
      </w:r>
      <w:r>
        <w:rPr>
          <w:rFonts w:ascii="Times New Roman" w:hAnsi="Times New Roman" w:cs="Times New Roman"/>
          <w:sz w:val="28"/>
          <w:szCs w:val="28"/>
        </w:rPr>
        <w:t xml:space="preserve"> решением Думы Верхнесалдинского муниципального округа Свердловской области</w:t>
      </w:r>
      <w:r w:rsidRPr="00B14846">
        <w:rPr>
          <w:rFonts w:ascii="Times New Roman" w:hAnsi="Times New Roman" w:cs="Times New Roman"/>
          <w:sz w:val="28"/>
          <w:szCs w:val="28"/>
        </w:rPr>
        <w:t>.</w:t>
      </w:r>
    </w:p>
    <w:p w:rsidR="006A0EC6" w:rsidRDefault="006A0EC6" w:rsidP="006A0EC6">
      <w:pPr>
        <w:autoSpaceDE w:val="0"/>
        <w:autoSpaceDN w:val="0"/>
        <w:adjustRightInd w:val="0"/>
        <w:spacing w:before="200"/>
        <w:ind w:firstLine="540"/>
        <w:jc w:val="both"/>
        <w:rPr>
          <w:rFonts w:eastAsiaTheme="minorHAnsi"/>
          <w:sz w:val="28"/>
          <w:szCs w:val="28"/>
          <w:lang w:eastAsia="en-US"/>
        </w:rPr>
      </w:pPr>
    </w:p>
    <w:p w:rsidR="006A0EC6" w:rsidRPr="00CF5DA2" w:rsidRDefault="006A0EC6" w:rsidP="006A0EC6">
      <w:pPr>
        <w:pStyle w:val="ConsPlusTitle"/>
        <w:jc w:val="center"/>
        <w:outlineLvl w:val="1"/>
        <w:rPr>
          <w:sz w:val="28"/>
          <w:szCs w:val="28"/>
        </w:rPr>
      </w:pPr>
      <w:r w:rsidRPr="00CF5DA2">
        <w:rPr>
          <w:sz w:val="28"/>
          <w:szCs w:val="28"/>
        </w:rPr>
        <w:t>3. ПРОФИЛАКТИКА РИСКОВ ПРИЧИНЕНИЯ ВРЕДА (УЩЕРБА)</w:t>
      </w:r>
    </w:p>
    <w:p w:rsidR="006A0EC6" w:rsidRPr="00CF5DA2" w:rsidRDefault="006A0EC6" w:rsidP="006A0EC6">
      <w:pPr>
        <w:pStyle w:val="ConsPlusTitle"/>
        <w:jc w:val="center"/>
        <w:rPr>
          <w:sz w:val="28"/>
          <w:szCs w:val="28"/>
        </w:rPr>
      </w:pPr>
      <w:r w:rsidRPr="00CF5DA2">
        <w:rPr>
          <w:sz w:val="28"/>
          <w:szCs w:val="28"/>
        </w:rPr>
        <w:t>ОХРАНЯЕМЫМ ЗАКОНОМ ЦЕННОСТЯМ</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3.1. При осуществлении муниципального жилищного контроля могут проводиться следующие профилактические мероприятия: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3.1.1. Информирование.</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lastRenderedPageBreak/>
        <w:t>3.1.2. Объявление предостережения.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3.1.3. Консультирование.</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3.1.4. Профилактический визит.</w:t>
      </w:r>
    </w:p>
    <w:p w:rsidR="006A0EC6" w:rsidRPr="00F03BF0"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3.2. </w:t>
      </w:r>
      <w:r w:rsidRPr="00F03BF0">
        <w:rPr>
          <w:rFonts w:ascii="Times New Roman" w:hAnsi="Times New Roman" w:cs="Times New Roman"/>
          <w:color w:val="000000" w:themeColor="text1"/>
          <w:sz w:val="28"/>
          <w:szCs w:val="28"/>
        </w:rPr>
        <w:t xml:space="preserve">Информирование осуществляется посредством размещения сведений по вопросам соблюдения обязательных требований на официальном сайте Верхнесалдинского муниципального округа Свердловской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соответствии с требованиями статьи 46 Федерального закона от </w:t>
      </w:r>
      <w:r w:rsidR="006C6C23">
        <w:rPr>
          <w:rFonts w:ascii="Times New Roman" w:hAnsi="Times New Roman" w:cs="Times New Roman"/>
          <w:color w:val="000000" w:themeColor="text1"/>
          <w:sz w:val="28"/>
          <w:szCs w:val="28"/>
        </w:rPr>
        <w:t>31 июля 2020 года</w:t>
      </w:r>
      <w:r w:rsidRPr="00F03BF0">
        <w:rPr>
          <w:rFonts w:ascii="Times New Roman" w:hAnsi="Times New Roman" w:cs="Times New Roman"/>
          <w:color w:val="000000" w:themeColor="text1"/>
          <w:sz w:val="28"/>
          <w:szCs w:val="28"/>
        </w:rPr>
        <w:t xml:space="preserve"> № 248-ФЗ.</w:t>
      </w:r>
    </w:p>
    <w:p w:rsidR="006A0EC6" w:rsidRDefault="006A0EC6" w:rsidP="006A0EC6">
      <w:pPr>
        <w:widowControl w:val="0"/>
        <w:autoSpaceDE w:val="0"/>
        <w:autoSpaceDN w:val="0"/>
        <w:adjustRightInd w:val="0"/>
        <w:ind w:left="11" w:right="68" w:firstLine="698"/>
        <w:contextualSpacing/>
        <w:jc w:val="both"/>
        <w:rPr>
          <w:color w:val="000000" w:themeColor="text1"/>
          <w:sz w:val="28"/>
          <w:szCs w:val="28"/>
        </w:rPr>
      </w:pPr>
      <w:r w:rsidRPr="00CF5DA2">
        <w:rPr>
          <w:sz w:val="28"/>
          <w:szCs w:val="28"/>
        </w:rPr>
        <w:t xml:space="preserve">3.3. </w:t>
      </w:r>
      <w:r w:rsidRPr="000D1BE9">
        <w:rPr>
          <w:color w:val="000000" w:themeColor="text1"/>
          <w:sz w:val="28"/>
          <w:szCs w:val="28"/>
        </w:rPr>
        <w:t xml:space="preserve">В случае наличия у </w:t>
      </w:r>
      <w:r>
        <w:rPr>
          <w:color w:val="000000" w:themeColor="text1"/>
          <w:sz w:val="28"/>
          <w:szCs w:val="28"/>
        </w:rPr>
        <w:t>контрольного органа</w:t>
      </w:r>
      <w:r w:rsidRPr="000D1BE9">
        <w:rPr>
          <w:color w:val="000000" w:themeColor="text1"/>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6C6C23">
        <w:rPr>
          <w:color w:val="000000" w:themeColor="text1"/>
          <w:sz w:val="28"/>
          <w:szCs w:val="28"/>
        </w:rPr>
        <w:t>контрольный орган</w:t>
      </w:r>
      <w:r w:rsidRPr="000D1BE9">
        <w:rPr>
          <w:color w:val="000000" w:themeColor="text1"/>
          <w:sz w:val="28"/>
          <w:szCs w:val="28"/>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A0EC6" w:rsidRPr="00CF5DA2" w:rsidRDefault="006A0EC6" w:rsidP="006A0EC6">
      <w:pPr>
        <w:autoSpaceDE w:val="0"/>
        <w:autoSpaceDN w:val="0"/>
        <w:adjustRightInd w:val="0"/>
        <w:ind w:firstLine="709"/>
        <w:jc w:val="both"/>
        <w:rPr>
          <w:sz w:val="28"/>
          <w:szCs w:val="28"/>
        </w:rPr>
      </w:pPr>
      <w:r w:rsidRPr="00CF5DA2">
        <w:rPr>
          <w:sz w:val="28"/>
          <w:szCs w:val="28"/>
        </w:rPr>
        <w:t xml:space="preserve">3.3.1. Контролируемое лицо вправе после получения предостережения подать в </w:t>
      </w:r>
      <w:r w:rsidR="006C6C23">
        <w:rPr>
          <w:sz w:val="28"/>
          <w:szCs w:val="28"/>
        </w:rPr>
        <w:t>контрольный орган</w:t>
      </w:r>
      <w:r w:rsidRPr="00CF5DA2">
        <w:rPr>
          <w:sz w:val="28"/>
          <w:szCs w:val="28"/>
        </w:rPr>
        <w:t xml:space="preserve"> возражение в отношении указанного предостережения в срок не позднее 30 дней со дня получения им предостережения. В возражении указывается: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3.3.1.1. Наименование организации, фамилия, имя, отчество (при наличии) индивидуального предпринимателя (гражданина).</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3.3.1.2. Идентификационный номер налогоплательщика - организации, индивидуального предпринимателя.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3.3.1.3. Дата и номер предостережения, направленного в адрес контролируемого лица.</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3.3.1.4.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3.3.2. Возражение направляется контролируемым лицом в бумажном виде почтовым отправлением в </w:t>
      </w:r>
      <w:r w:rsidR="006C6C23">
        <w:rPr>
          <w:rFonts w:ascii="Times New Roman" w:hAnsi="Times New Roman" w:cs="Times New Roman"/>
          <w:sz w:val="28"/>
          <w:szCs w:val="28"/>
        </w:rPr>
        <w:t>контрольный орган</w:t>
      </w:r>
      <w:r w:rsidRPr="00CF5DA2">
        <w:rPr>
          <w:rFonts w:ascii="Times New Roman" w:hAnsi="Times New Roman" w:cs="Times New Roman"/>
          <w:sz w:val="28"/>
          <w:szCs w:val="28"/>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w:t>
      </w:r>
      <w:r>
        <w:rPr>
          <w:rFonts w:ascii="Times New Roman" w:hAnsi="Times New Roman" w:cs="Times New Roman"/>
          <w:sz w:val="28"/>
          <w:szCs w:val="28"/>
        </w:rPr>
        <w:t>контрольного органа</w:t>
      </w:r>
      <w:r w:rsidRPr="00CF5DA2">
        <w:rPr>
          <w:rFonts w:ascii="Times New Roman" w:hAnsi="Times New Roman" w:cs="Times New Roman"/>
          <w:sz w:val="28"/>
          <w:szCs w:val="28"/>
        </w:rPr>
        <w:t xml:space="preserve"> либо иным указанным в предостережении способом.</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3.3.3.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3.3.4. Возражение в отношении предостережения рассматривается </w:t>
      </w:r>
      <w:r>
        <w:rPr>
          <w:rFonts w:ascii="Times New Roman" w:hAnsi="Times New Roman" w:cs="Times New Roman"/>
          <w:sz w:val="28"/>
          <w:szCs w:val="28"/>
        </w:rPr>
        <w:t>контрольным органом</w:t>
      </w:r>
      <w:r w:rsidRPr="00CF5DA2">
        <w:rPr>
          <w:rFonts w:ascii="Times New Roman" w:hAnsi="Times New Roman" w:cs="Times New Roman"/>
          <w:sz w:val="28"/>
          <w:szCs w:val="28"/>
        </w:rPr>
        <w:t xml:space="preserve"> в течение 20 дней со дня получения такого возражения.</w:t>
      </w:r>
    </w:p>
    <w:p w:rsidR="006A0EC6" w:rsidRPr="00CF5DA2" w:rsidRDefault="006A0EC6" w:rsidP="006A0EC6">
      <w:pPr>
        <w:pStyle w:val="ConsPlusNormal"/>
        <w:ind w:firstLine="540"/>
        <w:jc w:val="both"/>
        <w:rPr>
          <w:rFonts w:ascii="Times New Roman" w:hAnsi="Times New Roman" w:cs="Times New Roman"/>
          <w:sz w:val="28"/>
          <w:szCs w:val="28"/>
        </w:rPr>
      </w:pPr>
      <w:bookmarkStart w:id="1" w:name="P122"/>
      <w:bookmarkEnd w:id="1"/>
      <w:r w:rsidRPr="00CF5DA2">
        <w:rPr>
          <w:rFonts w:ascii="Times New Roman" w:hAnsi="Times New Roman" w:cs="Times New Roman"/>
          <w:sz w:val="28"/>
          <w:szCs w:val="28"/>
        </w:rPr>
        <w:t xml:space="preserve">3.3.5. По результатам рассмотрения возражения </w:t>
      </w:r>
      <w:r w:rsidR="006C6C23">
        <w:rPr>
          <w:rFonts w:ascii="Times New Roman" w:hAnsi="Times New Roman" w:cs="Times New Roman"/>
          <w:sz w:val="28"/>
          <w:szCs w:val="28"/>
        </w:rPr>
        <w:t>контрольный орган</w:t>
      </w:r>
      <w:r w:rsidRPr="00CF5DA2">
        <w:rPr>
          <w:rFonts w:ascii="Times New Roman" w:hAnsi="Times New Roman" w:cs="Times New Roman"/>
          <w:sz w:val="28"/>
          <w:szCs w:val="28"/>
        </w:rPr>
        <w:t xml:space="preserve"> </w:t>
      </w:r>
      <w:r w:rsidRPr="00CF5DA2">
        <w:rPr>
          <w:rFonts w:ascii="Times New Roman" w:hAnsi="Times New Roman" w:cs="Times New Roman"/>
          <w:sz w:val="28"/>
          <w:szCs w:val="28"/>
        </w:rPr>
        <w:lastRenderedPageBreak/>
        <w:t>принимает одно из следующих решений:</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3.3.5.1. Удовлетворяет возражение в форме отмены объявленного предостережения.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3.3.5.2. Отказывает в удовлетворении возражения.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3.3.6. Не позднее дня, следующего за днем принятия решения, указанного в </w:t>
      </w:r>
      <w:hyperlink w:anchor="P122">
        <w:r w:rsidRPr="00CF5DA2">
          <w:rPr>
            <w:rFonts w:ascii="Times New Roman" w:hAnsi="Times New Roman" w:cs="Times New Roman"/>
            <w:sz w:val="28"/>
            <w:szCs w:val="28"/>
          </w:rPr>
          <w:t>пункте 3.3.5</w:t>
        </w:r>
      </w:hyperlink>
      <w:r w:rsidRPr="00CF5DA2">
        <w:rPr>
          <w:rFonts w:ascii="Times New Roman" w:hAnsi="Times New Roman" w:cs="Times New Roman"/>
          <w:sz w:val="28"/>
          <w:szCs w:val="28"/>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3.4. Должностное лицо </w:t>
      </w:r>
      <w:r>
        <w:rPr>
          <w:rFonts w:ascii="Times New Roman" w:hAnsi="Times New Roman" w:cs="Times New Roman"/>
          <w:sz w:val="28"/>
          <w:szCs w:val="28"/>
        </w:rPr>
        <w:t>контрольного органа</w:t>
      </w:r>
      <w:r w:rsidRPr="00CF5DA2">
        <w:rPr>
          <w:rFonts w:ascii="Times New Roman" w:hAnsi="Times New Roman" w:cs="Times New Roman"/>
          <w:sz w:val="28"/>
          <w:szCs w:val="28"/>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3.4.1. Запись на консультирование возможна через федеральную государственную информационную систему «Единый портал государственных и муниципальных услуг»</w:t>
      </w:r>
      <w:r>
        <w:rPr>
          <w:rFonts w:ascii="Times New Roman" w:hAnsi="Times New Roman" w:cs="Times New Roman"/>
          <w:sz w:val="28"/>
          <w:szCs w:val="28"/>
        </w:rPr>
        <w:t xml:space="preserve"> (при наличии технической возможности)</w:t>
      </w:r>
      <w:r w:rsidRPr="00CF5DA2">
        <w:rPr>
          <w:rFonts w:ascii="Times New Roman" w:hAnsi="Times New Roman" w:cs="Times New Roman"/>
          <w:sz w:val="28"/>
          <w:szCs w:val="28"/>
        </w:rPr>
        <w:t>.</w:t>
      </w:r>
    </w:p>
    <w:p w:rsidR="006A0EC6" w:rsidRPr="000D1BE9" w:rsidRDefault="006A0EC6" w:rsidP="006A0EC6">
      <w:pPr>
        <w:widowControl w:val="0"/>
        <w:autoSpaceDE w:val="0"/>
        <w:autoSpaceDN w:val="0"/>
        <w:adjustRightInd w:val="0"/>
        <w:ind w:left="11" w:right="68" w:firstLine="743"/>
        <w:contextualSpacing/>
        <w:jc w:val="both"/>
        <w:rPr>
          <w:color w:val="000000" w:themeColor="text1"/>
          <w:sz w:val="28"/>
          <w:szCs w:val="28"/>
        </w:rPr>
      </w:pPr>
      <w:r w:rsidRPr="00CF5DA2">
        <w:rPr>
          <w:sz w:val="28"/>
          <w:szCs w:val="28"/>
        </w:rPr>
        <w:t xml:space="preserve">3.4.2. </w:t>
      </w:r>
      <w:r w:rsidRPr="000D1BE9">
        <w:rPr>
          <w:color w:val="000000" w:themeColor="text1"/>
          <w:sz w:val="28"/>
          <w:szCs w:val="28"/>
        </w:rPr>
        <w:t>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A0EC6" w:rsidRPr="000D1BE9" w:rsidRDefault="006A0EC6" w:rsidP="006A0EC6">
      <w:pPr>
        <w:widowControl w:val="0"/>
        <w:autoSpaceDE w:val="0"/>
        <w:autoSpaceDN w:val="0"/>
        <w:adjustRightInd w:val="0"/>
        <w:ind w:left="11" w:right="68" w:firstLine="743"/>
        <w:contextualSpacing/>
        <w:jc w:val="both"/>
        <w:rPr>
          <w:color w:val="000000" w:themeColor="text1"/>
          <w:sz w:val="28"/>
          <w:szCs w:val="28"/>
        </w:rPr>
      </w:pPr>
      <w:r>
        <w:rPr>
          <w:color w:val="000000" w:themeColor="text1"/>
          <w:sz w:val="28"/>
          <w:szCs w:val="28"/>
        </w:rPr>
        <w:t>3.5</w:t>
      </w:r>
      <w:r w:rsidRPr="000D1BE9">
        <w:rPr>
          <w:color w:val="000000" w:themeColor="text1"/>
          <w:sz w:val="28"/>
          <w:szCs w:val="28"/>
        </w:rPr>
        <w:t>. Консультирование, в том числе письменное, осуществляется по вопросам соблюдения обязательных требований.</w:t>
      </w:r>
    </w:p>
    <w:p w:rsidR="006A0EC6" w:rsidRPr="000D1BE9" w:rsidRDefault="006A0EC6" w:rsidP="006A0EC6">
      <w:pPr>
        <w:widowControl w:val="0"/>
        <w:autoSpaceDE w:val="0"/>
        <w:autoSpaceDN w:val="0"/>
        <w:adjustRightInd w:val="0"/>
        <w:ind w:left="11" w:right="68" w:firstLine="743"/>
        <w:contextualSpacing/>
        <w:jc w:val="both"/>
        <w:rPr>
          <w:color w:val="000000" w:themeColor="text1"/>
          <w:sz w:val="28"/>
          <w:szCs w:val="28"/>
        </w:rPr>
      </w:pPr>
      <w:r>
        <w:rPr>
          <w:color w:val="000000" w:themeColor="text1"/>
          <w:sz w:val="28"/>
          <w:szCs w:val="28"/>
        </w:rPr>
        <w:t>3</w:t>
      </w:r>
      <w:r w:rsidRPr="000D1BE9">
        <w:rPr>
          <w:color w:val="000000" w:themeColor="text1"/>
          <w:sz w:val="28"/>
          <w:szCs w:val="28"/>
        </w:rPr>
        <w:t>.</w:t>
      </w:r>
      <w:r>
        <w:rPr>
          <w:color w:val="000000" w:themeColor="text1"/>
          <w:sz w:val="28"/>
          <w:szCs w:val="28"/>
        </w:rPr>
        <w:t>6</w:t>
      </w:r>
      <w:r w:rsidRPr="000D1BE9">
        <w:rPr>
          <w:color w:val="000000" w:themeColor="text1"/>
          <w:sz w:val="28"/>
          <w:szCs w:val="28"/>
        </w:rPr>
        <w:t>. Письменное консультирование осуществляется в случае направления контролируемым лицом запроса о предоставлении письменного ответа в сроки, установл</w:t>
      </w:r>
      <w:r>
        <w:rPr>
          <w:color w:val="000000" w:themeColor="text1"/>
          <w:sz w:val="28"/>
          <w:szCs w:val="28"/>
        </w:rPr>
        <w:t xml:space="preserve">енные Федеральным законом от 02 мая </w:t>
      </w:r>
      <w:r w:rsidRPr="000D1BE9">
        <w:rPr>
          <w:color w:val="000000" w:themeColor="text1"/>
          <w:sz w:val="28"/>
          <w:szCs w:val="28"/>
        </w:rPr>
        <w:t xml:space="preserve">2006 </w:t>
      </w:r>
      <w:r>
        <w:rPr>
          <w:color w:val="000000" w:themeColor="text1"/>
          <w:sz w:val="28"/>
          <w:szCs w:val="28"/>
        </w:rPr>
        <w:t>года №</w:t>
      </w:r>
      <w:r w:rsidRPr="000D1BE9">
        <w:rPr>
          <w:color w:val="000000" w:themeColor="text1"/>
          <w:sz w:val="28"/>
          <w:szCs w:val="28"/>
        </w:rPr>
        <w:t xml:space="preserve"> 59-ФЗ </w:t>
      </w:r>
      <w:r>
        <w:rPr>
          <w:color w:val="000000" w:themeColor="text1"/>
          <w:sz w:val="28"/>
          <w:szCs w:val="28"/>
        </w:rPr>
        <w:t>«</w:t>
      </w:r>
      <w:r w:rsidRPr="000D1BE9">
        <w:rPr>
          <w:color w:val="000000" w:themeColor="text1"/>
          <w:sz w:val="28"/>
          <w:szCs w:val="28"/>
        </w:rPr>
        <w:t xml:space="preserve">О порядке рассмотрения обращений </w:t>
      </w:r>
      <w:r>
        <w:rPr>
          <w:color w:val="000000" w:themeColor="text1"/>
          <w:sz w:val="28"/>
          <w:szCs w:val="28"/>
        </w:rPr>
        <w:t>граждан Российской Федерации»</w:t>
      </w:r>
      <w:r w:rsidRPr="000D1BE9">
        <w:rPr>
          <w:color w:val="000000" w:themeColor="text1"/>
          <w:sz w:val="28"/>
          <w:szCs w:val="28"/>
        </w:rPr>
        <w:t>.</w:t>
      </w:r>
    </w:p>
    <w:p w:rsidR="006A0EC6" w:rsidRPr="000D1BE9" w:rsidRDefault="006A0EC6" w:rsidP="006A0EC6">
      <w:pPr>
        <w:widowControl w:val="0"/>
        <w:autoSpaceDE w:val="0"/>
        <w:autoSpaceDN w:val="0"/>
        <w:adjustRightInd w:val="0"/>
        <w:ind w:left="11" w:right="68" w:firstLine="743"/>
        <w:contextualSpacing/>
        <w:jc w:val="both"/>
        <w:rPr>
          <w:color w:val="000000" w:themeColor="text1"/>
          <w:sz w:val="28"/>
          <w:szCs w:val="28"/>
        </w:rPr>
      </w:pPr>
      <w:r>
        <w:rPr>
          <w:color w:val="000000" w:themeColor="text1"/>
          <w:sz w:val="28"/>
          <w:szCs w:val="28"/>
        </w:rPr>
        <w:t>3</w:t>
      </w:r>
      <w:r w:rsidRPr="000D1BE9">
        <w:rPr>
          <w:color w:val="000000" w:themeColor="text1"/>
          <w:sz w:val="28"/>
          <w:szCs w:val="28"/>
        </w:rPr>
        <w:t>.</w:t>
      </w:r>
      <w:r>
        <w:rPr>
          <w:color w:val="000000" w:themeColor="text1"/>
          <w:sz w:val="28"/>
          <w:szCs w:val="28"/>
        </w:rPr>
        <w:t>7</w:t>
      </w:r>
      <w:r w:rsidRPr="000D1BE9">
        <w:rPr>
          <w:color w:val="000000" w:themeColor="text1"/>
          <w:sz w:val="28"/>
          <w:szCs w:val="28"/>
        </w:rPr>
        <w:t xml:space="preserve">.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6D2FE3">
        <w:rPr>
          <w:color w:val="000000" w:themeColor="text1"/>
          <w:sz w:val="28"/>
          <w:szCs w:val="28"/>
        </w:rPr>
        <w:t>Верхнесалдинского муниципального округа Свердловской области</w:t>
      </w:r>
      <w:r w:rsidRPr="000D1BE9">
        <w:rPr>
          <w:color w:val="000000" w:themeColor="text1"/>
          <w:sz w:val="28"/>
          <w:szCs w:val="28"/>
        </w:rPr>
        <w:t xml:space="preserve"> в информаци</w:t>
      </w:r>
      <w:r>
        <w:rPr>
          <w:color w:val="000000" w:themeColor="text1"/>
          <w:sz w:val="28"/>
          <w:szCs w:val="28"/>
        </w:rPr>
        <w:t>онно-телекоммуникационной сети «И</w:t>
      </w:r>
      <w:r w:rsidRPr="000D1BE9">
        <w:rPr>
          <w:color w:val="000000" w:themeColor="text1"/>
          <w:sz w:val="28"/>
          <w:szCs w:val="28"/>
        </w:rPr>
        <w:t>нтернет</w:t>
      </w:r>
      <w:r>
        <w:rPr>
          <w:color w:val="000000" w:themeColor="text1"/>
          <w:sz w:val="28"/>
          <w:szCs w:val="28"/>
        </w:rPr>
        <w:t>»</w:t>
      </w:r>
      <w:r w:rsidRPr="000D1BE9">
        <w:rPr>
          <w:color w:val="000000" w:themeColor="text1"/>
          <w:sz w:val="28"/>
          <w:szCs w:val="28"/>
        </w:rPr>
        <w:t xml:space="preserve"> письменного разъяснения, подписанного заместителем </w:t>
      </w:r>
      <w:r>
        <w:rPr>
          <w:color w:val="000000" w:themeColor="text1"/>
          <w:sz w:val="28"/>
          <w:szCs w:val="28"/>
        </w:rPr>
        <w:t xml:space="preserve">Главы </w:t>
      </w:r>
      <w:r w:rsidRPr="00280F78">
        <w:rPr>
          <w:color w:val="000000" w:themeColor="text1"/>
          <w:sz w:val="28"/>
          <w:szCs w:val="28"/>
        </w:rPr>
        <w:t>Администра</w:t>
      </w:r>
      <w:r>
        <w:rPr>
          <w:color w:val="000000" w:themeColor="text1"/>
          <w:sz w:val="28"/>
          <w:szCs w:val="28"/>
        </w:rPr>
        <w:t xml:space="preserve">ции </w:t>
      </w:r>
      <w:r w:rsidRPr="000D1BE9">
        <w:rPr>
          <w:color w:val="000000" w:themeColor="text1"/>
          <w:sz w:val="28"/>
          <w:szCs w:val="28"/>
        </w:rPr>
        <w:t>по жилищно-коммунальному хозяйству</w:t>
      </w:r>
      <w:r>
        <w:rPr>
          <w:color w:val="000000" w:themeColor="text1"/>
          <w:sz w:val="28"/>
          <w:szCs w:val="28"/>
        </w:rPr>
        <w:t>, энергетике и транспорту</w:t>
      </w:r>
      <w:r w:rsidRPr="000D1BE9">
        <w:rPr>
          <w:color w:val="000000" w:themeColor="text1"/>
          <w:sz w:val="28"/>
          <w:szCs w:val="28"/>
        </w:rPr>
        <w:t>.</w:t>
      </w:r>
    </w:p>
    <w:p w:rsidR="006A0EC6" w:rsidRDefault="006A0EC6" w:rsidP="006A0EC6">
      <w:pPr>
        <w:widowControl w:val="0"/>
        <w:autoSpaceDE w:val="0"/>
        <w:autoSpaceDN w:val="0"/>
        <w:adjustRightInd w:val="0"/>
        <w:ind w:left="11" w:right="68" w:firstLine="743"/>
        <w:contextualSpacing/>
        <w:jc w:val="both"/>
        <w:rPr>
          <w:color w:val="000000" w:themeColor="text1"/>
          <w:sz w:val="28"/>
          <w:szCs w:val="28"/>
        </w:rPr>
      </w:pPr>
      <w:r>
        <w:rPr>
          <w:color w:val="000000" w:themeColor="text1"/>
          <w:sz w:val="28"/>
          <w:szCs w:val="28"/>
        </w:rPr>
        <w:t>3.8.</w:t>
      </w:r>
      <w:r w:rsidRPr="000D1BE9">
        <w:rPr>
          <w:color w:val="000000" w:themeColor="text1"/>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color w:val="000000" w:themeColor="text1"/>
          <w:sz w:val="28"/>
          <w:szCs w:val="28"/>
        </w:rPr>
        <w:t>вязи или мобильного приложения «Инспектор»</w:t>
      </w:r>
      <w:r w:rsidRPr="000D1BE9">
        <w:rPr>
          <w:color w:val="000000" w:themeColor="text1"/>
          <w:sz w:val="28"/>
          <w:szCs w:val="28"/>
        </w:rPr>
        <w:t>.</w:t>
      </w:r>
    </w:p>
    <w:p w:rsidR="006A0EC6"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p>
    <w:p w:rsidR="006A0EC6" w:rsidRPr="00CF5DA2" w:rsidRDefault="006A0EC6" w:rsidP="006A0EC6">
      <w:pPr>
        <w:pStyle w:val="ConsPlusTitle"/>
        <w:jc w:val="center"/>
        <w:outlineLvl w:val="1"/>
        <w:rPr>
          <w:sz w:val="28"/>
          <w:szCs w:val="28"/>
        </w:rPr>
      </w:pPr>
      <w:r w:rsidRPr="00CF5DA2">
        <w:rPr>
          <w:sz w:val="28"/>
          <w:szCs w:val="28"/>
        </w:rPr>
        <w:t>4. ОСУЩЕСТВЛЕНИЕ МУНИЦИПАЛЬНОГО ЖИЛИЩНОГО КОНТРОЛЯ</w:t>
      </w:r>
    </w:p>
    <w:p w:rsidR="006A0EC6" w:rsidRDefault="006A0EC6" w:rsidP="006A0EC6">
      <w:pPr>
        <w:pStyle w:val="ConsPlusTitle"/>
        <w:jc w:val="center"/>
        <w:outlineLvl w:val="1"/>
        <w:rPr>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4.1. Плановые контрольные мероприятия и обязательные профилактические визиты при осуществлении муниципального жилищного контроля не проводятся.</w:t>
      </w:r>
    </w:p>
    <w:p w:rsidR="006A0EC6" w:rsidRPr="00CF5DA2" w:rsidRDefault="006A0EC6" w:rsidP="006A0EC6">
      <w:pPr>
        <w:pStyle w:val="ConsPlusNormal"/>
        <w:ind w:firstLine="540"/>
        <w:jc w:val="both"/>
        <w:rPr>
          <w:rFonts w:ascii="Times New Roman" w:hAnsi="Times New Roman" w:cs="Times New Roman"/>
          <w:sz w:val="28"/>
          <w:szCs w:val="28"/>
        </w:rPr>
      </w:pPr>
      <w:bookmarkStart w:id="2" w:name="P137"/>
      <w:bookmarkEnd w:id="2"/>
      <w:r w:rsidRPr="00CF5DA2">
        <w:rPr>
          <w:rFonts w:ascii="Times New Roman" w:hAnsi="Times New Roman" w:cs="Times New Roman"/>
          <w:sz w:val="28"/>
          <w:szCs w:val="28"/>
        </w:rPr>
        <w:t xml:space="preserve">4.2. При осуществлении муниципального жилищного контроля </w:t>
      </w:r>
      <w:r w:rsidRPr="00CF5DA2">
        <w:rPr>
          <w:rFonts w:ascii="Times New Roman" w:hAnsi="Times New Roman" w:cs="Times New Roman"/>
          <w:sz w:val="28"/>
          <w:szCs w:val="28"/>
        </w:rPr>
        <w:lastRenderedPageBreak/>
        <w:t>взаимодействие с контролируемым лицом осуществляется при проведении следующих внеплановых контрольных мероприятий:</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4.2.1. Инспекционный визит.</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4.2.2. Документарная проверка.</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4.2.3. Выездная проверка.</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4.3. Оценка соблюдения контролируемыми лицами обязательных требований при осуществлении муниципального жилищного контроля </w:t>
      </w:r>
      <w:r>
        <w:rPr>
          <w:rFonts w:ascii="Times New Roman" w:hAnsi="Times New Roman" w:cs="Times New Roman"/>
          <w:sz w:val="28"/>
          <w:szCs w:val="28"/>
        </w:rPr>
        <w:t>контрольным органом</w:t>
      </w:r>
      <w:r w:rsidRPr="00CF5DA2">
        <w:rPr>
          <w:rFonts w:ascii="Times New Roman" w:hAnsi="Times New Roman" w:cs="Times New Roman"/>
          <w:sz w:val="28"/>
          <w:szCs w:val="28"/>
        </w:rPr>
        <w:t xml:space="preserve"> не может проводиться иными способами, кроме как посредством контрольных мероприятий, указанных в </w:t>
      </w:r>
      <w:hyperlink w:anchor="P137">
        <w:r w:rsidRPr="00CF5DA2">
          <w:rPr>
            <w:rFonts w:ascii="Times New Roman" w:hAnsi="Times New Roman" w:cs="Times New Roman"/>
            <w:sz w:val="28"/>
            <w:szCs w:val="28"/>
          </w:rPr>
          <w:t>пункте 4.2</w:t>
        </w:r>
      </w:hyperlink>
      <w:r w:rsidRPr="00CF5DA2">
        <w:rPr>
          <w:rFonts w:ascii="Times New Roman" w:hAnsi="Times New Roman" w:cs="Times New Roman"/>
          <w:sz w:val="28"/>
          <w:szCs w:val="28"/>
        </w:rPr>
        <w:t xml:space="preserve"> настоящего Положения, а также контрольных мероприятий без взаимодействия.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4.4. Контрольные мероприятия без взаимодействия проводятся должностными лицами органа муниципального контроля на основании заданий Главы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Заместителя Главы Администрации по жилищно-коммунальному хозяйству, энергетике и транспорту, включая задания, содержащиеся в планах работы органа муниципального контроля.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4.5.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Фотоматериалы, аудио и видеозаписи, используемые для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Материалы, полученные при фиксации доказательств нарушений обязательных требований с применением фотосъемки, аудио- и видеозаписи, иных способов фиксации доказательств, прилагаются к акту контрольного мероприятия.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4.6. Инспекционный визит.</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В ходе инспекционного визита могут совершаться следующие контрольные действия: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4.6.1. Осмотр.</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4.6.2. Опрос.</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4.6.3. Получение письменных объяснений.</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4.6.4.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4.6.5. Инструментальное обследование.</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4.7. Документарная проверка.</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В ходе документарной проверки могут совершаться следующие контрольные действия: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4.7.1. Получение письменных объяснений.</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4.7.2. Истребование документов.</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 Выездная проверка.</w:t>
      </w:r>
    </w:p>
    <w:p w:rsidR="006A0EC6" w:rsidRPr="000D1BE9" w:rsidRDefault="006A0EC6" w:rsidP="006A0EC6">
      <w:pPr>
        <w:widowControl w:val="0"/>
        <w:autoSpaceDE w:val="0"/>
        <w:autoSpaceDN w:val="0"/>
        <w:adjustRightInd w:val="0"/>
        <w:ind w:left="11" w:right="68"/>
        <w:contextualSpacing/>
        <w:jc w:val="both"/>
        <w:rPr>
          <w:color w:val="000000" w:themeColor="text1"/>
          <w:sz w:val="28"/>
          <w:szCs w:val="28"/>
        </w:rPr>
      </w:pPr>
      <w:r>
        <w:rPr>
          <w:sz w:val="28"/>
          <w:szCs w:val="28"/>
        </w:rPr>
        <w:lastRenderedPageBreak/>
        <w:t xml:space="preserve">        </w:t>
      </w:r>
      <w:r w:rsidRPr="00CF5DA2">
        <w:rPr>
          <w:sz w:val="28"/>
          <w:szCs w:val="28"/>
        </w:rPr>
        <w:t xml:space="preserve">4.8.1. </w:t>
      </w:r>
      <w:r w:rsidRPr="000D1BE9">
        <w:rPr>
          <w:color w:val="000000" w:themeColor="text1"/>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D1BE9">
        <w:rPr>
          <w:color w:val="000000" w:themeColor="text1"/>
          <w:sz w:val="28"/>
          <w:szCs w:val="28"/>
        </w:rPr>
        <w:t>микропредприятия</w:t>
      </w:r>
      <w:proofErr w:type="spellEnd"/>
      <w:r w:rsidRPr="000D1BE9">
        <w:rPr>
          <w:color w:val="000000" w:themeColor="text1"/>
          <w:sz w:val="28"/>
          <w:szCs w:val="28"/>
        </w:rPr>
        <w:t>, за исключением выездной проверки, основанием для проведения которой является пункт 6 части 1 статьи 57 Фед</w:t>
      </w:r>
      <w:r>
        <w:rPr>
          <w:color w:val="000000" w:themeColor="text1"/>
          <w:sz w:val="28"/>
          <w:szCs w:val="28"/>
        </w:rPr>
        <w:t xml:space="preserve">ерального закона от </w:t>
      </w:r>
      <w:r w:rsidR="006C6C23">
        <w:rPr>
          <w:color w:val="000000" w:themeColor="text1"/>
          <w:sz w:val="28"/>
          <w:szCs w:val="28"/>
        </w:rPr>
        <w:t>31 июля 2020 года</w:t>
      </w:r>
      <w:r>
        <w:rPr>
          <w:color w:val="000000" w:themeColor="text1"/>
          <w:sz w:val="28"/>
          <w:szCs w:val="28"/>
        </w:rPr>
        <w:t xml:space="preserve"> №</w:t>
      </w:r>
      <w:r w:rsidRPr="000D1BE9">
        <w:rPr>
          <w:color w:val="000000" w:themeColor="text1"/>
          <w:sz w:val="28"/>
          <w:szCs w:val="28"/>
        </w:rPr>
        <w:t xml:space="preserve"> 248-ФЗ и которая для </w:t>
      </w:r>
      <w:proofErr w:type="spellStart"/>
      <w:r w:rsidRPr="000D1BE9">
        <w:rPr>
          <w:color w:val="000000" w:themeColor="text1"/>
          <w:sz w:val="28"/>
          <w:szCs w:val="28"/>
        </w:rPr>
        <w:t>микропредприятия</w:t>
      </w:r>
      <w:proofErr w:type="spellEnd"/>
      <w:r w:rsidRPr="000D1BE9">
        <w:rPr>
          <w:color w:val="000000" w:themeColor="text1"/>
          <w:sz w:val="28"/>
          <w:szCs w:val="28"/>
        </w:rPr>
        <w:t xml:space="preserve"> не может продолжаться более сорока часов.</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4.8.2. В ходе выездной проверки могут совершаться следующие контрольные действия: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4.8.2.1. Осмотр.</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4.8.2.2. Досмотр.</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4.8.2.3. Опрос.</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4.8.2.4. Получение письменных объяснений.</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4.8.2.5. Истребование документов.</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4.8.2.6. Инструментальное обследование.</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4.9. Выездное обследование.</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Выездное обследование проводится без информирования контролируемого лица.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4.9.1. Осмотр.</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4.9.2. Инструментальное обследование (с применением видеозаписи).</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4.10.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присутствовать при проведении контрольного мероприятия в следующих случаях (при предоставлении документов, подтверждающих уважительность причин невозможности присутствия):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4.10.1. Прохождение лечения в стационаре медицинского учреждения.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4.10.2. Личного характера (смерть близкого родственника).</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4.10.3. Непреодолимой силы в отношении контролируемого лица (катастрофы, аварии, несчастные случаи).</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4.10.4. Иных причин, признанных </w:t>
      </w:r>
      <w:r>
        <w:rPr>
          <w:rFonts w:ascii="Times New Roman" w:hAnsi="Times New Roman" w:cs="Times New Roman"/>
          <w:sz w:val="28"/>
          <w:szCs w:val="28"/>
        </w:rPr>
        <w:t>контрольным органом</w:t>
      </w:r>
      <w:r w:rsidRPr="00CF5DA2">
        <w:rPr>
          <w:rFonts w:ascii="Times New Roman" w:hAnsi="Times New Roman" w:cs="Times New Roman"/>
          <w:sz w:val="28"/>
          <w:szCs w:val="28"/>
        </w:rPr>
        <w:t>, уважительными.</w:t>
      </w:r>
    </w:p>
    <w:p w:rsidR="006A0EC6" w:rsidRDefault="006A0EC6" w:rsidP="006A0EC6">
      <w:pPr>
        <w:pStyle w:val="ConsPlusNormal"/>
        <w:spacing w:before="200"/>
        <w:ind w:firstLine="540"/>
        <w:jc w:val="both"/>
        <w:rPr>
          <w:rFonts w:ascii="Times New Roman" w:hAnsi="Times New Roman" w:cs="Times New Roman"/>
          <w:sz w:val="28"/>
          <w:szCs w:val="28"/>
        </w:rPr>
      </w:pPr>
    </w:p>
    <w:p w:rsidR="006A0EC6" w:rsidRPr="00CF5DA2" w:rsidRDefault="006A0EC6" w:rsidP="006A0EC6">
      <w:pPr>
        <w:pStyle w:val="ConsPlusTitle"/>
        <w:jc w:val="center"/>
        <w:outlineLvl w:val="1"/>
        <w:rPr>
          <w:sz w:val="28"/>
          <w:szCs w:val="28"/>
        </w:rPr>
      </w:pPr>
      <w:r w:rsidRPr="00CF5DA2">
        <w:rPr>
          <w:sz w:val="28"/>
          <w:szCs w:val="28"/>
        </w:rPr>
        <w:t>5. РЕЗУЛЬТАТЫ КОНТРОЛЬНОГО МЕРОПРИЯТИЯ</w:t>
      </w:r>
    </w:p>
    <w:p w:rsidR="006A0EC6"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5.1.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CF5DA2">
        <w:rPr>
          <w:rFonts w:ascii="Times New Roman" w:hAnsi="Times New Roman" w:cs="Times New Roman"/>
          <w:sz w:val="28"/>
          <w:szCs w:val="28"/>
        </w:rPr>
        <w:lastRenderedPageBreak/>
        <w:t>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6A0EC6"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5.2.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0EC6" w:rsidRPr="00CF5DA2" w:rsidRDefault="006A0EC6" w:rsidP="006A0EC6">
      <w:pPr>
        <w:autoSpaceDE w:val="0"/>
        <w:autoSpaceDN w:val="0"/>
        <w:adjustRightInd w:val="0"/>
        <w:jc w:val="both"/>
        <w:rPr>
          <w:sz w:val="28"/>
          <w:szCs w:val="28"/>
        </w:rPr>
      </w:pPr>
      <w:r>
        <w:rPr>
          <w:sz w:val="28"/>
          <w:szCs w:val="28"/>
        </w:rPr>
        <w:t xml:space="preserve">       </w:t>
      </w:r>
      <w:r w:rsidRPr="00CF5DA2">
        <w:rPr>
          <w:sz w:val="28"/>
          <w:szCs w:val="28"/>
        </w:rPr>
        <w:t xml:space="preserve">5.3. </w:t>
      </w:r>
      <w:r w:rsidRPr="00CF5DA2">
        <w:rPr>
          <w:rFonts w:eastAsiaTheme="minorHAnsi"/>
          <w:sz w:val="28"/>
          <w:szCs w:val="28"/>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19" w:history="1">
        <w:r w:rsidRPr="00CF5DA2">
          <w:rPr>
            <w:rFonts w:eastAsiaTheme="minorHAnsi"/>
            <w:sz w:val="28"/>
            <w:szCs w:val="28"/>
            <w:lang w:eastAsia="en-US"/>
          </w:rPr>
          <w:t>частью 3 статьи 87</w:t>
        </w:r>
      </w:hyperlink>
      <w:r w:rsidRPr="00CF5DA2">
        <w:rPr>
          <w:rFonts w:eastAsiaTheme="minorHAnsi"/>
          <w:sz w:val="28"/>
          <w:szCs w:val="28"/>
          <w:lang w:eastAsia="en-US"/>
        </w:rPr>
        <w:t xml:space="preserve"> </w:t>
      </w:r>
      <w:r w:rsidRPr="00CF5DA2">
        <w:rPr>
          <w:sz w:val="28"/>
          <w:szCs w:val="28"/>
        </w:rPr>
        <w:t xml:space="preserve">Федерального закона </w:t>
      </w:r>
      <w:r>
        <w:rPr>
          <w:sz w:val="28"/>
          <w:szCs w:val="28"/>
        </w:rPr>
        <w:t xml:space="preserve">                           </w:t>
      </w:r>
      <w:r w:rsidRPr="00CF5DA2">
        <w:rPr>
          <w:sz w:val="28"/>
          <w:szCs w:val="28"/>
        </w:rPr>
        <w:t xml:space="preserve">от </w:t>
      </w:r>
      <w:r w:rsidR="006C6C23">
        <w:rPr>
          <w:sz w:val="28"/>
          <w:szCs w:val="28"/>
        </w:rPr>
        <w:t>31 июля 2020 года</w:t>
      </w:r>
      <w:r w:rsidRPr="00CF5DA2">
        <w:rPr>
          <w:sz w:val="28"/>
          <w:szCs w:val="28"/>
        </w:rPr>
        <w:t xml:space="preserve"> № 248-ФЗ</w:t>
      </w:r>
      <w:r w:rsidRPr="00CF5DA2">
        <w:rPr>
          <w:rFonts w:eastAsiaTheme="minorHAnsi"/>
          <w:sz w:val="28"/>
          <w:szCs w:val="28"/>
          <w:lang w:eastAsia="en-US"/>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0" w:history="1">
        <w:r w:rsidRPr="00CF5DA2">
          <w:rPr>
            <w:rFonts w:eastAsiaTheme="minorHAnsi"/>
            <w:sz w:val="28"/>
            <w:szCs w:val="28"/>
            <w:lang w:eastAsia="en-US"/>
          </w:rPr>
          <w:t>пунктом 2 части 5 статьи 21</w:t>
        </w:r>
      </w:hyperlink>
      <w:r w:rsidRPr="00CF5DA2">
        <w:rPr>
          <w:rFonts w:eastAsiaTheme="minorHAnsi"/>
          <w:sz w:val="28"/>
          <w:szCs w:val="28"/>
          <w:lang w:eastAsia="en-US"/>
        </w:rPr>
        <w:t xml:space="preserve"> </w:t>
      </w:r>
      <w:r w:rsidRPr="00CF5DA2">
        <w:rPr>
          <w:sz w:val="28"/>
          <w:szCs w:val="28"/>
        </w:rPr>
        <w:t>Федерального закона</w:t>
      </w:r>
      <w:r>
        <w:rPr>
          <w:sz w:val="28"/>
          <w:szCs w:val="28"/>
        </w:rPr>
        <w:t xml:space="preserve">                                   </w:t>
      </w:r>
      <w:r w:rsidRPr="00CF5DA2">
        <w:rPr>
          <w:sz w:val="28"/>
          <w:szCs w:val="28"/>
        </w:rPr>
        <w:t xml:space="preserve"> от </w:t>
      </w:r>
      <w:r w:rsidR="006C6C23">
        <w:rPr>
          <w:sz w:val="28"/>
          <w:szCs w:val="28"/>
        </w:rPr>
        <w:t>31 июля 2020 года</w:t>
      </w:r>
      <w:r w:rsidRPr="00CF5DA2">
        <w:rPr>
          <w:sz w:val="28"/>
          <w:szCs w:val="28"/>
        </w:rPr>
        <w:t xml:space="preserve"> № 248-ФЗ</w:t>
      </w:r>
      <w:r w:rsidRPr="00CF5DA2">
        <w:rPr>
          <w:rFonts w:eastAsiaTheme="minorHAnsi"/>
          <w:sz w:val="28"/>
          <w:szCs w:val="28"/>
          <w:lang w:eastAsia="en-US"/>
        </w:rPr>
        <w:t>.</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5.4. Акт контрольного мероприятия, проведение которого было согласовано </w:t>
      </w:r>
      <w:r>
        <w:rPr>
          <w:rFonts w:ascii="Times New Roman" w:hAnsi="Times New Roman" w:cs="Times New Roman"/>
          <w:sz w:val="28"/>
          <w:szCs w:val="28"/>
        </w:rPr>
        <w:t xml:space="preserve">органом </w:t>
      </w:r>
      <w:r w:rsidRPr="00CF5DA2">
        <w:rPr>
          <w:rFonts w:ascii="Times New Roman" w:hAnsi="Times New Roman" w:cs="Times New Roman"/>
          <w:sz w:val="28"/>
          <w:szCs w:val="28"/>
        </w:rPr>
        <w:t>прокуратур</w:t>
      </w:r>
      <w:r>
        <w:rPr>
          <w:rFonts w:ascii="Times New Roman" w:hAnsi="Times New Roman" w:cs="Times New Roman"/>
          <w:sz w:val="28"/>
          <w:szCs w:val="28"/>
        </w:rPr>
        <w:t>ы</w:t>
      </w:r>
      <w:r w:rsidRPr="00CF5DA2">
        <w:rPr>
          <w:rFonts w:ascii="Times New Roman" w:hAnsi="Times New Roman" w:cs="Times New Roman"/>
          <w:sz w:val="28"/>
          <w:szCs w:val="28"/>
        </w:rPr>
        <w:t xml:space="preserve">, направляется в </w:t>
      </w:r>
      <w:r>
        <w:rPr>
          <w:rFonts w:ascii="Times New Roman" w:hAnsi="Times New Roman" w:cs="Times New Roman"/>
          <w:sz w:val="28"/>
          <w:szCs w:val="28"/>
        </w:rPr>
        <w:t>орган прокуратуры</w:t>
      </w:r>
      <w:r w:rsidRPr="00CF5DA2">
        <w:rPr>
          <w:rFonts w:ascii="Times New Roman" w:hAnsi="Times New Roman" w:cs="Times New Roman"/>
          <w:sz w:val="28"/>
          <w:szCs w:val="28"/>
        </w:rPr>
        <w:t xml:space="preserve"> посредством единого реестра контрольных мероприятий непосредственно после его оформления.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5.5. В случае выявления при проведении контрольного мероприятия нарушений обязательных требований контролируемым лицом органа муниципального контроля в пределах полномочий, предусмотренным законодательством Российской Федерации обязан:</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5.5.1.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t>
      </w:r>
      <w:hyperlink r:id="rId21">
        <w:r w:rsidRPr="00CF5DA2">
          <w:rPr>
            <w:rFonts w:ascii="Times New Roman" w:hAnsi="Times New Roman" w:cs="Times New Roman"/>
            <w:sz w:val="28"/>
            <w:szCs w:val="28"/>
          </w:rPr>
          <w:t>законом</w:t>
        </w:r>
      </w:hyperlink>
      <w:r w:rsidRPr="00CF5DA2">
        <w:rPr>
          <w:rFonts w:ascii="Times New Roman" w:hAnsi="Times New Roman" w:cs="Times New Roman"/>
          <w:sz w:val="28"/>
          <w:szCs w:val="28"/>
        </w:rPr>
        <w:t xml:space="preserve"> </w:t>
      </w:r>
      <w:r>
        <w:rPr>
          <w:rFonts w:ascii="Times New Roman" w:hAnsi="Times New Roman" w:cs="Times New Roman"/>
          <w:sz w:val="28"/>
          <w:szCs w:val="28"/>
        </w:rPr>
        <w:t>о виде контроля.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5.5.2.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w:t>
      </w:r>
      <w:r w:rsidRPr="00CF5DA2">
        <w:rPr>
          <w:rFonts w:ascii="Times New Roman" w:hAnsi="Times New Roman" w:cs="Times New Roman"/>
          <w:sz w:val="28"/>
          <w:szCs w:val="28"/>
        </w:rPr>
        <w:lastRenderedPageBreak/>
        <w:t>охраняемым законом ценностям или что такой вред (ущерб) причинен.</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5.5.3.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5.5.4.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5.5.5.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Title"/>
        <w:jc w:val="center"/>
        <w:outlineLvl w:val="1"/>
        <w:rPr>
          <w:sz w:val="28"/>
          <w:szCs w:val="28"/>
        </w:rPr>
      </w:pPr>
      <w:r w:rsidRPr="00CF5DA2">
        <w:rPr>
          <w:sz w:val="28"/>
          <w:szCs w:val="28"/>
        </w:rPr>
        <w:t>6. ДОСУДЕБНОЕ ОБЖАЛОВАНИЕ РЕШЕНИЙ ОРГАНА</w:t>
      </w:r>
    </w:p>
    <w:p w:rsidR="006A0EC6" w:rsidRPr="00CF5DA2" w:rsidRDefault="006A0EC6" w:rsidP="006A0EC6">
      <w:pPr>
        <w:pStyle w:val="ConsPlusTitle"/>
        <w:jc w:val="center"/>
        <w:rPr>
          <w:sz w:val="28"/>
          <w:szCs w:val="28"/>
        </w:rPr>
      </w:pPr>
      <w:r w:rsidRPr="00CF5DA2">
        <w:rPr>
          <w:sz w:val="28"/>
          <w:szCs w:val="28"/>
        </w:rPr>
        <w:t>МУНИЦИПАЛЬНОГО КОНТРОЛЯ, ДЕЙСТВИЙ (БЕЗДЕЙСТВИЯ)</w:t>
      </w:r>
    </w:p>
    <w:p w:rsidR="006A0EC6" w:rsidRPr="00CF5DA2" w:rsidRDefault="006A0EC6" w:rsidP="006A0EC6">
      <w:pPr>
        <w:pStyle w:val="ConsPlusTitle"/>
        <w:jc w:val="center"/>
        <w:rPr>
          <w:sz w:val="28"/>
          <w:szCs w:val="28"/>
        </w:rPr>
      </w:pPr>
      <w:r w:rsidRPr="00CF5DA2">
        <w:rPr>
          <w:sz w:val="28"/>
          <w:szCs w:val="28"/>
        </w:rPr>
        <w:t>ДОЛЖНОСТНЫХ ЛИЦ ОРГАНА МУНИЦИПАЛЬНОГО КОНТРОЛЯ</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0D1BE9"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sidRPr="00CF5DA2">
        <w:rPr>
          <w:sz w:val="28"/>
          <w:szCs w:val="28"/>
        </w:rPr>
        <w:t xml:space="preserve">6.1. </w:t>
      </w:r>
      <w:r w:rsidRPr="000D1BE9">
        <w:rPr>
          <w:color w:val="000000" w:themeColor="text1"/>
          <w:sz w:val="28"/>
          <w:szCs w:val="28"/>
        </w:rPr>
        <w:t xml:space="preserve">Досудебное обжалование решений </w:t>
      </w:r>
      <w:r w:rsidRPr="006D2FE3">
        <w:rPr>
          <w:color w:val="000000" w:themeColor="text1"/>
          <w:sz w:val="28"/>
          <w:szCs w:val="28"/>
        </w:rPr>
        <w:t>Контрольного органа, действий (бездействия) должностных лиц Контрольного органа осуществляется в соответствии с требованиями главы 9 Закона № 248-ФЗ.</w:t>
      </w:r>
    </w:p>
    <w:p w:rsidR="006A0EC6" w:rsidRPr="000D1BE9"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Pr>
          <w:color w:val="000000" w:themeColor="text1"/>
          <w:sz w:val="28"/>
          <w:szCs w:val="28"/>
        </w:rPr>
        <w:t>6.</w:t>
      </w:r>
      <w:r w:rsidRPr="000D1BE9">
        <w:rPr>
          <w:color w:val="000000" w:themeColor="text1"/>
          <w:sz w:val="28"/>
          <w:szCs w:val="28"/>
        </w:rPr>
        <w:t xml:space="preserve">2. Жалоба на решения, действия (бездействия) Главы </w:t>
      </w:r>
      <w:r>
        <w:rPr>
          <w:color w:val="000000" w:themeColor="text1"/>
          <w:sz w:val="28"/>
          <w:szCs w:val="28"/>
        </w:rPr>
        <w:t>Верхнесалдинского муниципального округа</w:t>
      </w:r>
      <w:r w:rsidRPr="000D1BE9">
        <w:rPr>
          <w:color w:val="000000" w:themeColor="text1"/>
          <w:sz w:val="28"/>
          <w:szCs w:val="28"/>
        </w:rPr>
        <w:t xml:space="preserve">, заместителя Главы Администрации </w:t>
      </w:r>
      <w:r>
        <w:rPr>
          <w:color w:val="000000" w:themeColor="text1"/>
          <w:sz w:val="28"/>
          <w:szCs w:val="28"/>
        </w:rPr>
        <w:t>по жилищно-коммунальному хозяйству, энергетике и транспорту</w:t>
      </w:r>
      <w:r w:rsidRPr="000D1BE9">
        <w:rPr>
          <w:color w:val="000000" w:themeColor="text1"/>
          <w:sz w:val="28"/>
          <w:szCs w:val="28"/>
        </w:rPr>
        <w:t xml:space="preserve"> подлежит рассмотрению Главой</w:t>
      </w:r>
      <w:r>
        <w:rPr>
          <w:color w:val="000000" w:themeColor="text1"/>
          <w:sz w:val="28"/>
          <w:szCs w:val="28"/>
        </w:rPr>
        <w:t xml:space="preserve"> Верхнесалдинского</w:t>
      </w:r>
      <w:r w:rsidRPr="000D1BE9">
        <w:rPr>
          <w:color w:val="000000" w:themeColor="text1"/>
          <w:sz w:val="28"/>
          <w:szCs w:val="28"/>
        </w:rPr>
        <w:t xml:space="preserve"> муни</w:t>
      </w:r>
      <w:r>
        <w:rPr>
          <w:color w:val="000000" w:themeColor="text1"/>
          <w:sz w:val="28"/>
          <w:szCs w:val="28"/>
        </w:rPr>
        <w:t>ципального округа</w:t>
      </w:r>
      <w:r w:rsidRPr="000D1BE9">
        <w:rPr>
          <w:color w:val="000000" w:themeColor="text1"/>
          <w:sz w:val="28"/>
          <w:szCs w:val="28"/>
        </w:rPr>
        <w:t>.</w:t>
      </w:r>
    </w:p>
    <w:p w:rsidR="006A0EC6" w:rsidRPr="00175331"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Pr>
          <w:color w:val="000000" w:themeColor="text1"/>
          <w:sz w:val="28"/>
          <w:szCs w:val="28"/>
        </w:rPr>
        <w:t>6.</w:t>
      </w:r>
      <w:r w:rsidRPr="000D1BE9">
        <w:rPr>
          <w:color w:val="000000" w:themeColor="text1"/>
          <w:sz w:val="28"/>
          <w:szCs w:val="28"/>
        </w:rPr>
        <w:t xml:space="preserve">3. </w:t>
      </w:r>
      <w:r w:rsidRPr="00175331">
        <w:rPr>
          <w:color w:val="000000" w:themeColor="text1"/>
          <w:sz w:val="28"/>
          <w:szCs w:val="28"/>
        </w:rPr>
        <w:t>Жалоба на решения, действия (бездействия) должностных лиц Контрольного органа подлежит рассмотрению Главой Верхнесалдинского муниципального округа.</w:t>
      </w:r>
    </w:p>
    <w:p w:rsidR="006A0EC6" w:rsidRPr="00DD2501"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Pr>
          <w:color w:val="000000" w:themeColor="text1"/>
          <w:sz w:val="28"/>
          <w:szCs w:val="28"/>
        </w:rPr>
        <w:t>6.</w:t>
      </w:r>
      <w:r w:rsidRPr="00175331">
        <w:rPr>
          <w:color w:val="000000" w:themeColor="text1"/>
          <w:sz w:val="28"/>
          <w:szCs w:val="28"/>
        </w:rPr>
        <w:t>4. Жалоба подлежит рассмотрению в течение 15 рабочих дней со дня регистрации в подсистеме досудебного обжалования.</w:t>
      </w:r>
    </w:p>
    <w:p w:rsidR="006A0EC6" w:rsidRPr="007B7BE0" w:rsidRDefault="006C6C23" w:rsidP="006A0EC6">
      <w:pPr>
        <w:widowControl w:val="0"/>
        <w:autoSpaceDE w:val="0"/>
        <w:autoSpaceDN w:val="0"/>
        <w:adjustRightInd w:val="0"/>
        <w:spacing w:before="14"/>
        <w:ind w:left="11" w:right="68" w:firstLine="743"/>
        <w:contextualSpacing/>
        <w:jc w:val="both"/>
        <w:rPr>
          <w:sz w:val="28"/>
          <w:szCs w:val="28"/>
        </w:rPr>
      </w:pPr>
      <w:r>
        <w:rPr>
          <w:sz w:val="28"/>
          <w:szCs w:val="28"/>
        </w:rPr>
        <w:t>Контрольный орган</w:t>
      </w:r>
      <w:r w:rsidR="006A0EC6" w:rsidRPr="00175331">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w:t>
      </w:r>
      <w:r w:rsidR="006A0EC6" w:rsidRPr="00175331">
        <w:rPr>
          <w:sz w:val="28"/>
          <w:szCs w:val="28"/>
        </w:rPr>
        <w:lastRenderedPageBreak/>
        <w:t>основанием для отказа в рассмотрении жалобы.</w:t>
      </w:r>
      <w:r w:rsidR="006A0EC6" w:rsidRPr="007B7BE0">
        <w:rPr>
          <w:sz w:val="28"/>
          <w:szCs w:val="28"/>
        </w:rPr>
        <w:t xml:space="preserve"> </w:t>
      </w:r>
    </w:p>
    <w:p w:rsidR="006A0EC6" w:rsidRPr="00DD2501"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Pr>
          <w:color w:val="000000" w:themeColor="text1"/>
          <w:sz w:val="28"/>
          <w:szCs w:val="28"/>
        </w:rPr>
        <w:t>6.</w:t>
      </w:r>
      <w:r w:rsidRPr="00DD2501">
        <w:rPr>
          <w:color w:val="000000" w:themeColor="text1"/>
          <w:sz w:val="28"/>
          <w:szCs w:val="28"/>
        </w:rPr>
        <w:t xml:space="preserve">5. По итогам рассмотрения жалобы Глава Верхнесалдинского </w:t>
      </w:r>
      <w:r>
        <w:rPr>
          <w:color w:val="000000" w:themeColor="text1"/>
          <w:sz w:val="28"/>
          <w:szCs w:val="28"/>
        </w:rPr>
        <w:t>муниципального</w:t>
      </w:r>
      <w:r w:rsidRPr="00DD2501">
        <w:rPr>
          <w:color w:val="000000" w:themeColor="text1"/>
          <w:sz w:val="28"/>
          <w:szCs w:val="28"/>
        </w:rPr>
        <w:t xml:space="preserve"> округа принимает одно из следующих решений:</w:t>
      </w:r>
    </w:p>
    <w:p w:rsidR="006A0EC6" w:rsidRPr="00DD2501"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sidRPr="00DD2501">
        <w:rPr>
          <w:color w:val="000000" w:themeColor="text1"/>
          <w:sz w:val="28"/>
          <w:szCs w:val="28"/>
        </w:rPr>
        <w:t>1) оставляет жалобу без удовлетворения;</w:t>
      </w:r>
    </w:p>
    <w:p w:rsidR="006A0EC6" w:rsidRPr="00175331"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Pr>
          <w:color w:val="000000" w:themeColor="text1"/>
          <w:sz w:val="28"/>
          <w:szCs w:val="28"/>
        </w:rPr>
        <w:t xml:space="preserve">2) отменяет решение </w:t>
      </w:r>
      <w:r w:rsidRPr="00175331">
        <w:rPr>
          <w:color w:val="000000" w:themeColor="text1"/>
          <w:sz w:val="28"/>
          <w:szCs w:val="28"/>
        </w:rPr>
        <w:t>Контрольного органа полностью или частично;</w:t>
      </w:r>
    </w:p>
    <w:p w:rsidR="006A0EC6" w:rsidRPr="00DD2501"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sidRPr="00175331">
        <w:rPr>
          <w:color w:val="000000" w:themeColor="text1"/>
          <w:sz w:val="28"/>
          <w:szCs w:val="28"/>
        </w:rPr>
        <w:t>3) отменяет решение Контрольного органа</w:t>
      </w:r>
      <w:r w:rsidRPr="00DD2501">
        <w:rPr>
          <w:color w:val="000000" w:themeColor="text1"/>
          <w:sz w:val="28"/>
          <w:szCs w:val="28"/>
        </w:rPr>
        <w:t xml:space="preserve"> полностью и принимает новое решение;</w:t>
      </w:r>
    </w:p>
    <w:p w:rsidR="006A0EC6" w:rsidRPr="00DD2501" w:rsidRDefault="006A0EC6" w:rsidP="006A0EC6">
      <w:pPr>
        <w:widowControl w:val="0"/>
        <w:autoSpaceDE w:val="0"/>
        <w:autoSpaceDN w:val="0"/>
        <w:adjustRightInd w:val="0"/>
        <w:spacing w:before="14"/>
        <w:ind w:left="11" w:right="68" w:firstLine="743"/>
        <w:contextualSpacing/>
        <w:jc w:val="both"/>
        <w:rPr>
          <w:color w:val="000000" w:themeColor="text1"/>
          <w:sz w:val="28"/>
          <w:szCs w:val="28"/>
        </w:rPr>
      </w:pPr>
      <w:r w:rsidRPr="00DD2501">
        <w:rPr>
          <w:color w:val="000000" w:themeColor="text1"/>
          <w:sz w:val="28"/>
          <w:szCs w:val="28"/>
        </w:rPr>
        <w:t xml:space="preserve">4) признает действия (бездействие) должностных лиц </w:t>
      </w:r>
      <w:r w:rsidRPr="00175331">
        <w:rPr>
          <w:color w:val="000000" w:themeColor="text1"/>
          <w:sz w:val="28"/>
          <w:szCs w:val="28"/>
        </w:rPr>
        <w:t>Контрольного орга</w:t>
      </w:r>
      <w:r w:rsidRPr="00DD2501">
        <w:rPr>
          <w:color w:val="000000" w:themeColor="text1"/>
          <w:sz w:val="28"/>
          <w:szCs w:val="28"/>
        </w:rPr>
        <w:t>на незаконными и выносит решение по существу, в том числе об осуществлении при необходимости определенных действий.</w:t>
      </w:r>
    </w:p>
    <w:p w:rsidR="006A0EC6" w:rsidRPr="007B7BE0" w:rsidRDefault="006A0EC6" w:rsidP="006A0EC6">
      <w:pPr>
        <w:widowControl w:val="0"/>
        <w:autoSpaceDE w:val="0"/>
        <w:autoSpaceDN w:val="0"/>
        <w:adjustRightInd w:val="0"/>
        <w:spacing w:before="14"/>
        <w:ind w:left="11" w:right="68" w:firstLine="743"/>
        <w:contextualSpacing/>
        <w:jc w:val="both"/>
        <w:rPr>
          <w:sz w:val="28"/>
          <w:szCs w:val="28"/>
        </w:rPr>
      </w:pPr>
      <w:r>
        <w:rPr>
          <w:color w:val="000000" w:themeColor="text1"/>
          <w:sz w:val="28"/>
          <w:szCs w:val="28"/>
        </w:rPr>
        <w:t>6.</w:t>
      </w:r>
      <w:r w:rsidRPr="00DD2501">
        <w:rPr>
          <w:color w:val="000000" w:themeColor="text1"/>
          <w:sz w:val="28"/>
          <w:szCs w:val="28"/>
        </w:rPr>
        <w:t xml:space="preserve">6. </w:t>
      </w:r>
      <w:r w:rsidRPr="00175331">
        <w:rPr>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Title"/>
        <w:jc w:val="center"/>
        <w:outlineLvl w:val="1"/>
        <w:rPr>
          <w:sz w:val="28"/>
          <w:szCs w:val="28"/>
        </w:rPr>
      </w:pPr>
      <w:r w:rsidRPr="00CF5DA2">
        <w:rPr>
          <w:sz w:val="28"/>
          <w:szCs w:val="28"/>
        </w:rPr>
        <w:t>7. ОЦЕНКА РЕЗУЛЬТАТИВНОСТИ И ЭФФЕКТИВНОСТИ</w:t>
      </w:r>
    </w:p>
    <w:p w:rsidR="006A0EC6" w:rsidRPr="00CF5DA2" w:rsidRDefault="006A0EC6" w:rsidP="006A0EC6">
      <w:pPr>
        <w:pStyle w:val="ConsPlusTitle"/>
        <w:jc w:val="center"/>
        <w:rPr>
          <w:sz w:val="28"/>
          <w:szCs w:val="28"/>
        </w:rPr>
      </w:pPr>
      <w:r w:rsidRPr="00CF5DA2">
        <w:rPr>
          <w:sz w:val="28"/>
          <w:szCs w:val="28"/>
        </w:rPr>
        <w:t>ДЕЯТЕЛЬНОСТИ ОРГАНА МУНИЦИПАЛЬНОГО КОНТРОЛЯ</w:t>
      </w:r>
    </w:p>
    <w:p w:rsidR="006A0EC6" w:rsidRPr="00CF5DA2" w:rsidRDefault="006A0EC6" w:rsidP="006A0EC6">
      <w:pPr>
        <w:pStyle w:val="ConsPlusNormal"/>
        <w:ind w:firstLine="539"/>
        <w:jc w:val="both"/>
        <w:rPr>
          <w:rFonts w:ascii="Times New Roman" w:hAnsi="Times New Roman" w:cs="Times New Roman"/>
          <w:sz w:val="28"/>
          <w:szCs w:val="28"/>
        </w:rPr>
      </w:pP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7.1. В систему показателей результативности и эффективности деятельности органа муниципального контроля при осуществлении муниципального жилищного контроля входят:</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7.1.1. Ключевые показатели,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орган муниципального контроля.</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7.1.2. Индикативные показатели муниципального жилищного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 xml:space="preserve">7.2. </w:t>
      </w:r>
      <w:r w:rsidR="006C6C23">
        <w:rPr>
          <w:rFonts w:ascii="Times New Roman" w:hAnsi="Times New Roman" w:cs="Times New Roman"/>
          <w:sz w:val="28"/>
          <w:szCs w:val="28"/>
        </w:rPr>
        <w:t>Контрольный орган</w:t>
      </w:r>
      <w:r w:rsidRPr="00CF5DA2">
        <w:rPr>
          <w:rFonts w:ascii="Times New Roman" w:hAnsi="Times New Roman" w:cs="Times New Roman"/>
          <w:sz w:val="28"/>
          <w:szCs w:val="28"/>
        </w:rPr>
        <w:t xml:space="preserve">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Title"/>
        <w:jc w:val="center"/>
        <w:outlineLvl w:val="1"/>
        <w:rPr>
          <w:sz w:val="28"/>
          <w:szCs w:val="28"/>
        </w:rPr>
      </w:pPr>
      <w:r w:rsidRPr="00CF5DA2">
        <w:rPr>
          <w:sz w:val="28"/>
          <w:szCs w:val="28"/>
        </w:rPr>
        <w:t>8. ПРОВЕРОЧНЫЕ ЛИСТЫ</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 xml:space="preserve">8.1. В целях снижения рисков причинения вреда (ущерба) на объектах контроля и оптимизации проведения контрольных мероприятий </w:t>
      </w:r>
      <w:r w:rsidR="006C6C23">
        <w:rPr>
          <w:rFonts w:eastAsiaTheme="minorHAnsi"/>
          <w:sz w:val="28"/>
          <w:szCs w:val="28"/>
          <w:lang w:eastAsia="en-US"/>
        </w:rPr>
        <w:t xml:space="preserve">контрольный </w:t>
      </w:r>
      <w:r w:rsidR="006C6C23">
        <w:rPr>
          <w:rFonts w:eastAsiaTheme="minorHAnsi"/>
          <w:sz w:val="28"/>
          <w:szCs w:val="28"/>
          <w:lang w:eastAsia="en-US"/>
        </w:rPr>
        <w:lastRenderedPageBreak/>
        <w:t>орган</w:t>
      </w:r>
      <w:r w:rsidRPr="00CF5DA2">
        <w:rPr>
          <w:rFonts w:eastAsiaTheme="minorHAnsi"/>
          <w:sz w:val="28"/>
          <w:szCs w:val="28"/>
          <w:lang w:eastAsia="en-US"/>
        </w:rPr>
        <w:t xml:space="preserve">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8.2. Проверочные листы подлежат обязательному применению при осуществлении следующих контрольных мероприятий:</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1) рейдовый осмотр;</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2) выездная проверка.</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 xml:space="preserve">8.3. </w:t>
      </w:r>
      <w:r w:rsidR="006C6C23">
        <w:rPr>
          <w:rFonts w:eastAsiaTheme="minorHAnsi"/>
          <w:sz w:val="28"/>
          <w:szCs w:val="28"/>
          <w:lang w:eastAsia="en-US"/>
        </w:rPr>
        <w:t>Контрольный орган</w:t>
      </w:r>
      <w:r w:rsidRPr="00CF5DA2">
        <w:rPr>
          <w:rFonts w:eastAsiaTheme="minorHAnsi"/>
          <w:sz w:val="28"/>
          <w:szCs w:val="28"/>
          <w:lang w:eastAsia="en-US"/>
        </w:rPr>
        <w:t xml:space="preserve"> вправе применять проверочные листы при проведен</w:t>
      </w:r>
      <w:r w:rsidR="007337EF">
        <w:rPr>
          <w:rFonts w:eastAsiaTheme="minorHAnsi"/>
          <w:sz w:val="28"/>
          <w:szCs w:val="28"/>
          <w:lang w:eastAsia="en-US"/>
        </w:rPr>
        <w:t>ии иных контрольных мероприятий</w:t>
      </w:r>
      <w:r w:rsidRPr="00CF5DA2">
        <w:rPr>
          <w:rFonts w:eastAsiaTheme="minorHAnsi"/>
          <w:sz w:val="28"/>
          <w:szCs w:val="28"/>
          <w:lang w:eastAsia="en-US"/>
        </w:rPr>
        <w:t>:</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1) инспекционный визит;</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2) документарная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w:t>
      </w:r>
      <w:r w:rsidR="007337EF">
        <w:rPr>
          <w:rFonts w:eastAsiaTheme="minorHAnsi"/>
          <w:sz w:val="28"/>
          <w:szCs w:val="28"/>
          <w:lang w:eastAsia="en-US"/>
        </w:rPr>
        <w:t>ушения обязательных требований)</w:t>
      </w:r>
      <w:r w:rsidRPr="00CF5DA2">
        <w:rPr>
          <w:rFonts w:eastAsiaTheme="minorHAnsi"/>
          <w:sz w:val="28"/>
          <w:szCs w:val="28"/>
          <w:lang w:eastAsia="en-US"/>
        </w:rPr>
        <w:t>.</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 xml:space="preserve">8.4. Формы проверочных листов утверждаются </w:t>
      </w:r>
      <w:r>
        <w:rPr>
          <w:rFonts w:eastAsiaTheme="minorHAnsi"/>
          <w:sz w:val="28"/>
          <w:szCs w:val="28"/>
          <w:lang w:eastAsia="en-US"/>
        </w:rPr>
        <w:t>постановлением</w:t>
      </w:r>
      <w:r w:rsidRPr="00CF5DA2">
        <w:rPr>
          <w:rFonts w:eastAsiaTheme="minorHAnsi"/>
          <w:sz w:val="28"/>
          <w:szCs w:val="28"/>
          <w:lang w:eastAsia="en-US"/>
        </w:rPr>
        <w:t xml:space="preserve"> Администрации </w:t>
      </w:r>
      <w:r>
        <w:rPr>
          <w:rFonts w:eastAsiaTheme="minorHAnsi"/>
          <w:sz w:val="28"/>
          <w:szCs w:val="28"/>
          <w:lang w:eastAsia="en-US"/>
        </w:rPr>
        <w:t>Верхнесалдинского муниципального округа Свердловской области</w:t>
      </w:r>
      <w:r w:rsidRPr="00CF5DA2">
        <w:rPr>
          <w:rFonts w:eastAsiaTheme="minorHAnsi"/>
          <w:sz w:val="28"/>
          <w:szCs w:val="28"/>
          <w:lang w:eastAsia="en-US"/>
        </w:rPr>
        <w:t xml:space="preserve"> в соответствии с требованиями </w:t>
      </w:r>
      <w:hyperlink r:id="rId22" w:history="1">
        <w:r w:rsidRPr="00CF5DA2">
          <w:rPr>
            <w:rFonts w:eastAsiaTheme="minorHAnsi"/>
            <w:sz w:val="28"/>
            <w:szCs w:val="28"/>
            <w:lang w:eastAsia="en-US"/>
          </w:rPr>
          <w:t>Постановления</w:t>
        </w:r>
      </w:hyperlink>
      <w:r w:rsidRPr="00CF5DA2">
        <w:rPr>
          <w:rFonts w:eastAsiaTheme="minorHAnsi"/>
          <w:sz w:val="28"/>
          <w:szCs w:val="28"/>
          <w:lang w:eastAsia="en-US"/>
        </w:rPr>
        <w:t xml:space="preserve"> Правительства РФ </w:t>
      </w:r>
      <w:r w:rsidR="006C6C23">
        <w:rPr>
          <w:rFonts w:eastAsiaTheme="minorHAnsi"/>
          <w:sz w:val="28"/>
          <w:szCs w:val="28"/>
          <w:lang w:eastAsia="en-US"/>
        </w:rPr>
        <w:t xml:space="preserve">                    </w:t>
      </w:r>
      <w:r w:rsidRPr="00CF5DA2">
        <w:rPr>
          <w:rFonts w:eastAsiaTheme="minorHAnsi"/>
          <w:sz w:val="28"/>
          <w:szCs w:val="28"/>
          <w:lang w:eastAsia="en-US"/>
        </w:rPr>
        <w:t>от 27.10.2021 № 1844.</w:t>
      </w:r>
    </w:p>
    <w:p w:rsidR="006A0EC6" w:rsidRPr="00CF5DA2" w:rsidRDefault="006A0EC6" w:rsidP="006A0EC6">
      <w:pPr>
        <w:autoSpaceDE w:val="0"/>
        <w:autoSpaceDN w:val="0"/>
        <w:adjustRightInd w:val="0"/>
        <w:ind w:firstLine="709"/>
        <w:jc w:val="both"/>
        <w:rPr>
          <w:rFonts w:eastAsiaTheme="minorHAnsi"/>
          <w:sz w:val="28"/>
          <w:szCs w:val="28"/>
          <w:lang w:eastAsia="en-US"/>
        </w:rPr>
      </w:pPr>
      <w:r w:rsidRPr="00CF5DA2">
        <w:rPr>
          <w:rFonts w:eastAsiaTheme="minorHAnsi"/>
          <w:sz w:val="28"/>
          <w:szCs w:val="28"/>
          <w:lang w:eastAsia="en-US"/>
        </w:rPr>
        <w:t xml:space="preserve">8.5. Формы проверочных листов после дня их официального опубликования подлежат размещению на официальном сайте </w:t>
      </w:r>
      <w:r>
        <w:rPr>
          <w:rFonts w:eastAsiaTheme="minorHAnsi"/>
          <w:sz w:val="28"/>
          <w:szCs w:val="28"/>
          <w:lang w:eastAsia="en-US"/>
        </w:rPr>
        <w:t>Верхнесалдинского муниципального округа Свердловской области</w:t>
      </w:r>
      <w:r w:rsidRPr="00CF5DA2">
        <w:rPr>
          <w:rFonts w:eastAsiaTheme="minorHAnsi"/>
          <w:sz w:val="28"/>
          <w:szCs w:val="28"/>
          <w:lang w:eastAsia="en-US"/>
        </w:rPr>
        <w:t xml:space="preserve"> в сети Интернет и внесению в единый реестр видов муниципального контроля.</w:t>
      </w:r>
    </w:p>
    <w:p w:rsidR="006A0EC6" w:rsidRPr="00CF5DA2" w:rsidRDefault="006A0EC6" w:rsidP="006A0EC6">
      <w:pPr>
        <w:pStyle w:val="ConsPlusNormal"/>
        <w:ind w:firstLine="709"/>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Default="006A0EC6" w:rsidP="006A0EC6">
      <w:pPr>
        <w:pStyle w:val="ConsPlusNormal"/>
        <w:jc w:val="right"/>
        <w:outlineLvl w:val="0"/>
        <w:rPr>
          <w:rFonts w:ascii="Times New Roman" w:hAnsi="Times New Roman" w:cs="Times New Roman"/>
          <w:sz w:val="28"/>
          <w:szCs w:val="28"/>
        </w:rPr>
      </w:pPr>
    </w:p>
    <w:p w:rsidR="006A0EC6" w:rsidRDefault="006A0EC6" w:rsidP="006A0EC6">
      <w:pPr>
        <w:pStyle w:val="ConsPlusNormal"/>
        <w:jc w:val="right"/>
        <w:outlineLvl w:val="0"/>
        <w:rPr>
          <w:rFonts w:ascii="Times New Roman" w:hAnsi="Times New Roman" w:cs="Times New Roman"/>
          <w:sz w:val="28"/>
          <w:szCs w:val="28"/>
        </w:rPr>
      </w:pPr>
    </w:p>
    <w:p w:rsidR="006A0EC6" w:rsidRDefault="006A0EC6"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p w:rsidR="007337EF" w:rsidRDefault="007337EF" w:rsidP="006A0EC6">
      <w:pPr>
        <w:pStyle w:val="ConsPlusNormal"/>
        <w:jc w:val="right"/>
        <w:outlineLvl w:val="0"/>
        <w:rPr>
          <w:rFonts w:ascii="Times New Roman" w:hAnsi="Times New Roman" w:cs="Times New Roman"/>
          <w:sz w:val="28"/>
          <w:szCs w:val="28"/>
        </w:rPr>
      </w:pPr>
    </w:p>
    <w:tbl>
      <w:tblPr>
        <w:tblW w:w="9781" w:type="dxa"/>
        <w:tblLook w:val="01E0" w:firstRow="1" w:lastRow="1" w:firstColumn="1" w:lastColumn="1" w:noHBand="0" w:noVBand="0"/>
      </w:tblPr>
      <w:tblGrid>
        <w:gridCol w:w="3190"/>
        <w:gridCol w:w="2197"/>
        <w:gridCol w:w="4394"/>
      </w:tblGrid>
      <w:tr w:rsidR="006A0EC6" w:rsidRPr="00CF5DA2" w:rsidTr="00D347CB">
        <w:tc>
          <w:tcPr>
            <w:tcW w:w="3190" w:type="dxa"/>
          </w:tcPr>
          <w:p w:rsidR="006A0EC6" w:rsidRPr="00CF5DA2" w:rsidRDefault="006A0EC6" w:rsidP="00D347CB">
            <w:pPr>
              <w:jc w:val="both"/>
              <w:rPr>
                <w:sz w:val="28"/>
                <w:szCs w:val="28"/>
              </w:rPr>
            </w:pPr>
          </w:p>
        </w:tc>
        <w:tc>
          <w:tcPr>
            <w:tcW w:w="2197" w:type="dxa"/>
          </w:tcPr>
          <w:p w:rsidR="006A0EC6" w:rsidRPr="00CF5DA2" w:rsidRDefault="006A0EC6" w:rsidP="00D347CB">
            <w:pPr>
              <w:jc w:val="both"/>
              <w:rPr>
                <w:sz w:val="28"/>
                <w:szCs w:val="28"/>
              </w:rPr>
            </w:pPr>
          </w:p>
          <w:p w:rsidR="006A0EC6" w:rsidRPr="00CF5DA2" w:rsidRDefault="006A0EC6" w:rsidP="00D347CB">
            <w:pPr>
              <w:jc w:val="both"/>
              <w:rPr>
                <w:sz w:val="28"/>
                <w:szCs w:val="28"/>
              </w:rPr>
            </w:pPr>
          </w:p>
          <w:p w:rsidR="006A0EC6" w:rsidRPr="00CF5DA2" w:rsidRDefault="006A0EC6" w:rsidP="00D347CB">
            <w:pPr>
              <w:jc w:val="both"/>
              <w:rPr>
                <w:sz w:val="28"/>
                <w:szCs w:val="28"/>
              </w:rPr>
            </w:pPr>
          </w:p>
        </w:tc>
        <w:tc>
          <w:tcPr>
            <w:tcW w:w="4394" w:type="dxa"/>
          </w:tcPr>
          <w:p w:rsidR="006C6C23" w:rsidRDefault="006C6C23" w:rsidP="00D347CB">
            <w:pPr>
              <w:jc w:val="both"/>
              <w:rPr>
                <w:sz w:val="28"/>
                <w:szCs w:val="28"/>
              </w:rPr>
            </w:pPr>
          </w:p>
          <w:p w:rsidR="006C6C23" w:rsidRDefault="006C6C23" w:rsidP="00D347CB">
            <w:pPr>
              <w:jc w:val="both"/>
              <w:rPr>
                <w:sz w:val="28"/>
                <w:szCs w:val="28"/>
              </w:rPr>
            </w:pPr>
          </w:p>
          <w:p w:rsidR="006A0EC6" w:rsidRPr="00CF5DA2" w:rsidRDefault="006A0EC6" w:rsidP="00D347CB">
            <w:pPr>
              <w:jc w:val="both"/>
              <w:rPr>
                <w:sz w:val="28"/>
                <w:szCs w:val="28"/>
              </w:rPr>
            </w:pPr>
            <w:bookmarkStart w:id="3" w:name="_GoBack"/>
            <w:bookmarkEnd w:id="3"/>
            <w:r>
              <w:rPr>
                <w:sz w:val="28"/>
                <w:szCs w:val="28"/>
              </w:rPr>
              <w:lastRenderedPageBreak/>
              <w:t>УТВЕРЖДЕНЫ</w:t>
            </w:r>
          </w:p>
          <w:p w:rsidR="006A0EC6" w:rsidRPr="00CF5DA2" w:rsidRDefault="007337EF" w:rsidP="00D347CB">
            <w:pPr>
              <w:jc w:val="both"/>
              <w:rPr>
                <w:sz w:val="28"/>
                <w:szCs w:val="28"/>
              </w:rPr>
            </w:pPr>
            <w:r>
              <w:rPr>
                <w:sz w:val="28"/>
                <w:szCs w:val="28"/>
              </w:rPr>
              <w:t>р</w:t>
            </w:r>
            <w:r w:rsidR="006A0EC6">
              <w:rPr>
                <w:sz w:val="28"/>
                <w:szCs w:val="28"/>
              </w:rPr>
              <w:t>ешением Думы</w:t>
            </w:r>
            <w:r w:rsidR="006A0EC6" w:rsidRPr="00CF5DA2">
              <w:rPr>
                <w:sz w:val="28"/>
                <w:szCs w:val="28"/>
              </w:rPr>
              <w:t xml:space="preserve"> </w:t>
            </w:r>
            <w:r w:rsidR="006A0EC6">
              <w:rPr>
                <w:sz w:val="28"/>
                <w:szCs w:val="28"/>
              </w:rPr>
              <w:t>Верхнесалдинского муниципального округа Свердловской области</w:t>
            </w:r>
            <w:r w:rsidR="006A0EC6" w:rsidRPr="00CF5DA2">
              <w:rPr>
                <w:sz w:val="28"/>
                <w:szCs w:val="28"/>
              </w:rPr>
              <w:t xml:space="preserve"> </w:t>
            </w:r>
          </w:p>
          <w:p w:rsidR="006A0EC6" w:rsidRPr="00CF5DA2" w:rsidRDefault="006A0EC6" w:rsidP="00D347CB">
            <w:pPr>
              <w:jc w:val="both"/>
              <w:rPr>
                <w:sz w:val="28"/>
                <w:szCs w:val="28"/>
              </w:rPr>
            </w:pPr>
            <w:r w:rsidRPr="00CF5DA2">
              <w:rPr>
                <w:sz w:val="28"/>
                <w:szCs w:val="28"/>
              </w:rPr>
              <w:t>от _____________№ ____________</w:t>
            </w:r>
          </w:p>
          <w:p w:rsidR="006A0EC6" w:rsidRPr="00CF5DA2" w:rsidRDefault="006A0EC6" w:rsidP="00D347CB">
            <w:pPr>
              <w:jc w:val="both"/>
              <w:rPr>
                <w:sz w:val="28"/>
                <w:szCs w:val="28"/>
              </w:rPr>
            </w:pPr>
            <w:r w:rsidRPr="00CF5DA2">
              <w:rPr>
                <w:sz w:val="28"/>
                <w:szCs w:val="28"/>
              </w:rPr>
              <w:t xml:space="preserve">«Об утверждении Положения о муниципальном жилищном контроле на территории </w:t>
            </w:r>
            <w:r>
              <w:rPr>
                <w:sz w:val="28"/>
                <w:szCs w:val="28"/>
              </w:rPr>
              <w:t>Верхнесалдинского муниципального округа Свердловской области</w:t>
            </w:r>
            <w:r w:rsidRPr="00CF5DA2">
              <w:rPr>
                <w:sz w:val="28"/>
                <w:szCs w:val="28"/>
              </w:rPr>
              <w:t>»</w:t>
            </w:r>
          </w:p>
          <w:p w:rsidR="006A0EC6" w:rsidRPr="00CF5DA2" w:rsidRDefault="006A0EC6" w:rsidP="00D347CB">
            <w:pPr>
              <w:jc w:val="both"/>
              <w:rPr>
                <w:sz w:val="28"/>
                <w:szCs w:val="28"/>
              </w:rPr>
            </w:pPr>
          </w:p>
        </w:tc>
      </w:tr>
    </w:tbl>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Title"/>
        <w:jc w:val="center"/>
        <w:rPr>
          <w:sz w:val="28"/>
          <w:szCs w:val="28"/>
        </w:rPr>
      </w:pPr>
      <w:bookmarkStart w:id="4" w:name="P216"/>
      <w:bookmarkEnd w:id="4"/>
      <w:r w:rsidRPr="00CF5DA2">
        <w:rPr>
          <w:sz w:val="28"/>
          <w:szCs w:val="28"/>
        </w:rPr>
        <w:t>КЛЮЧЕВЫЕ ПОКАЗАТЕЛИ</w:t>
      </w:r>
    </w:p>
    <w:p w:rsidR="006A0EC6" w:rsidRPr="00CF5DA2" w:rsidRDefault="006A0EC6" w:rsidP="006A0EC6">
      <w:pPr>
        <w:pStyle w:val="ConsPlusTitle"/>
        <w:jc w:val="center"/>
        <w:rPr>
          <w:sz w:val="28"/>
          <w:szCs w:val="28"/>
        </w:rPr>
      </w:pPr>
      <w:r w:rsidRPr="00CF5DA2">
        <w:rPr>
          <w:sz w:val="28"/>
          <w:szCs w:val="28"/>
        </w:rPr>
        <w:t>И ИХ ЦЕЛЕВЫЕ ЗНАЧЕНИЯ, ИНДИКАТИВНЫЕ ПОКАЗАТЕЛИ ОСУЩЕСТВЛЕНИЯ</w:t>
      </w:r>
    </w:p>
    <w:p w:rsidR="006A0EC6" w:rsidRPr="00CF5DA2" w:rsidRDefault="006A0EC6" w:rsidP="006A0EC6">
      <w:pPr>
        <w:pStyle w:val="ConsPlusTitle"/>
        <w:jc w:val="center"/>
        <w:rPr>
          <w:sz w:val="28"/>
          <w:szCs w:val="28"/>
        </w:rPr>
      </w:pPr>
      <w:r w:rsidRPr="00CF5DA2">
        <w:rPr>
          <w:sz w:val="28"/>
          <w:szCs w:val="28"/>
        </w:rPr>
        <w:t>МУНИЦИПАЛЬНОГО ЖИЛИЩНОГО КОНТРОЛЯ НА ТЕРРИТОРИИ</w:t>
      </w:r>
    </w:p>
    <w:p w:rsidR="006A0EC6" w:rsidRPr="00CF5DA2" w:rsidRDefault="006A0EC6" w:rsidP="006A0EC6">
      <w:pPr>
        <w:pStyle w:val="ConsPlusTitle"/>
        <w:jc w:val="center"/>
        <w:rPr>
          <w:sz w:val="28"/>
          <w:szCs w:val="28"/>
        </w:rPr>
      </w:pPr>
      <w:r>
        <w:rPr>
          <w:sz w:val="28"/>
          <w:szCs w:val="28"/>
        </w:rPr>
        <w:t>ВЕРХНЕСАЛДИНСКОГО МУНИЦИПАЛЬНОГО ОКРУГА СВЕРДЛОВСКОЙ ОБЛАСТИ</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793768"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 xml:space="preserve">1. Ключевые показатели муниципального жилищного контроля на территории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xml:space="preserve"> и их целевые значения:</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1.1. Доля устраненных нарушений обязательных требований из числа выявленных нарушений обязательных требований за отчетный год - не менее 70%.</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1.2. Доля обоснованных жалоб 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1.3. Доля отмененных результатов контрольных мероприятий - не более 20% от общего количества проведенных контрольных мероприятий за отчетный год.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 xml:space="preserve">2. Индикативные показатели муниципального жилищного контроля на территории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 Количество внеплановых контрольных мероприятий, проведенных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2.3. Общее количество контрольных мероприятий с взаимодействием, проведенных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2.4. Количество контрольных мероприятий с взаимодействием по каждому виду мероприятий проведенных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lastRenderedPageBreak/>
        <w:t>2.5. Количество профилактических визитов, проведенных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2.6. Количество предостережений о недопустимости нарушения обязательных требований, объявленных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2.7. Количество контрольных мероприятий, по результатам которых выявлены нарушения обязательных требований,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2.8. Количество контрольных мероприятий, по итогам которых возбуждены дела об административных правонарушениях,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2.9. Сумма административных штрафов, наложенных по результатам контрольных мероприятий,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2.10. Количество направленных в органы прокуратуры заявлений о согласовании проведения контрольных мероприятий,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2.12. Общее количество жалоб, поданных контролируемыми лицами в досудебном порядке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 xml:space="preserve">2.13. Количество жалоб, в отношении которых </w:t>
      </w:r>
      <w:r>
        <w:rPr>
          <w:rFonts w:ascii="Times New Roman" w:hAnsi="Times New Roman" w:cs="Times New Roman"/>
          <w:sz w:val="28"/>
          <w:szCs w:val="28"/>
        </w:rPr>
        <w:t>контрольным органом</w:t>
      </w:r>
      <w:r w:rsidRPr="00CF5DA2">
        <w:rPr>
          <w:rFonts w:ascii="Times New Roman" w:hAnsi="Times New Roman" w:cs="Times New Roman"/>
          <w:sz w:val="28"/>
          <w:szCs w:val="28"/>
        </w:rPr>
        <w:t xml:space="preserve"> был нарушен срок рассмотрения,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муниципального контроля, либо о признании действий (бездействия) должностных лиц органов муниципального контроля недействительными,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2.15. Количество исковых заявлений об оспаривании решений, действий (бездействия) должностных лиц органов муниципального контроля, направленных контролируемыми лицами в судебном порядке,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2.16. Количество исковых заявлений об оспаривании решений, действий (бездействия) должностных лиц органов муниципального 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r w:rsidRPr="00CF5DA2">
        <w:rPr>
          <w:rFonts w:ascii="Times New Roman" w:hAnsi="Times New Roman" w:cs="Times New Roman"/>
          <w:sz w:val="28"/>
          <w:szCs w:val="28"/>
        </w:rPr>
        <w:t>2.17. Количество контрольных мероприятий, проведенных с грубым нарушением требований к организации и осуществлению муниципального жилищного контроля и результаты которых были признаны недействительными и (или) отменены, за отчетный период.</w:t>
      </w:r>
    </w:p>
    <w:p w:rsidR="006A0EC6" w:rsidRPr="00CF5DA2" w:rsidRDefault="006A0EC6" w:rsidP="006A0EC6">
      <w:pPr>
        <w:pStyle w:val="ConsPlusNormal"/>
        <w:ind w:firstLine="539"/>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p>
    <w:p w:rsidR="006A0EC6" w:rsidRDefault="006A0EC6" w:rsidP="006A0EC6">
      <w:pPr>
        <w:pStyle w:val="ConsPlusNormal"/>
        <w:ind w:firstLine="540"/>
        <w:jc w:val="both"/>
        <w:rPr>
          <w:rFonts w:ascii="Times New Roman" w:hAnsi="Times New Roman" w:cs="Times New Roman"/>
          <w:sz w:val="28"/>
          <w:szCs w:val="28"/>
        </w:rPr>
      </w:pPr>
    </w:p>
    <w:p w:rsidR="006A0EC6" w:rsidRDefault="006A0EC6" w:rsidP="006A0EC6">
      <w:pPr>
        <w:pStyle w:val="ConsPlusNormal"/>
        <w:ind w:firstLine="540"/>
        <w:jc w:val="both"/>
        <w:rPr>
          <w:rFonts w:ascii="Times New Roman" w:hAnsi="Times New Roman" w:cs="Times New Roman"/>
          <w:sz w:val="28"/>
          <w:szCs w:val="28"/>
        </w:rPr>
      </w:pPr>
    </w:p>
    <w:p w:rsidR="006A0EC6" w:rsidRDefault="006A0EC6" w:rsidP="006A0EC6">
      <w:pPr>
        <w:pStyle w:val="ConsPlusNormal"/>
        <w:ind w:firstLine="540"/>
        <w:jc w:val="both"/>
        <w:rPr>
          <w:rFonts w:ascii="Times New Roman" w:hAnsi="Times New Roman" w:cs="Times New Roman"/>
          <w:sz w:val="28"/>
          <w:szCs w:val="28"/>
        </w:rPr>
      </w:pPr>
    </w:p>
    <w:p w:rsidR="006A0EC6" w:rsidRDefault="006A0EC6" w:rsidP="006A0EC6">
      <w:pPr>
        <w:pStyle w:val="ConsPlusNormal"/>
        <w:ind w:firstLine="540"/>
        <w:jc w:val="both"/>
        <w:rPr>
          <w:rFonts w:ascii="Times New Roman" w:hAnsi="Times New Roman" w:cs="Times New Roman"/>
          <w:sz w:val="28"/>
          <w:szCs w:val="28"/>
        </w:rPr>
      </w:pPr>
    </w:p>
    <w:p w:rsidR="006A0EC6" w:rsidRDefault="006A0EC6" w:rsidP="006A0EC6">
      <w:pPr>
        <w:pStyle w:val="ConsPlusNormal"/>
        <w:ind w:firstLine="540"/>
        <w:jc w:val="both"/>
        <w:rPr>
          <w:rFonts w:ascii="Times New Roman" w:hAnsi="Times New Roman" w:cs="Times New Roman"/>
          <w:sz w:val="28"/>
          <w:szCs w:val="28"/>
        </w:rPr>
      </w:pPr>
    </w:p>
    <w:tbl>
      <w:tblPr>
        <w:tblW w:w="9639" w:type="dxa"/>
        <w:tblLook w:val="01E0" w:firstRow="1" w:lastRow="1" w:firstColumn="1" w:lastColumn="1" w:noHBand="0" w:noVBand="0"/>
      </w:tblPr>
      <w:tblGrid>
        <w:gridCol w:w="5529"/>
        <w:gridCol w:w="4110"/>
      </w:tblGrid>
      <w:tr w:rsidR="006A0EC6" w:rsidRPr="00CF5DA2" w:rsidTr="00D347CB">
        <w:tc>
          <w:tcPr>
            <w:tcW w:w="5529" w:type="dxa"/>
          </w:tcPr>
          <w:p w:rsidR="006A0EC6" w:rsidRPr="00CF5DA2" w:rsidRDefault="006A0EC6" w:rsidP="00D347CB">
            <w:pPr>
              <w:jc w:val="both"/>
              <w:rPr>
                <w:sz w:val="28"/>
                <w:szCs w:val="28"/>
              </w:rPr>
            </w:pPr>
          </w:p>
          <w:p w:rsidR="006A0EC6" w:rsidRPr="00CF5DA2" w:rsidRDefault="006A0EC6" w:rsidP="00D347CB">
            <w:pPr>
              <w:jc w:val="both"/>
              <w:rPr>
                <w:sz w:val="28"/>
                <w:szCs w:val="28"/>
              </w:rPr>
            </w:pPr>
          </w:p>
        </w:tc>
        <w:tc>
          <w:tcPr>
            <w:tcW w:w="4110" w:type="dxa"/>
          </w:tcPr>
          <w:p w:rsidR="006A0EC6" w:rsidRDefault="006A0EC6" w:rsidP="00D347CB">
            <w:pPr>
              <w:jc w:val="both"/>
              <w:rPr>
                <w:sz w:val="28"/>
                <w:szCs w:val="28"/>
              </w:rPr>
            </w:pPr>
            <w:r>
              <w:rPr>
                <w:sz w:val="28"/>
                <w:szCs w:val="28"/>
              </w:rPr>
              <w:t>УТВЕРЖДЕНЫ</w:t>
            </w:r>
          </w:p>
          <w:p w:rsidR="006A0EC6" w:rsidRPr="00CF5DA2" w:rsidRDefault="006A0EC6" w:rsidP="00D347CB">
            <w:pPr>
              <w:jc w:val="both"/>
              <w:rPr>
                <w:sz w:val="28"/>
                <w:szCs w:val="28"/>
              </w:rPr>
            </w:pPr>
            <w:r>
              <w:rPr>
                <w:sz w:val="28"/>
                <w:szCs w:val="28"/>
              </w:rPr>
              <w:t>Решением Думы</w:t>
            </w:r>
            <w:r w:rsidRPr="00CF5DA2">
              <w:rPr>
                <w:sz w:val="28"/>
                <w:szCs w:val="28"/>
              </w:rPr>
              <w:t xml:space="preserve"> </w:t>
            </w:r>
            <w:r>
              <w:rPr>
                <w:sz w:val="28"/>
                <w:szCs w:val="28"/>
              </w:rPr>
              <w:t>Верхнесалдинского муниципального округа Свердловской области</w:t>
            </w:r>
            <w:r w:rsidRPr="00CF5DA2">
              <w:rPr>
                <w:sz w:val="28"/>
                <w:szCs w:val="28"/>
              </w:rPr>
              <w:t xml:space="preserve"> </w:t>
            </w:r>
          </w:p>
          <w:p w:rsidR="006A0EC6" w:rsidRPr="00CF5DA2" w:rsidRDefault="006A0EC6" w:rsidP="00D347CB">
            <w:pPr>
              <w:jc w:val="both"/>
              <w:rPr>
                <w:sz w:val="28"/>
                <w:szCs w:val="28"/>
              </w:rPr>
            </w:pPr>
            <w:r w:rsidRPr="00CF5DA2">
              <w:rPr>
                <w:sz w:val="28"/>
                <w:szCs w:val="28"/>
              </w:rPr>
              <w:t>от___________№ ____________</w:t>
            </w:r>
          </w:p>
          <w:p w:rsidR="006A0EC6" w:rsidRPr="00CF5DA2" w:rsidRDefault="006A0EC6" w:rsidP="00D347CB">
            <w:pPr>
              <w:jc w:val="both"/>
              <w:rPr>
                <w:sz w:val="28"/>
                <w:szCs w:val="28"/>
              </w:rPr>
            </w:pPr>
            <w:r w:rsidRPr="00CF5DA2">
              <w:rPr>
                <w:sz w:val="28"/>
                <w:szCs w:val="28"/>
              </w:rPr>
              <w:t xml:space="preserve">«Об утверждении Положения о муниципальном жилищном контроле на территории </w:t>
            </w:r>
            <w:r>
              <w:rPr>
                <w:sz w:val="28"/>
                <w:szCs w:val="28"/>
              </w:rPr>
              <w:t>Верхнесалдинского муниципального округа Свердловской области</w:t>
            </w:r>
            <w:r w:rsidRPr="00CF5DA2">
              <w:rPr>
                <w:sz w:val="28"/>
                <w:szCs w:val="28"/>
              </w:rPr>
              <w:t>»</w:t>
            </w:r>
          </w:p>
          <w:p w:rsidR="006A0EC6" w:rsidRPr="00CF5DA2" w:rsidRDefault="006A0EC6" w:rsidP="00D347CB">
            <w:pPr>
              <w:jc w:val="both"/>
              <w:rPr>
                <w:sz w:val="28"/>
                <w:szCs w:val="28"/>
              </w:rPr>
            </w:pPr>
          </w:p>
        </w:tc>
      </w:tr>
    </w:tbl>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Title"/>
        <w:jc w:val="center"/>
        <w:rPr>
          <w:sz w:val="28"/>
          <w:szCs w:val="28"/>
        </w:rPr>
      </w:pPr>
      <w:bookmarkStart w:id="5" w:name="P257"/>
      <w:bookmarkEnd w:id="5"/>
      <w:r w:rsidRPr="00CF5DA2">
        <w:rPr>
          <w:sz w:val="28"/>
          <w:szCs w:val="28"/>
        </w:rPr>
        <w:t>ПЕРЕЧЕНЬ</w:t>
      </w:r>
    </w:p>
    <w:p w:rsidR="006A0EC6" w:rsidRPr="00CF5DA2" w:rsidRDefault="006A0EC6" w:rsidP="006A0EC6">
      <w:pPr>
        <w:pStyle w:val="ConsPlusTitle"/>
        <w:jc w:val="center"/>
        <w:rPr>
          <w:sz w:val="28"/>
          <w:szCs w:val="28"/>
        </w:rPr>
      </w:pPr>
      <w:r w:rsidRPr="00CF5DA2">
        <w:rPr>
          <w:sz w:val="28"/>
          <w:szCs w:val="28"/>
        </w:rPr>
        <w:t>ИНДИКАТОРОВ РИСКА НАРУШЕНИЯ ОБЯЗАТЕЛЬНЫХ ТРЕБОВАНИЙ</w:t>
      </w:r>
    </w:p>
    <w:p w:rsidR="006A0EC6" w:rsidRPr="00CF5DA2" w:rsidRDefault="006A0EC6" w:rsidP="006A0EC6">
      <w:pPr>
        <w:pStyle w:val="ConsPlusTitle"/>
        <w:jc w:val="center"/>
        <w:rPr>
          <w:sz w:val="28"/>
          <w:szCs w:val="28"/>
        </w:rPr>
      </w:pPr>
      <w:r w:rsidRPr="00CF5DA2">
        <w:rPr>
          <w:sz w:val="28"/>
          <w:szCs w:val="28"/>
        </w:rPr>
        <w:t>ПРИ ОСУЩЕСТВЛЕНИИ МУНИЦИПАЛЬНОГО ЖИЛИЩНОГО КОНТРОЛЯ</w:t>
      </w:r>
    </w:p>
    <w:p w:rsidR="006A0EC6" w:rsidRPr="00CF5DA2" w:rsidRDefault="006A0EC6" w:rsidP="006A0EC6">
      <w:pPr>
        <w:pStyle w:val="ConsPlusTitle"/>
        <w:jc w:val="center"/>
        <w:rPr>
          <w:sz w:val="28"/>
          <w:szCs w:val="28"/>
        </w:rPr>
      </w:pPr>
      <w:r w:rsidRPr="00CF5DA2">
        <w:rPr>
          <w:sz w:val="28"/>
          <w:szCs w:val="28"/>
        </w:rPr>
        <w:t xml:space="preserve">НА ТЕРРИТОРИИ </w:t>
      </w:r>
      <w:r>
        <w:rPr>
          <w:sz w:val="28"/>
          <w:szCs w:val="28"/>
        </w:rPr>
        <w:t>ВЕРХНЕСАЛДИНСКОГО МУНИЦИПАЛЬНОГО ОКРУГА СВЕРДЛОВСКОЙ ОБЛАСТИ</w:t>
      </w:r>
    </w:p>
    <w:p w:rsidR="006A0EC6" w:rsidRPr="00CF5DA2" w:rsidRDefault="006A0EC6" w:rsidP="006A0EC6">
      <w:pPr>
        <w:pStyle w:val="ConsPlusNormal"/>
        <w:ind w:firstLine="540"/>
        <w:jc w:val="both"/>
        <w:rPr>
          <w:rFonts w:ascii="Times New Roman" w:hAnsi="Times New Roman" w:cs="Times New Roman"/>
          <w:sz w:val="28"/>
          <w:szCs w:val="28"/>
        </w:rPr>
      </w:pP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Индикатором риска нарушения обязательных требований при осуществлении муниципального жилищного контроля на территории </w:t>
      </w:r>
      <w:r>
        <w:rPr>
          <w:rFonts w:ascii="Times New Roman" w:hAnsi="Times New Roman" w:cs="Times New Roman"/>
          <w:sz w:val="28"/>
          <w:szCs w:val="28"/>
        </w:rPr>
        <w:t>Верхнесалдинского муниципального округа Свердловской области</w:t>
      </w:r>
      <w:r w:rsidRPr="00CF5DA2">
        <w:rPr>
          <w:rFonts w:ascii="Times New Roman" w:hAnsi="Times New Roman" w:cs="Times New Roman"/>
          <w:sz w:val="28"/>
          <w:szCs w:val="28"/>
        </w:rPr>
        <w:t xml:space="preserve"> устанавливаются: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1. </w:t>
      </w:r>
      <w:r w:rsidR="00666112" w:rsidRPr="00666112">
        <w:rPr>
          <w:rFonts w:ascii="Times New Roman" w:hAnsi="Times New Roman" w:cs="Times New Roman"/>
          <w:sz w:val="28"/>
          <w:szCs w:val="28"/>
        </w:rPr>
        <w:t xml:space="preserve">Трехкратный и более рост количества обращений за квартал в сравнении с аналогичным периодом предшествующего календарного года, поступивших в адрес </w:t>
      </w:r>
      <w:r w:rsidR="00C900A1">
        <w:rPr>
          <w:rFonts w:ascii="Times New Roman" w:hAnsi="Times New Roman" w:cs="Times New Roman"/>
          <w:sz w:val="28"/>
          <w:szCs w:val="28"/>
        </w:rPr>
        <w:t>контрольного органа</w:t>
      </w:r>
      <w:r w:rsidR="00666112" w:rsidRPr="00666112">
        <w:rPr>
          <w:rFonts w:ascii="Times New Roman" w:hAnsi="Times New Roman" w:cs="Times New Roman"/>
          <w:sz w:val="28"/>
          <w:szCs w:val="28"/>
        </w:rPr>
        <w:t xml:space="preserve">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rsidR="00C900A1">
        <w:rPr>
          <w:rFonts w:ascii="Times New Roman" w:hAnsi="Times New Roman" w:cs="Times New Roman"/>
          <w:sz w:val="28"/>
          <w:szCs w:val="28"/>
        </w:rPr>
        <w:t>«</w:t>
      </w:r>
      <w:r w:rsidR="00666112" w:rsidRPr="00666112">
        <w:rPr>
          <w:rFonts w:ascii="Times New Roman" w:hAnsi="Times New Roman" w:cs="Times New Roman"/>
          <w:sz w:val="28"/>
          <w:szCs w:val="28"/>
        </w:rPr>
        <w:t>Интернет</w:t>
      </w:r>
      <w:r w:rsidR="00C900A1">
        <w:rPr>
          <w:rFonts w:ascii="Times New Roman" w:hAnsi="Times New Roman" w:cs="Times New Roman"/>
          <w:sz w:val="28"/>
          <w:szCs w:val="28"/>
        </w:rPr>
        <w:t>»</w:t>
      </w:r>
      <w:r w:rsidR="00666112" w:rsidRPr="00666112">
        <w:rPr>
          <w:rFonts w:ascii="Times New Roman" w:hAnsi="Times New Roman" w:cs="Times New Roman"/>
          <w:sz w:val="28"/>
          <w:szCs w:val="28"/>
        </w:rPr>
        <w:t xml:space="preserve">, государственных информационных систем о фактах нарушений контролируемыми </w:t>
      </w:r>
      <w:r w:rsidR="00C900A1">
        <w:rPr>
          <w:rFonts w:ascii="Times New Roman" w:hAnsi="Times New Roman" w:cs="Times New Roman"/>
          <w:sz w:val="28"/>
          <w:szCs w:val="28"/>
        </w:rPr>
        <w:t>лицами обязательных требований</w:t>
      </w:r>
      <w:r w:rsidR="00666112" w:rsidRPr="00666112">
        <w:rPr>
          <w:rFonts w:ascii="Times New Roman" w:hAnsi="Times New Roman" w:cs="Times New Roman"/>
          <w:sz w:val="28"/>
          <w:szCs w:val="28"/>
        </w:rPr>
        <w:t xml:space="preserve">, установленных </w:t>
      </w:r>
      <w:r w:rsidR="006C6C23">
        <w:rPr>
          <w:rFonts w:ascii="Times New Roman" w:hAnsi="Times New Roman" w:cs="Times New Roman"/>
          <w:sz w:val="28"/>
          <w:szCs w:val="28"/>
        </w:rPr>
        <w:t xml:space="preserve">                          </w:t>
      </w:r>
      <w:r w:rsidR="00666112" w:rsidRPr="00666112">
        <w:rPr>
          <w:rFonts w:ascii="Times New Roman" w:hAnsi="Times New Roman" w:cs="Times New Roman"/>
          <w:sz w:val="28"/>
          <w:szCs w:val="28"/>
        </w:rPr>
        <w:t>частью 1 статьи 20 Жилищного кодекса Российской Федерации</w:t>
      </w:r>
      <w:r w:rsidRPr="00CF5DA2">
        <w:rPr>
          <w:rFonts w:ascii="Times New Roman" w:hAnsi="Times New Roman" w:cs="Times New Roman"/>
          <w:sz w:val="28"/>
          <w:szCs w:val="28"/>
        </w:rPr>
        <w:t>.</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2. Размещение в государственной информационной системе жилищно-коммунального хозяйства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жилищного контроля).</w:t>
      </w:r>
    </w:p>
    <w:p w:rsidR="006A0EC6" w:rsidRPr="00CF5DA2" w:rsidRDefault="006A0EC6" w:rsidP="006A0EC6">
      <w:pPr>
        <w:pStyle w:val="ConsPlusNormal"/>
        <w:ind w:firstLine="540"/>
        <w:jc w:val="both"/>
        <w:rPr>
          <w:rFonts w:ascii="Times New Roman" w:hAnsi="Times New Roman" w:cs="Times New Roman"/>
          <w:sz w:val="28"/>
          <w:szCs w:val="28"/>
        </w:rPr>
      </w:pPr>
      <w:r w:rsidRPr="00CF5DA2">
        <w:rPr>
          <w:rFonts w:ascii="Times New Roman" w:hAnsi="Times New Roman" w:cs="Times New Roman"/>
          <w:sz w:val="28"/>
          <w:szCs w:val="28"/>
        </w:rPr>
        <w:t xml:space="preserve">3. Выявление факта отсутствия в течение трех и более месяцев актуализации информации, подлежащей </w:t>
      </w:r>
      <w:r>
        <w:rPr>
          <w:rFonts w:ascii="Times New Roman" w:hAnsi="Times New Roman" w:cs="Times New Roman"/>
          <w:sz w:val="28"/>
          <w:szCs w:val="28"/>
        </w:rPr>
        <w:t>размещению</w:t>
      </w:r>
      <w:r w:rsidRPr="00CF5DA2">
        <w:rPr>
          <w:rFonts w:ascii="Times New Roman" w:hAnsi="Times New Roman" w:cs="Times New Roman"/>
          <w:sz w:val="28"/>
          <w:szCs w:val="28"/>
        </w:rPr>
        <w:t xml:space="preserve"> в государственной информационной </w:t>
      </w:r>
      <w:r w:rsidRPr="00CF5DA2">
        <w:rPr>
          <w:rFonts w:ascii="Times New Roman" w:hAnsi="Times New Roman" w:cs="Times New Roman"/>
          <w:sz w:val="28"/>
          <w:szCs w:val="28"/>
        </w:rPr>
        <w:lastRenderedPageBreak/>
        <w:t>системе жилищно-коммунального хозяйства</w:t>
      </w:r>
      <w:r w:rsidR="007337EF">
        <w:rPr>
          <w:rFonts w:ascii="Times New Roman" w:hAnsi="Times New Roman" w:cs="Times New Roman"/>
          <w:sz w:val="28"/>
          <w:szCs w:val="28"/>
        </w:rPr>
        <w:t xml:space="preserve"> </w:t>
      </w:r>
      <w:r w:rsidR="007337EF" w:rsidRPr="007337EF">
        <w:rPr>
          <w:rFonts w:ascii="Times New Roman" w:hAnsi="Times New Roman" w:cs="Times New Roman"/>
          <w:sz w:val="28"/>
          <w:szCs w:val="28"/>
        </w:rPr>
        <w:t>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rFonts w:ascii="Times New Roman" w:hAnsi="Times New Roman" w:cs="Times New Roman"/>
          <w:sz w:val="28"/>
          <w:szCs w:val="28"/>
        </w:rPr>
        <w:t>.</w:t>
      </w:r>
    </w:p>
    <w:p w:rsidR="006A0EC6" w:rsidRDefault="006A0EC6" w:rsidP="006A0EC6">
      <w:pPr>
        <w:pStyle w:val="ConsPlusNormal"/>
        <w:ind w:firstLine="709"/>
        <w:jc w:val="both"/>
        <w:rPr>
          <w:rFonts w:ascii="Times New Roman" w:hAnsi="Times New Roman" w:cs="Times New Roman"/>
          <w:sz w:val="28"/>
          <w:szCs w:val="28"/>
        </w:rPr>
      </w:pPr>
    </w:p>
    <w:p w:rsidR="008A1CEA" w:rsidRPr="006A0EC6" w:rsidRDefault="008A1CEA" w:rsidP="006A0EC6"/>
    <w:sectPr w:rsidR="008A1CEA" w:rsidRPr="006A0EC6" w:rsidSect="006C6C23">
      <w:headerReference w:type="even" r:id="rId23"/>
      <w:headerReference w:type="default" r:id="rId24"/>
      <w:footerReference w:type="even" r:id="rId25"/>
      <w:pgSz w:w="11906" w:h="16838"/>
      <w:pgMar w:top="426" w:right="851"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9AD" w:rsidRDefault="004469AD">
      <w:r>
        <w:separator/>
      </w:r>
    </w:p>
  </w:endnote>
  <w:endnote w:type="continuationSeparator" w:id="0">
    <w:p w:rsidR="004469AD" w:rsidRDefault="0044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2" w:rsidRDefault="004C3BB2" w:rsidP="004C3BB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3BB2" w:rsidRDefault="004C3BB2">
    <w:pPr>
      <w:pStyle w:val="a7"/>
    </w:pPr>
  </w:p>
  <w:p w:rsidR="004C3BB2" w:rsidRDefault="004C3B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9AD" w:rsidRDefault="004469AD">
      <w:r>
        <w:separator/>
      </w:r>
    </w:p>
  </w:footnote>
  <w:footnote w:type="continuationSeparator" w:id="0">
    <w:p w:rsidR="004469AD" w:rsidRDefault="0044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2" w:rsidRDefault="004C3BB2" w:rsidP="004C3B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3BB2" w:rsidRDefault="004C3BB2" w:rsidP="004C3BB2">
    <w:pPr>
      <w:ind w:right="360"/>
    </w:pPr>
  </w:p>
  <w:p w:rsidR="004C3BB2" w:rsidRDefault="004C3B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2" w:rsidRPr="00A83CFB" w:rsidRDefault="004C3BB2">
    <w:pPr>
      <w:pStyle w:val="a4"/>
      <w:jc w:val="center"/>
      <w:rPr>
        <w:sz w:val="28"/>
      </w:rPr>
    </w:pPr>
    <w:r w:rsidRPr="00A83CFB">
      <w:rPr>
        <w:sz w:val="28"/>
      </w:rPr>
      <w:fldChar w:fldCharType="begin"/>
    </w:r>
    <w:r w:rsidRPr="00A83CFB">
      <w:rPr>
        <w:sz w:val="28"/>
      </w:rPr>
      <w:instrText>PAGE   \* MERGEFORMAT</w:instrText>
    </w:r>
    <w:r w:rsidRPr="00A83CFB">
      <w:rPr>
        <w:sz w:val="28"/>
      </w:rPr>
      <w:fldChar w:fldCharType="separate"/>
    </w:r>
    <w:r w:rsidR="006C6C23">
      <w:rPr>
        <w:noProof/>
        <w:sz w:val="28"/>
      </w:rPr>
      <w:t>20</w:t>
    </w:r>
    <w:r w:rsidRPr="00A83CFB">
      <w:rPr>
        <w:noProof/>
        <w:sz w:val="28"/>
      </w:rPr>
      <w:fldChar w:fldCharType="end"/>
    </w:r>
  </w:p>
  <w:p w:rsidR="004C3BB2" w:rsidRDefault="004C3B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37D9"/>
    <w:multiLevelType w:val="multilevel"/>
    <w:tmpl w:val="9142FF4C"/>
    <w:lvl w:ilvl="0">
      <w:start w:val="3"/>
      <w:numFmt w:val="decimal"/>
      <w:lvlText w:val="%1."/>
      <w:lvlJc w:val="left"/>
      <w:pPr>
        <w:ind w:left="450" w:hanging="450"/>
      </w:pPr>
    </w:lvl>
    <w:lvl w:ilvl="1">
      <w:start w:val="3"/>
      <w:numFmt w:val="decimal"/>
      <w:lvlText w:val="%1.%2."/>
      <w:lvlJc w:val="left"/>
      <w:pPr>
        <w:ind w:left="1530" w:hanging="720"/>
      </w:pPr>
    </w:lvl>
    <w:lvl w:ilvl="2">
      <w:start w:val="1"/>
      <w:numFmt w:val="decimal"/>
      <w:lvlText w:val="%1.%2.%3."/>
      <w:lvlJc w:val="left"/>
      <w:pPr>
        <w:ind w:left="2340" w:hanging="720"/>
      </w:pPr>
    </w:lvl>
    <w:lvl w:ilvl="3">
      <w:start w:val="1"/>
      <w:numFmt w:val="decimal"/>
      <w:lvlText w:val="%1.%2.%3.%4."/>
      <w:lvlJc w:val="left"/>
      <w:pPr>
        <w:ind w:left="3510" w:hanging="1080"/>
      </w:pPr>
    </w:lvl>
    <w:lvl w:ilvl="4">
      <w:start w:val="1"/>
      <w:numFmt w:val="decimal"/>
      <w:lvlText w:val="%1.%2.%3.%4.%5."/>
      <w:lvlJc w:val="left"/>
      <w:pPr>
        <w:ind w:left="4320" w:hanging="1080"/>
      </w:pPr>
    </w:lvl>
    <w:lvl w:ilvl="5">
      <w:start w:val="1"/>
      <w:numFmt w:val="decimal"/>
      <w:lvlText w:val="%1.%2.%3.%4.%5.%6."/>
      <w:lvlJc w:val="left"/>
      <w:pPr>
        <w:ind w:left="5490" w:hanging="1440"/>
      </w:pPr>
    </w:lvl>
    <w:lvl w:ilvl="6">
      <w:start w:val="1"/>
      <w:numFmt w:val="decimal"/>
      <w:lvlText w:val="%1.%2.%3.%4.%5.%6.%7."/>
      <w:lvlJc w:val="left"/>
      <w:pPr>
        <w:ind w:left="6660" w:hanging="1800"/>
      </w:pPr>
    </w:lvl>
    <w:lvl w:ilvl="7">
      <w:start w:val="1"/>
      <w:numFmt w:val="decimal"/>
      <w:lvlText w:val="%1.%2.%3.%4.%5.%6.%7.%8."/>
      <w:lvlJc w:val="left"/>
      <w:pPr>
        <w:ind w:left="7470" w:hanging="1800"/>
      </w:pPr>
    </w:lvl>
    <w:lvl w:ilvl="8">
      <w:start w:val="1"/>
      <w:numFmt w:val="decimal"/>
      <w:lvlText w:val="%1.%2.%3.%4.%5.%6.%7.%8.%9."/>
      <w:lvlJc w:val="left"/>
      <w:pPr>
        <w:ind w:left="8640" w:hanging="2160"/>
      </w:pPr>
    </w:lvl>
  </w:abstractNum>
  <w:abstractNum w:abstractNumId="1" w15:restartNumberingAfterBreak="0">
    <w:nsid w:val="1FB47DF8"/>
    <w:multiLevelType w:val="hybridMultilevel"/>
    <w:tmpl w:val="EC08B5C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24033EFD"/>
    <w:multiLevelType w:val="hybridMultilevel"/>
    <w:tmpl w:val="0B344E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3C58457C"/>
    <w:multiLevelType w:val="multilevel"/>
    <w:tmpl w:val="256031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E42E0F"/>
    <w:multiLevelType w:val="hybridMultilevel"/>
    <w:tmpl w:val="50868B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81"/>
    <w:rsid w:val="000154A4"/>
    <w:rsid w:val="000233DE"/>
    <w:rsid w:val="00044649"/>
    <w:rsid w:val="00050DF3"/>
    <w:rsid w:val="000628AA"/>
    <w:rsid w:val="00122231"/>
    <w:rsid w:val="00123381"/>
    <w:rsid w:val="00160A6E"/>
    <w:rsid w:val="00184D02"/>
    <w:rsid w:val="001A3D52"/>
    <w:rsid w:val="00245062"/>
    <w:rsid w:val="002E6395"/>
    <w:rsid w:val="003E64E6"/>
    <w:rsid w:val="00403BE4"/>
    <w:rsid w:val="00421DA9"/>
    <w:rsid w:val="00425501"/>
    <w:rsid w:val="004469AD"/>
    <w:rsid w:val="00481802"/>
    <w:rsid w:val="004C3BB2"/>
    <w:rsid w:val="0051155E"/>
    <w:rsid w:val="00531462"/>
    <w:rsid w:val="005317B5"/>
    <w:rsid w:val="00581448"/>
    <w:rsid w:val="00666112"/>
    <w:rsid w:val="006754F0"/>
    <w:rsid w:val="006A0EC6"/>
    <w:rsid w:val="006C6C23"/>
    <w:rsid w:val="00707B65"/>
    <w:rsid w:val="00724786"/>
    <w:rsid w:val="007337EF"/>
    <w:rsid w:val="007D446D"/>
    <w:rsid w:val="007F4C2D"/>
    <w:rsid w:val="008155AC"/>
    <w:rsid w:val="008A1CEA"/>
    <w:rsid w:val="008F5719"/>
    <w:rsid w:val="0090165C"/>
    <w:rsid w:val="00955E9A"/>
    <w:rsid w:val="00974B26"/>
    <w:rsid w:val="009C2028"/>
    <w:rsid w:val="009F3058"/>
    <w:rsid w:val="00A165C5"/>
    <w:rsid w:val="00AC12D6"/>
    <w:rsid w:val="00B161D2"/>
    <w:rsid w:val="00B56908"/>
    <w:rsid w:val="00B649DF"/>
    <w:rsid w:val="00C900A1"/>
    <w:rsid w:val="00CF5DA2"/>
    <w:rsid w:val="00D87148"/>
    <w:rsid w:val="00DB0E21"/>
    <w:rsid w:val="00DE2706"/>
    <w:rsid w:val="00E374EC"/>
    <w:rsid w:val="00ED0842"/>
    <w:rsid w:val="00F54AC4"/>
    <w:rsid w:val="00F71681"/>
    <w:rsid w:val="00F9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E97B"/>
  <w15:chartTrackingRefBased/>
  <w15:docId w15:val="{BECA42BE-DABD-4249-B76E-76D8171F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Адресат"/>
    <w:basedOn w:val="a"/>
    <w:link w:val="15-0"/>
    <w:qFormat/>
    <w:rsid w:val="008F5719"/>
    <w:pPr>
      <w:jc w:val="both"/>
    </w:pPr>
    <w:rPr>
      <w:color w:val="000000"/>
      <w:sz w:val="28"/>
      <w:szCs w:val="28"/>
    </w:rPr>
  </w:style>
  <w:style w:type="character" w:customStyle="1" w:styleId="15-0">
    <w:name w:val="15-Адресат Знак"/>
    <w:link w:val="15-"/>
    <w:rsid w:val="008F5719"/>
    <w:rPr>
      <w:rFonts w:ascii="Times New Roman" w:eastAsia="Times New Roman" w:hAnsi="Times New Roman" w:cs="Times New Roman"/>
      <w:color w:val="000000"/>
      <w:sz w:val="28"/>
      <w:szCs w:val="28"/>
      <w:lang w:eastAsia="ru-RU"/>
    </w:rPr>
  </w:style>
  <w:style w:type="paragraph" w:customStyle="1" w:styleId="-20-">
    <w:name w:val="*П-20-Текст документа"/>
    <w:basedOn w:val="a"/>
    <w:link w:val="-20-0"/>
    <w:autoRedefine/>
    <w:qFormat/>
    <w:rsid w:val="008F5719"/>
    <w:pPr>
      <w:ind w:firstLine="709"/>
      <w:jc w:val="both"/>
    </w:pPr>
    <w:rPr>
      <w:snapToGrid w:val="0"/>
      <w:color w:val="000000"/>
      <w:sz w:val="28"/>
    </w:rPr>
  </w:style>
  <w:style w:type="character" w:customStyle="1" w:styleId="-20-0">
    <w:name w:val="*П-20-Текст документа Знак"/>
    <w:link w:val="-20-"/>
    <w:rsid w:val="008F5719"/>
    <w:rPr>
      <w:rFonts w:ascii="Times New Roman" w:eastAsia="Times New Roman" w:hAnsi="Times New Roman" w:cs="Times New Roman"/>
      <w:snapToGrid w:val="0"/>
      <w:color w:val="000000"/>
      <w:sz w:val="28"/>
      <w:szCs w:val="20"/>
      <w:lang w:eastAsia="ru-RU"/>
    </w:rPr>
  </w:style>
  <w:style w:type="paragraph" w:customStyle="1" w:styleId="-">
    <w:name w:val="*П-СПРАВА без абзаца"/>
    <w:basedOn w:val="-20-"/>
    <w:autoRedefine/>
    <w:qFormat/>
    <w:rsid w:val="008F5719"/>
    <w:pPr>
      <w:ind w:firstLine="0"/>
      <w:jc w:val="right"/>
    </w:pPr>
    <w:rPr>
      <w:color w:val="FFFFFF" w:themeColor="background1"/>
      <w14:textFill>
        <w14:noFill/>
      </w14:textFill>
    </w:rPr>
  </w:style>
  <w:style w:type="paragraph" w:customStyle="1" w:styleId="-0">
    <w:name w:val="*П-ПОСТАНОВЛЯЮ:"/>
    <w:basedOn w:val="a"/>
    <w:link w:val="-1"/>
    <w:qFormat/>
    <w:rsid w:val="008F5719"/>
    <w:pPr>
      <w:jc w:val="both"/>
    </w:pPr>
    <w:rPr>
      <w:b/>
      <w:color w:val="000000"/>
      <w:sz w:val="28"/>
      <w:szCs w:val="28"/>
    </w:rPr>
  </w:style>
  <w:style w:type="character" w:customStyle="1" w:styleId="-1">
    <w:name w:val="*П-ПОСТАНОВЛЯЮ: Знак"/>
    <w:link w:val="-0"/>
    <w:rsid w:val="008F5719"/>
    <w:rPr>
      <w:rFonts w:ascii="Times New Roman" w:eastAsia="Times New Roman" w:hAnsi="Times New Roman" w:cs="Times New Roman"/>
      <w:b/>
      <w:color w:val="000000"/>
      <w:sz w:val="28"/>
      <w:szCs w:val="28"/>
      <w:lang w:eastAsia="ru-RU"/>
    </w:rPr>
  </w:style>
  <w:style w:type="paragraph" w:customStyle="1" w:styleId="ConsPlusNormal">
    <w:name w:val="ConsPlusNormal"/>
    <w:link w:val="ConsPlusNormal1"/>
    <w:uiPriority w:val="99"/>
    <w:qFormat/>
    <w:rsid w:val="008F57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8F5719"/>
    <w:rPr>
      <w:rFonts w:ascii="Arial" w:eastAsia="Times New Roman" w:hAnsi="Arial" w:cs="Arial"/>
      <w:sz w:val="20"/>
      <w:szCs w:val="20"/>
      <w:lang w:eastAsia="ru-RU"/>
    </w:rPr>
  </w:style>
  <w:style w:type="paragraph" w:styleId="a3">
    <w:name w:val="List Paragraph"/>
    <w:basedOn w:val="a"/>
    <w:uiPriority w:val="34"/>
    <w:qFormat/>
    <w:rsid w:val="008F5719"/>
    <w:pPr>
      <w:spacing w:after="200" w:line="276" w:lineRule="auto"/>
      <w:ind w:left="720"/>
      <w:contextualSpacing/>
    </w:pPr>
    <w:rPr>
      <w:rFonts w:asciiTheme="minorHAnsi" w:eastAsiaTheme="minorEastAsia" w:hAnsiTheme="minorHAnsi"/>
      <w:sz w:val="22"/>
      <w:szCs w:val="22"/>
    </w:rPr>
  </w:style>
  <w:style w:type="paragraph" w:styleId="a4">
    <w:name w:val="header"/>
    <w:basedOn w:val="a"/>
    <w:link w:val="a5"/>
    <w:uiPriority w:val="99"/>
    <w:rsid w:val="00123381"/>
    <w:pPr>
      <w:tabs>
        <w:tab w:val="center" w:pos="4677"/>
        <w:tab w:val="right" w:pos="9355"/>
      </w:tabs>
    </w:pPr>
  </w:style>
  <w:style w:type="character" w:customStyle="1" w:styleId="a5">
    <w:name w:val="Верхний колонтитул Знак"/>
    <w:basedOn w:val="a0"/>
    <w:link w:val="a4"/>
    <w:uiPriority w:val="99"/>
    <w:rsid w:val="00123381"/>
    <w:rPr>
      <w:rFonts w:ascii="Times New Roman" w:eastAsia="Times New Roman" w:hAnsi="Times New Roman" w:cs="Times New Roman"/>
      <w:sz w:val="24"/>
      <w:szCs w:val="24"/>
      <w:lang w:eastAsia="ru-RU"/>
    </w:rPr>
  </w:style>
  <w:style w:type="character" w:styleId="a6">
    <w:name w:val="page number"/>
    <w:basedOn w:val="a0"/>
    <w:rsid w:val="00123381"/>
  </w:style>
  <w:style w:type="paragraph" w:styleId="a7">
    <w:name w:val="footer"/>
    <w:basedOn w:val="a"/>
    <w:link w:val="a8"/>
    <w:rsid w:val="00123381"/>
    <w:pPr>
      <w:tabs>
        <w:tab w:val="center" w:pos="4677"/>
        <w:tab w:val="right" w:pos="9355"/>
      </w:tabs>
    </w:pPr>
  </w:style>
  <w:style w:type="character" w:customStyle="1" w:styleId="a8">
    <w:name w:val="Нижний колонтитул Знак"/>
    <w:basedOn w:val="a0"/>
    <w:link w:val="a7"/>
    <w:rsid w:val="00123381"/>
    <w:rPr>
      <w:rFonts w:ascii="Times New Roman" w:eastAsia="Times New Roman" w:hAnsi="Times New Roman" w:cs="Times New Roman"/>
      <w:sz w:val="24"/>
      <w:szCs w:val="24"/>
      <w:lang w:eastAsia="ru-RU"/>
    </w:rPr>
  </w:style>
  <w:style w:type="paragraph" w:customStyle="1" w:styleId="ConsPlusTitle">
    <w:name w:val="ConsPlusTitle"/>
    <w:rsid w:val="00AC12D6"/>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styleId="a9">
    <w:name w:val="Balloon Text"/>
    <w:basedOn w:val="a"/>
    <w:link w:val="aa"/>
    <w:uiPriority w:val="99"/>
    <w:semiHidden/>
    <w:unhideWhenUsed/>
    <w:rsid w:val="007D446D"/>
    <w:rPr>
      <w:rFonts w:ascii="Segoe UI" w:hAnsi="Segoe UI" w:cs="Segoe UI"/>
      <w:sz w:val="18"/>
      <w:szCs w:val="18"/>
    </w:rPr>
  </w:style>
  <w:style w:type="character" w:customStyle="1" w:styleId="aa">
    <w:name w:val="Текст выноски Знак"/>
    <w:basedOn w:val="a0"/>
    <w:link w:val="a9"/>
    <w:uiPriority w:val="99"/>
    <w:semiHidden/>
    <w:rsid w:val="007D446D"/>
    <w:rPr>
      <w:rFonts w:ascii="Segoe UI" w:eastAsia="Times New Roman" w:hAnsi="Segoe UI" w:cs="Segoe UI"/>
      <w:sz w:val="18"/>
      <w:szCs w:val="18"/>
      <w:lang w:eastAsia="ru-RU"/>
    </w:rPr>
  </w:style>
  <w:style w:type="character" w:styleId="ab">
    <w:name w:val="Hyperlink"/>
    <w:semiHidden/>
    <w:unhideWhenUsed/>
    <w:rsid w:val="008A1CEA"/>
    <w:rPr>
      <w:color w:val="0000FF"/>
      <w:u w:val="single"/>
    </w:rPr>
  </w:style>
  <w:style w:type="paragraph" w:styleId="ac">
    <w:name w:val="footnote text"/>
    <w:basedOn w:val="a"/>
    <w:link w:val="1"/>
    <w:semiHidden/>
    <w:unhideWhenUsed/>
    <w:rsid w:val="008A1CEA"/>
    <w:rPr>
      <w:sz w:val="20"/>
      <w:szCs w:val="20"/>
    </w:rPr>
  </w:style>
  <w:style w:type="character" w:customStyle="1" w:styleId="ad">
    <w:name w:val="Текст сноски Знак"/>
    <w:basedOn w:val="a0"/>
    <w:uiPriority w:val="99"/>
    <w:semiHidden/>
    <w:rsid w:val="008A1CEA"/>
    <w:rPr>
      <w:rFonts w:ascii="Times New Roman" w:eastAsia="Times New Roman" w:hAnsi="Times New Roman" w:cs="Times New Roman"/>
      <w:sz w:val="20"/>
      <w:szCs w:val="20"/>
      <w:lang w:eastAsia="ru-RU"/>
    </w:rPr>
  </w:style>
  <w:style w:type="character" w:styleId="ae">
    <w:name w:val="footnote reference"/>
    <w:aliases w:val="Знак Знак15"/>
    <w:semiHidden/>
    <w:unhideWhenUsed/>
    <w:rsid w:val="008A1CEA"/>
    <w:rPr>
      <w:vertAlign w:val="superscript"/>
    </w:rPr>
  </w:style>
  <w:style w:type="character" w:customStyle="1" w:styleId="1">
    <w:name w:val="Текст сноски Знак1"/>
    <w:link w:val="ac"/>
    <w:semiHidden/>
    <w:locked/>
    <w:rsid w:val="008A1CEA"/>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8A1CEA"/>
    <w:rPr>
      <w:sz w:val="20"/>
      <w:szCs w:val="20"/>
    </w:rPr>
  </w:style>
  <w:style w:type="character" w:customStyle="1" w:styleId="af0">
    <w:name w:val="Текст концевой сноски Знак"/>
    <w:basedOn w:val="a0"/>
    <w:link w:val="af"/>
    <w:uiPriority w:val="99"/>
    <w:semiHidden/>
    <w:rsid w:val="008A1CEA"/>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8A1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1169" TargetMode="External"/><Relationship Id="rId13" Type="http://schemas.openxmlformats.org/officeDocument/2006/relationships/hyperlink" Target="https://login.consultant.ru/link/?req=doc&amp;base=RLAW071&amp;n=358901" TargetMode="External"/><Relationship Id="rId18" Type="http://schemas.openxmlformats.org/officeDocument/2006/relationships/hyperlink" Target="https://login.consultant.ru/link/?req=doc&amp;base=RLAW071&amp;n=400546&amp;dst=5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95001" TargetMode="External"/><Relationship Id="rId7" Type="http://schemas.openxmlformats.org/officeDocument/2006/relationships/image" Target="media/image1.png"/><Relationship Id="rId12" Type="http://schemas.openxmlformats.org/officeDocument/2006/relationships/hyperlink" Target="https://login.consultant.ru/link/?req=doc&amp;base=RLAW071&amp;n=327698" TargetMode="External"/><Relationship Id="rId17" Type="http://schemas.openxmlformats.org/officeDocument/2006/relationships/hyperlink" Target="https://login.consultant.ru/link/?req=doc&amp;base=LAW&amp;n=495001&amp;dst=10008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93210&amp;dst=101169" TargetMode="External"/><Relationship Id="rId20" Type="http://schemas.openxmlformats.org/officeDocument/2006/relationships/hyperlink" Target="https://login.consultant.ru/link/?req=doc&amp;base=LAW&amp;n=495001&amp;dst=1011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088"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uma-vsalda.midural.ru" TargetMode="External"/><Relationship Id="rId23" Type="http://schemas.openxmlformats.org/officeDocument/2006/relationships/header" Target="header1.xml"/><Relationship Id="rId10" Type="http://schemas.openxmlformats.org/officeDocument/2006/relationships/hyperlink" Target="https://login.consultant.ru/link/?req=doc&amp;base=LAW&amp;n=493210&amp;dst=101169" TargetMode="External"/><Relationship Id="rId19" Type="http://schemas.openxmlformats.org/officeDocument/2006/relationships/hyperlink" Target="https://login.consultant.ru/link/?req=doc&amp;base=LAW&amp;n=495001&amp;dst=10125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RLAW071&amp;n=361403" TargetMode="External"/><Relationship Id="rId22" Type="http://schemas.openxmlformats.org/officeDocument/2006/relationships/hyperlink" Target="https://login.consultant.ru/link/?req=doc&amp;base=LAW&amp;n=41659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1370</TotalTime>
  <Pages>20</Pages>
  <Words>6565</Words>
  <Characters>37426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16</cp:revision>
  <cp:lastPrinted>2025-05-27T05:01:00Z</cp:lastPrinted>
  <dcterms:created xsi:type="dcterms:W3CDTF">2025-05-06T07:14:00Z</dcterms:created>
  <dcterms:modified xsi:type="dcterms:W3CDTF">2025-05-27T05:11:00Z</dcterms:modified>
</cp:coreProperties>
</file>