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при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Губернаторе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4A6BF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6BFC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="004A6BFC" w:rsidRPr="004A6BFC">
        <w:rPr>
          <w:rFonts w:ascii="Times New Roman" w:hAnsi="Times New Roman" w:cs="Times New Roman"/>
          <w:sz w:val="28"/>
          <w:szCs w:val="28"/>
          <w:u w:val="single"/>
        </w:rPr>
        <w:t>Забродин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3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5269">
        <w:rPr>
          <w:rFonts w:ascii="Times New Roman" w:hAnsi="Times New Roman" w:cs="Times New Roman"/>
          <w:sz w:val="28"/>
          <w:szCs w:val="28"/>
        </w:rPr>
        <w:t>___</w:t>
      </w:r>
      <w:r w:rsidR="000653A3">
        <w:rPr>
          <w:rFonts w:ascii="Times New Roman" w:hAnsi="Times New Roman" w:cs="Times New Roman"/>
          <w:sz w:val="28"/>
          <w:szCs w:val="28"/>
        </w:rPr>
        <w:t>______</w:t>
      </w:r>
      <w:r w:rsidR="001A52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3A3">
        <w:rPr>
          <w:rFonts w:ascii="Times New Roman" w:hAnsi="Times New Roman" w:cs="Times New Roman"/>
          <w:sz w:val="28"/>
          <w:szCs w:val="28"/>
        </w:rPr>
        <w:t>______</w:t>
      </w:r>
      <w:r w:rsidR="004A6BFC">
        <w:rPr>
          <w:rFonts w:ascii="Times New Roman" w:hAnsi="Times New Roman" w:cs="Times New Roman"/>
          <w:sz w:val="28"/>
          <w:szCs w:val="28"/>
        </w:rPr>
        <w:t>__________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6C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BFC">
        <w:rPr>
          <w:rFonts w:ascii="Times New Roman" w:hAnsi="Times New Roman" w:cs="Times New Roman"/>
          <w:sz w:val="28"/>
          <w:szCs w:val="28"/>
        </w:rPr>
        <w:t xml:space="preserve"> Верхнесалдинском</w:t>
      </w:r>
      <w:proofErr w:type="gramEnd"/>
      <w:r w:rsidR="004A6BF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60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6C" w:rsidRDefault="0060586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r w:rsidR="004A6BFC" w:rsidRPr="0060586C">
        <w:rPr>
          <w:rFonts w:ascii="Times New Roman" w:hAnsi="Times New Roman" w:cs="Times New Roman"/>
          <w:sz w:val="28"/>
          <w:szCs w:val="28"/>
          <w:u w:val="single"/>
        </w:rPr>
        <w:t>Калигина</w:t>
      </w:r>
      <w:proofErr w:type="spellEnd"/>
      <w:r w:rsidR="004A6BFC" w:rsidRPr="0060586C">
        <w:rPr>
          <w:rFonts w:ascii="Times New Roman" w:hAnsi="Times New Roman" w:cs="Times New Roman"/>
          <w:sz w:val="28"/>
          <w:szCs w:val="28"/>
          <w:u w:val="single"/>
        </w:rPr>
        <w:t xml:space="preserve"> Лариса Владимировна</w:t>
      </w:r>
      <w:r w:rsidR="001A526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53A3">
        <w:rPr>
          <w:rFonts w:ascii="Times New Roman" w:hAnsi="Times New Roman" w:cs="Times New Roman"/>
          <w:sz w:val="28"/>
          <w:szCs w:val="28"/>
        </w:rPr>
        <w:t>_____________________</w:t>
      </w:r>
      <w:r w:rsidR="001A5269">
        <w:rPr>
          <w:rFonts w:ascii="Times New Roman" w:hAnsi="Times New Roman" w:cs="Times New Roman"/>
          <w:sz w:val="28"/>
          <w:szCs w:val="28"/>
        </w:rPr>
        <w:t>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</w:t>
      </w:r>
      <w:proofErr w:type="gramStart"/>
      <w:r w:rsidR="001A5269">
        <w:rPr>
          <w:rFonts w:ascii="Times New Roman" w:hAnsi="Times New Roman" w:cs="Times New Roman"/>
          <w:sz w:val="28"/>
          <w:szCs w:val="28"/>
        </w:rPr>
        <w:t>. почты</w:t>
      </w:r>
      <w:proofErr w:type="gramEnd"/>
      <w:r w:rsidR="001A5269">
        <w:rPr>
          <w:rFonts w:ascii="Times New Roman" w:hAnsi="Times New Roman" w:cs="Times New Roman"/>
          <w:sz w:val="28"/>
          <w:szCs w:val="28"/>
        </w:rPr>
        <w:t>)</w:t>
      </w:r>
      <w:r w:rsidR="000653A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653A3" w:rsidRDefault="0060586C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586C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 группы по кадровому обеспечению</w:t>
      </w:r>
    </w:p>
    <w:p w:rsidR="0060586C" w:rsidRDefault="0060586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дата регистрации нормативного правового акта о закреплении обязанностей: № 23-к от 26.01.2015 года « О назначении ответственного за организацию</w:t>
      </w:r>
      <w:r w:rsidR="008F2C88">
        <w:rPr>
          <w:rFonts w:ascii="Times New Roman" w:hAnsi="Times New Roman" w:cs="Times New Roman"/>
          <w:sz w:val="28"/>
          <w:szCs w:val="28"/>
          <w:u w:val="single"/>
        </w:rPr>
        <w:t xml:space="preserve"> работы по противодействию коррупции в Верхнесалдинском городском округе</w:t>
      </w:r>
    </w:p>
    <w:p w:rsidR="001A5269" w:rsidRPr="00704407" w:rsidRDefault="008F2C88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служебного телефона, адрес электронной почты – 8(34345) – 5-41-77, 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kadrs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vsgo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@</w:t>
      </w:r>
      <w:r w:rsidR="007044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407" w:rsidRPr="007044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1A5269" w:rsidTr="000653A3">
        <w:tc>
          <w:tcPr>
            <w:tcW w:w="59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дата</w:t>
            </w:r>
            <w:proofErr w:type="gramEnd"/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протокола</w:t>
            </w:r>
            <w:proofErr w:type="gramEnd"/>
          </w:p>
        </w:tc>
        <w:tc>
          <w:tcPr>
            <w:tcW w:w="1276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1A5269" w:rsidTr="000653A3">
        <w:tc>
          <w:tcPr>
            <w:tcW w:w="594" w:type="dxa"/>
          </w:tcPr>
          <w:p w:rsidR="001A5269" w:rsidRPr="00704407" w:rsidRDefault="00704407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A5269" w:rsidRPr="00E01EDF" w:rsidRDefault="002434B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01EDF">
              <w:rPr>
                <w:b w:val="0"/>
                <w:color w:val="auto"/>
                <w:sz w:val="24"/>
                <w:szCs w:val="24"/>
              </w:rPr>
              <w:t>Протокол № 1 от 17.03.2015 (10.03.2015)</w:t>
            </w:r>
          </w:p>
        </w:tc>
        <w:tc>
          <w:tcPr>
            <w:tcW w:w="1276" w:type="dxa"/>
          </w:tcPr>
          <w:p w:rsidR="001A5269" w:rsidRPr="00E01EDF" w:rsidRDefault="002434B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01EDF">
              <w:rPr>
                <w:b w:val="0"/>
                <w:color w:val="auto"/>
                <w:sz w:val="24"/>
                <w:szCs w:val="24"/>
              </w:rPr>
              <w:t>П.5.1.</w:t>
            </w:r>
          </w:p>
        </w:tc>
        <w:tc>
          <w:tcPr>
            <w:tcW w:w="5244" w:type="dxa"/>
          </w:tcPr>
          <w:p w:rsidR="001A5269" w:rsidRPr="00E01EDF" w:rsidRDefault="002434B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01EDF">
              <w:rPr>
                <w:b w:val="0"/>
                <w:color w:val="auto"/>
                <w:sz w:val="24"/>
                <w:szCs w:val="24"/>
              </w:rPr>
              <w:t xml:space="preserve"> Организовать работу по выявлению фактов коррупции в сфере ЖКХ</w:t>
            </w:r>
          </w:p>
        </w:tc>
        <w:tc>
          <w:tcPr>
            <w:tcW w:w="6663" w:type="dxa"/>
          </w:tcPr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5.1</w:t>
            </w: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 создана комиссия по противодействию коррупции в Верхнесалдинском городском округе. В реализации антикоррупционной политики на территории Верхнесалдинского городского округа принимают участие органы государственной власти, прокуратура, институты гражданского общества и средства массовой информации. Вопросы коррупции ежеквартально рассматриваются на комиссии по противодействию коррупции. Во исполнении пунктов Национального плана ведется постоянная профилактическая работа с руководителями структурных подразделений администрации, в том числе и жилищно-коммунального хозяйства, освещаются вопросы, связанные с соблюдением лицами, замещающими муниципальные должности ограничений, запретов и исполнением обязанностей установленных в целях противодействия коррупции.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них, контролируются в рамках проведения анализа материалов личных дел муниципальных служащих. Нарушений вышеуказанного ограничения в сфере ЖКХ не допущено.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  Также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МО </w:t>
            </w:r>
            <w:r w:rsidRPr="00E01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РФ «Верхнесалдинский» и ГУ МВД РФ по Свердловской области. Фактов наличия судимостей сотрудников в сфере ЖКХ не имеется.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о проведении мероприятий по противодействию коррупции в сфере жилищно- коммунального хозяйства рассмотрена на заседании комиссии по противодействию  коррупции   21    января  2015  года  (Протокол  № 1  от  21 января 2015 года),  20  августа 2015 года (Протокол  № 3  от  20  августа  2015 года) докладчиками являлись </w:t>
            </w:r>
            <w:proofErr w:type="spellStart"/>
            <w:r w:rsidRPr="00E01ED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1EDF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по жилищно- коммунальному хозяйству и директор МУП УЖКХ, вопрос рассматривался и решались рабочие вопросы во взаимодействии правоохранительных органов и прокуратуры.</w:t>
            </w:r>
          </w:p>
          <w:p w:rsidR="001A5269" w:rsidRPr="00E01EDF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П.5.2.</w:t>
            </w:r>
          </w:p>
        </w:tc>
        <w:tc>
          <w:tcPr>
            <w:tcW w:w="524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исполнением законодательства в сфере закупок</w:t>
            </w:r>
          </w:p>
        </w:tc>
        <w:tc>
          <w:tcPr>
            <w:tcW w:w="6663" w:type="dxa"/>
          </w:tcPr>
          <w:p w:rsidR="00E01EDF" w:rsidRPr="008E25DF" w:rsidRDefault="00E01EDF" w:rsidP="00E01ED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5.2 А</w:t>
            </w:r>
            <w:r w:rsidRPr="008E25DF">
              <w:rPr>
                <w:rFonts w:ascii="Times New Roman" w:hAnsi="Times New Roman" w:cs="Times New Roman"/>
                <w:sz w:val="24"/>
                <w:szCs w:val="24"/>
              </w:rPr>
              <w:t>дминистрацией городского округа 11 июля 2015 года заключен Муниципальный контракт на выполнение работ по строительству объекта капитального строительства: «Общеобразовательная школа № 1 им. А.С. Пушкина на 550 мест в г. Верхняя Салда Свердловской области» МК № 1 с ЗАО «Трест 88».</w:t>
            </w:r>
          </w:p>
          <w:p w:rsidR="00E01EDF" w:rsidRPr="008E25DF" w:rsidRDefault="00E01EDF" w:rsidP="00E01E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DF"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 по контролю за исполнением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определения начальной (максимальной) цены контрактов в целях недопущения их удорожания, проведена государственная экспертиза по проверке проектной документации, включая сметную часть, результаты инженерных изысканий и достоверности определения сметной стоимости объекта.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П.5.3.</w:t>
            </w:r>
          </w:p>
        </w:tc>
        <w:tc>
          <w:tcPr>
            <w:tcW w:w="524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Меры по недопущению изменений проектных решений</w:t>
            </w:r>
          </w:p>
        </w:tc>
        <w:tc>
          <w:tcPr>
            <w:tcW w:w="6663" w:type="dxa"/>
          </w:tcPr>
          <w:p w:rsidR="00E01EDF" w:rsidRPr="008E25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5.3</w:t>
            </w:r>
            <w:r w:rsidRPr="008E25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меры не реализовывались, т.к. изменений проектных решений, влекущих невыполнение работ в полном объеме, а также несоблюдение проектных сроков реализации контрактов в </w:t>
            </w:r>
            <w:r w:rsidRPr="008E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жилищно-коммунального хозяйства, в текущем году не допускались.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П.5.4.</w:t>
            </w:r>
          </w:p>
        </w:tc>
        <w:tc>
          <w:tcPr>
            <w:tcW w:w="524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полнотой и своевременностью исполнения условий гражданско-правовых договоров в сфере ЖКХ</w:t>
            </w:r>
          </w:p>
        </w:tc>
        <w:tc>
          <w:tcPr>
            <w:tcW w:w="6663" w:type="dxa"/>
          </w:tcPr>
          <w:p w:rsidR="00E01EDF" w:rsidRPr="008E25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5.4</w:t>
            </w:r>
            <w:r w:rsidRPr="008E25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в 2015 году реализованы меры по контролю за полнотой и своевременностью исполнения условий гражданско-правовых договоров в сфере жилищно-коммунального хозяйства путем взыскания неустойки в виде пеней по Муниципальному контракту на выполнение работ по разработке схемы водоснабжения и водоотведения Верхнесалдинского городского округа до 2029 года в связи с просрочкой исполнения ООО «</w:t>
            </w:r>
            <w:proofErr w:type="spellStart"/>
            <w:r w:rsidRPr="008E25DF">
              <w:rPr>
                <w:rFonts w:ascii="Times New Roman" w:hAnsi="Times New Roman" w:cs="Times New Roman"/>
                <w:sz w:val="24"/>
                <w:szCs w:val="24"/>
              </w:rPr>
              <w:t>Электронсервис</w:t>
            </w:r>
            <w:proofErr w:type="spellEnd"/>
            <w:r w:rsidRPr="008E25DF">
              <w:rPr>
                <w:rFonts w:ascii="Times New Roman" w:hAnsi="Times New Roman" w:cs="Times New Roman"/>
                <w:sz w:val="24"/>
                <w:szCs w:val="24"/>
              </w:rPr>
              <w:t>» в размере 149 480 рублей 10 копеек.</w:t>
            </w:r>
          </w:p>
          <w:p w:rsidR="00E01EDF" w:rsidRPr="008E25DF" w:rsidRDefault="00E01EDF" w:rsidP="00E01EDF">
            <w:pPr>
              <w:ind w:right="-5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DF" w:rsidRPr="008E25DF" w:rsidRDefault="00E01EDF" w:rsidP="00E01EDF">
            <w:pPr>
              <w:ind w:right="-55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EDF" w:rsidRPr="008E25DF" w:rsidRDefault="00E01EDF" w:rsidP="00E01EDF">
            <w:pPr>
              <w:ind w:right="-55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П.5.5.</w:t>
            </w:r>
          </w:p>
        </w:tc>
        <w:tc>
          <w:tcPr>
            <w:tcW w:w="524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обучению специалистов</w:t>
            </w:r>
          </w:p>
        </w:tc>
        <w:tc>
          <w:tcPr>
            <w:tcW w:w="6663" w:type="dxa"/>
          </w:tcPr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п.5.5.</w:t>
            </w:r>
            <w:r w:rsidRPr="00E0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нарушений бюджетного законодательства РФ</w:t>
            </w:r>
            <w:r w:rsidRPr="00E0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была рассмотрена возможность обучения специалистов, ответственных за обеспечение финансово-хозяйственной деятельности. По данному направлению обучены </w:t>
            </w:r>
            <w:proofErr w:type="spellStart"/>
            <w:r w:rsidRPr="00E01ED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1EDF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по ЖКХ, энергетике и транспорту и три специалиста отдела ЖКХ администрации Верхнесалдинского городского округа. </w:t>
            </w:r>
          </w:p>
          <w:p w:rsidR="00E01EDF" w:rsidRPr="00E01EDF" w:rsidRDefault="00E01EDF" w:rsidP="00E01ED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DF">
              <w:rPr>
                <w:rFonts w:ascii="Times New Roman" w:hAnsi="Times New Roman" w:cs="Times New Roman"/>
                <w:sz w:val="24"/>
                <w:szCs w:val="24"/>
              </w:rPr>
              <w:t>В текущем году прошли обучение специалист по закупкам планово-экономического отдела, главный бухгалтер и заместитель главного бухгалтера МУП «Гор. УЖКХ».</w:t>
            </w:r>
          </w:p>
          <w:p w:rsidR="00E01EDF" w:rsidRPr="00E01EDF" w:rsidRDefault="00E01EDF" w:rsidP="00E01ED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2 от 20.07.2015</w:t>
            </w:r>
          </w:p>
        </w:tc>
        <w:tc>
          <w:tcPr>
            <w:tcW w:w="1276" w:type="dxa"/>
          </w:tcPr>
          <w:p w:rsid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П.5.1. </w:t>
            </w:r>
          </w:p>
        </w:tc>
        <w:tc>
          <w:tcPr>
            <w:tcW w:w="5244" w:type="dxa"/>
          </w:tcPr>
          <w:p w:rsid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Привести в соответствие раздел «Противодействие коррупции»</w:t>
            </w:r>
          </w:p>
        </w:tc>
        <w:tc>
          <w:tcPr>
            <w:tcW w:w="6663" w:type="dxa"/>
          </w:tcPr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>п.5.1 -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Вехнесалдинском</w:t>
            </w:r>
            <w:proofErr w:type="spell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официальном </w:t>
            </w:r>
            <w:proofErr w:type="gram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сайте  на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странице расположен 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подразделы сайта, посвященные направлениям проводимой работы: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деятельность  работы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- часто задаваемые вопросы.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      </w:r>
            <w:proofErr w:type="gram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сайтов  органов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E01EDF" w:rsidRPr="00AF1761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П.5.2.</w:t>
            </w:r>
          </w:p>
        </w:tc>
        <w:tc>
          <w:tcPr>
            <w:tcW w:w="5244" w:type="dxa"/>
          </w:tcPr>
          <w:p w:rsidR="00E01EDF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обращениям граждан</w:t>
            </w:r>
          </w:p>
        </w:tc>
        <w:tc>
          <w:tcPr>
            <w:tcW w:w="6663" w:type="dxa"/>
          </w:tcPr>
          <w:p w:rsidR="00495C26" w:rsidRPr="00495C26" w:rsidRDefault="00495C26" w:rsidP="0049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C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49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– </w:t>
            </w:r>
            <w:r w:rsidRPr="00495C26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в целях оптимизации работы с обращениями граждан, в соответствии с Федеральным законом от 02 мая 2006 года № 59- ФЗ «О порядке обращения граждан Российской Федерации», Федеральным законом от 25 декабря 2008 года № 273-ФЗ «О противодействии коррупции» постановлением администрации Верхнесалдинского городского округа от 31 декабря 2015 года № 3873 утверждено Положение о работе с обращениями граждан в администрации Верхнесалдинского городского </w:t>
            </w:r>
            <w:r w:rsidRPr="0049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округа», в котором регламентируется процедура рассмотрения  по обращению граждан по коррупции.</w:t>
            </w:r>
          </w:p>
          <w:p w:rsidR="00E01EDF" w:rsidRPr="00AF1761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П.5.3.</w:t>
            </w:r>
          </w:p>
        </w:tc>
        <w:tc>
          <w:tcPr>
            <w:tcW w:w="5244" w:type="dxa"/>
          </w:tcPr>
          <w:p w:rsid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Разместить на сайте основные понятия по коррупции</w:t>
            </w:r>
          </w:p>
        </w:tc>
        <w:tc>
          <w:tcPr>
            <w:tcW w:w="6663" w:type="dxa"/>
          </w:tcPr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>п.5.3 –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До муниципальных служащих вышеуказанные понятия доведены повторно.</w:t>
            </w:r>
          </w:p>
          <w:p w:rsidR="00E01EDF" w:rsidRPr="00AF1761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П.5.4.</w:t>
            </w:r>
          </w:p>
        </w:tc>
        <w:tc>
          <w:tcPr>
            <w:tcW w:w="5244" w:type="dxa"/>
          </w:tcPr>
          <w:p w:rsid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обращениям граждан</w:t>
            </w:r>
          </w:p>
        </w:tc>
        <w:tc>
          <w:tcPr>
            <w:tcW w:w="6663" w:type="dxa"/>
          </w:tcPr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п.5.4 </w:t>
            </w:r>
            <w:proofErr w:type="gramStart"/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частью 7 статьи 15 Федерального закона от 09 февраля 2015 года № 8-ФЗ «Об  обеспечении доступа к информации о деятельности государственных органов и органов местного самоуправления» на официальном сайте Верхнесалдинского городского округа имеется раздел «Обзоры обращений граждан»,  в подразделе размещена информация об обращениях граждан за 1 и 2 квартал 2015 года.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Обращений граждан по фактам коррупции за 1 и 2 квартал 2015 года не имеется. В дальнейшем, по мере поступления обращений </w:t>
            </w:r>
            <w:proofErr w:type="gram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граждан  по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фактам коррупции анализ работы будет размещен на официальном сайте и включен в раздел «Обзоры обращений граждан».</w:t>
            </w:r>
          </w:p>
          <w:p w:rsidR="00E01EDF" w:rsidRPr="00E01EDF" w:rsidRDefault="00E01ED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1761" w:rsidTr="000653A3">
        <w:tc>
          <w:tcPr>
            <w:tcW w:w="594" w:type="dxa"/>
          </w:tcPr>
          <w:p w:rsidR="00AF1761" w:rsidRP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AF1761" w:rsidRP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761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П.5.5.</w:t>
            </w:r>
          </w:p>
        </w:tc>
        <w:tc>
          <w:tcPr>
            <w:tcW w:w="5244" w:type="dxa"/>
          </w:tcPr>
          <w:p w:rsidR="00AF1761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Реестр обращений граждан</w:t>
            </w:r>
          </w:p>
        </w:tc>
        <w:tc>
          <w:tcPr>
            <w:tcW w:w="6663" w:type="dxa"/>
          </w:tcPr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>п.5.5 –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письма Департамента Административных органов Губернатора Свердловской области № 01-06-09/12150 от 01.07.2015 года «О представлении реестра обращений по фактам коррупции», реестр обращений по фактам коррупции, поступивших в Верхнесалдинский городской округ за 1 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полугодие 2015 года </w:t>
            </w:r>
            <w:proofErr w:type="gramStart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>направлен  за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исх. 07/01-21/2253 от 07 июля 2015 года. 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   Реестр обращений по фактам коррупции за 2 полугодие 2015 года будет направлен в Ваш адрес в установленные сроки.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761" w:rsidTr="000653A3">
        <w:tc>
          <w:tcPr>
            <w:tcW w:w="594" w:type="dxa"/>
          </w:tcPr>
          <w:p w:rsidR="00AF1761" w:rsidRP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AF1761" w:rsidRPr="00E01EDF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761" w:rsidRDefault="00AF176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П.6</w:t>
            </w:r>
          </w:p>
        </w:tc>
        <w:tc>
          <w:tcPr>
            <w:tcW w:w="5244" w:type="dxa"/>
          </w:tcPr>
          <w:p w:rsidR="00AF1761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Рекомендации главам</w:t>
            </w:r>
          </w:p>
        </w:tc>
        <w:tc>
          <w:tcPr>
            <w:tcW w:w="6663" w:type="dxa"/>
          </w:tcPr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F1761">
              <w:rPr>
                <w:rFonts w:ascii="Times New Roman" w:hAnsi="Times New Roman" w:cs="Times New Roman"/>
                <w:b/>
                <w:sz w:val="24"/>
                <w:szCs w:val="24"/>
              </w:rPr>
              <w:t>п.6 –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 в данном пункте рекомендаций для Верхнесалдинского городского округа не имеется. 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вышеуказанный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</w:t>
            </w:r>
            <w:proofErr w:type="gramEnd"/>
            <w:r w:rsidRPr="00AF176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Секретарю Совета при Губернаторе Свердловской области по противодействию коррупции за исх.07/01-21/2899, 2900, 2901, 2902, 2903 от 13.08.2015 г.</w:t>
            </w: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1" w:rsidRPr="00AF1761" w:rsidRDefault="00AF1761" w:rsidP="00AF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C26" w:rsidTr="000653A3">
        <w:tc>
          <w:tcPr>
            <w:tcW w:w="594" w:type="dxa"/>
          </w:tcPr>
          <w:p w:rsidR="00495C26" w:rsidRPr="00E01EDF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5C26" w:rsidRPr="00E01EDF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26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П.8.</w:t>
            </w:r>
          </w:p>
        </w:tc>
        <w:tc>
          <w:tcPr>
            <w:tcW w:w="5244" w:type="dxa"/>
          </w:tcPr>
          <w:p w:rsidR="00495C26" w:rsidRDefault="00495C26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осуществлении контроля</w:t>
            </w:r>
          </w:p>
        </w:tc>
        <w:tc>
          <w:tcPr>
            <w:tcW w:w="6663" w:type="dxa"/>
          </w:tcPr>
          <w:p w:rsidR="00495C26" w:rsidRPr="00495C26" w:rsidRDefault="00495C26" w:rsidP="0049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п.8 – </w:t>
            </w:r>
            <w:r w:rsidRPr="00495C26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обеспечен контроль за подведомственными организациями требований статьи 13.3. Федерального закона от 25 декабря 2008 года № 273 «О противодействии коррупции». В подведомственных организациях определены должностные лица, ответственные за профилактику коррупционных правонарушений, закреплены приказами, должностной инструкцией. В организациях созданы комиссии по коррупции, по соблюдению служебного поведения и конфликта интересов. Осуществляется сотрудничество с силовыми структурами.</w:t>
            </w:r>
          </w:p>
          <w:p w:rsidR="00495C26" w:rsidRDefault="00495C26" w:rsidP="00AF17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59C" w:rsidTr="000653A3">
        <w:tc>
          <w:tcPr>
            <w:tcW w:w="594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76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П.9.1.,9.2.</w:t>
            </w:r>
          </w:p>
        </w:tc>
        <w:tc>
          <w:tcPr>
            <w:tcW w:w="5244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преобразованию комиссии</w:t>
            </w:r>
          </w:p>
        </w:tc>
        <w:tc>
          <w:tcPr>
            <w:tcW w:w="6663" w:type="dxa"/>
          </w:tcPr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>п.9.1.,</w:t>
            </w:r>
            <w:proofErr w:type="gramEnd"/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–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Вашим указанием комиссия по противодействию коррупции в Верхнесалдинском городском округе преобразована в комиссию по координации работы по противодействию коррупции в Верхнесалдинском городском округе постановлением главы Верхнесалдинского городского округа от 15 января 2016 года № 3. В соответствии с письмом № 01-06-09/719 от 21.01.2016 года в результате преобразования разрабатывается новое положение и регламент деятельности </w:t>
            </w:r>
            <w:proofErr w:type="gramStart"/>
            <w:r w:rsidRPr="005D059C">
              <w:rPr>
                <w:rFonts w:ascii="Times New Roman" w:hAnsi="Times New Roman" w:cs="Times New Roman"/>
                <w:sz w:val="24"/>
                <w:szCs w:val="24"/>
              </w:rPr>
              <w:t>комиссии  по</w:t>
            </w:r>
            <w:proofErr w:type="gramEnd"/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работы по противодействию коррупции.</w:t>
            </w:r>
          </w:p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Также рассмотрен вопрос о необходимости деятельности комиссий по противодействию коррупции, созданных в органах местного самоуправления и муниципальных организациях, вносятся корректировки в нормативно- правовые акты.</w:t>
            </w:r>
          </w:p>
          <w:p w:rsidR="005D059C" w:rsidRPr="00495C26" w:rsidRDefault="005D059C" w:rsidP="00495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9C" w:rsidTr="000653A3">
        <w:tc>
          <w:tcPr>
            <w:tcW w:w="594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П.9.3.</w:t>
            </w:r>
          </w:p>
        </w:tc>
        <w:tc>
          <w:tcPr>
            <w:tcW w:w="5244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6663" w:type="dxa"/>
          </w:tcPr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п.9.3. –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постановлением администрации от 15 октября 2015 года № 3046 утверждена 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года», а также постановлением главы городского округа от 30.12.2015 года № 26 утвержден план мероприятий по противодействию коррупции в Верхнесалдинском городском округе на 2016 год. Копии нормативных актов направляются в Ваш адрес(прилагаются).</w:t>
            </w:r>
          </w:p>
          <w:p w:rsidR="005D059C" w:rsidRPr="00495C26" w:rsidRDefault="005D059C" w:rsidP="00495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9C" w:rsidTr="000653A3">
        <w:tc>
          <w:tcPr>
            <w:tcW w:w="594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П.9.4.</w:t>
            </w:r>
          </w:p>
        </w:tc>
        <w:tc>
          <w:tcPr>
            <w:tcW w:w="5244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планов</w:t>
            </w:r>
          </w:p>
        </w:tc>
        <w:tc>
          <w:tcPr>
            <w:tcW w:w="6663" w:type="dxa"/>
          </w:tcPr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п.9.4. –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организовано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программ.</w:t>
            </w:r>
          </w:p>
          <w:p w:rsidR="005D059C" w:rsidRPr="00495C26" w:rsidRDefault="005D059C" w:rsidP="00495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9C" w:rsidTr="000653A3">
        <w:tc>
          <w:tcPr>
            <w:tcW w:w="594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П.9.5.</w:t>
            </w:r>
          </w:p>
        </w:tc>
        <w:tc>
          <w:tcPr>
            <w:tcW w:w="5244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планом мероприятий</w:t>
            </w:r>
          </w:p>
        </w:tc>
        <w:tc>
          <w:tcPr>
            <w:tcW w:w="6663" w:type="dxa"/>
          </w:tcPr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п.9.5. –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исполнению осуществлять контроль за выполнением планов мероприятий по противодействию коррупции на очередной плановый период. Отчеты предоставляются один раз в </w:t>
            </w:r>
            <w:proofErr w:type="gramStart"/>
            <w:r w:rsidRPr="005D059C">
              <w:rPr>
                <w:rFonts w:ascii="Times New Roman" w:hAnsi="Times New Roman" w:cs="Times New Roman"/>
                <w:sz w:val="24"/>
                <w:szCs w:val="24"/>
              </w:rPr>
              <w:t>полугодие ,</w:t>
            </w:r>
            <w:proofErr w:type="gramEnd"/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 накопительном деле «Коррупция».</w:t>
            </w:r>
          </w:p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9C" w:rsidTr="000653A3">
        <w:tc>
          <w:tcPr>
            <w:tcW w:w="594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5D059C" w:rsidRPr="00E01EDF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П.9.6.</w:t>
            </w:r>
          </w:p>
        </w:tc>
        <w:tc>
          <w:tcPr>
            <w:tcW w:w="5244" w:type="dxa"/>
          </w:tcPr>
          <w:p w:rsidR="005D059C" w:rsidRDefault="005D059C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перечню должностей</w:t>
            </w:r>
          </w:p>
        </w:tc>
        <w:tc>
          <w:tcPr>
            <w:tcW w:w="6663" w:type="dxa"/>
          </w:tcPr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п.9.6. –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в 2015 году были изучены методические рекомендации по проведению оценки коррупционных рисков, возникающих при реализации функций (письмо от 25 декабря 2014 года № 18-0/10/В-8980) , в соответствии с указанием Департамента кадровой политики </w:t>
            </w:r>
            <w:r w:rsidRPr="005D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Губернатора Свердловской области от 24.03.2015 года № 5034 Решением Думы городского округа от 22 июня 2015 года № 355 внесены изменения в решение Думы Верхнесалдинского городского округа от 05 февраля 2014 года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округа», в котором определены функции и утвержден в новой редакции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5D059C" w:rsidRPr="005D059C" w:rsidRDefault="005D059C" w:rsidP="005D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2457"/>
        <w:gridCol w:w="1952"/>
        <w:gridCol w:w="4581"/>
        <w:gridCol w:w="4051"/>
      </w:tblGrid>
      <w:tr w:rsidR="00972795" w:rsidTr="005140EB">
        <w:tc>
          <w:tcPr>
            <w:tcW w:w="2235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ормативны</w:t>
            </w:r>
            <w:r>
              <w:rPr>
                <w:b w:val="0"/>
                <w:color w:val="auto"/>
                <w:sz w:val="28"/>
                <w:szCs w:val="28"/>
              </w:rPr>
              <w:t xml:space="preserve">й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правов</w:t>
            </w:r>
            <w:r>
              <w:rPr>
                <w:b w:val="0"/>
                <w:color w:val="auto"/>
                <w:sz w:val="28"/>
                <w:szCs w:val="28"/>
              </w:rPr>
              <w:t>ой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акт,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утверждающи</w:t>
            </w:r>
            <w:r>
              <w:rPr>
                <w:b w:val="0"/>
                <w:color w:val="auto"/>
                <w:sz w:val="28"/>
                <w:szCs w:val="28"/>
              </w:rPr>
              <w:t>й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положени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о его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номер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и дата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состав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(Должность,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985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номера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даты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протоколов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972795" w:rsidRPr="00126601" w:rsidTr="005140EB">
        <w:tc>
          <w:tcPr>
            <w:tcW w:w="2235" w:type="dxa"/>
            <w:vAlign w:val="center"/>
          </w:tcPr>
          <w:p w:rsidR="007E0D0B" w:rsidRPr="00126601" w:rsidRDefault="00126601" w:rsidP="007E0D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26601">
              <w:rPr>
                <w:b w:val="0"/>
                <w:color w:val="auto"/>
                <w:sz w:val="24"/>
                <w:szCs w:val="24"/>
              </w:rPr>
              <w:t>Постановление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главы Верхнесалдинского городского округа от 08.12.2011 № 8 «О мерах по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противодействию коррупции в Верхнесалдинском городском округе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изменениями в редакции от 22.08.2013 № 16, от 31.03.2014 № 3, от 01.08.2014 № 13, от 12.09.2014 № 19, от 11.12.2014 № 23, от 12.05.2015 № 12, от 13.08.2015 № 19</w:t>
            </w:r>
          </w:p>
        </w:tc>
        <w:tc>
          <w:tcPr>
            <w:tcW w:w="1984" w:type="dxa"/>
            <w:vAlign w:val="center"/>
          </w:tcPr>
          <w:p w:rsidR="007E0D0B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Председатель комиссии, глава ГО Забродин А.Н., Заместитель председателя, глава администрации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Ильичев К.С., Секретарь комиссии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Л.В., Члены комиссии: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Вербах Е.С.,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зам.главы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администрации по управлению социальной сферой;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Богданова Н.Н. –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зам.главы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администрации по экономике и финансам, начальник финансового управления;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Новосадова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Т.В. – председатель Счетной палаты;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Распопова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Н.Г. – начальник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юр.отдела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Станкевич Я.В. – депутат Думы ГО;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Пайцев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П.В. – начальник МО МВД РФ «Верхнесалдинский»;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Трубин О.В. – руководитель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Салдинского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МСО Следственного комитета;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Дукки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К.В. – начальник отделения УФСБ по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Свердловской области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Салда;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Мохов В.П. –депутат Думы, член партии «Единая Россия»;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В.В. – директор некоммерческого партнерства по защите прав граждан и предпринимателей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Салда «Титановый град»;</w:t>
            </w:r>
          </w:p>
          <w:p w:rsidR="006522F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Семенова М.В. – редактор газеты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газета»;</w:t>
            </w:r>
          </w:p>
          <w:p w:rsidR="006522F1" w:rsidRPr="00126601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Федосеев В.М. – редактор газеты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Орбита</w:t>
            </w:r>
            <w:r w:rsidR="00686A8D">
              <w:rPr>
                <w:b w:val="0"/>
                <w:color w:val="auto"/>
                <w:sz w:val="24"/>
                <w:szCs w:val="24"/>
              </w:rPr>
              <w:t>+ТВ</w:t>
            </w:r>
            <w:proofErr w:type="spellEnd"/>
            <w:r w:rsidR="00686A8D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E0D0B" w:rsidRPr="00126601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1 от 21.01.2015</w:t>
            </w:r>
          </w:p>
        </w:tc>
        <w:tc>
          <w:tcPr>
            <w:tcW w:w="4819" w:type="dxa"/>
            <w:vAlign w:val="center"/>
          </w:tcPr>
          <w:p w:rsidR="007E0D0B" w:rsidRDefault="001E4BB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1.О</w:t>
            </w:r>
            <w:r w:rsidR="006E1A52">
              <w:rPr>
                <w:b w:val="0"/>
                <w:color w:val="auto"/>
                <w:sz w:val="24"/>
                <w:szCs w:val="24"/>
              </w:rPr>
              <w:t xml:space="preserve"> результатах деятель</w:t>
            </w:r>
            <w:r>
              <w:rPr>
                <w:b w:val="0"/>
                <w:color w:val="auto"/>
                <w:sz w:val="24"/>
                <w:szCs w:val="24"/>
              </w:rPr>
              <w:t xml:space="preserve">ности ММО МВД России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« В</w:t>
            </w:r>
            <w:r w:rsidR="006E1A52">
              <w:rPr>
                <w:b w:val="0"/>
                <w:color w:val="auto"/>
                <w:sz w:val="24"/>
                <w:szCs w:val="24"/>
              </w:rPr>
              <w:t>ерхнесалдинский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»</w:t>
            </w:r>
            <w:r w:rsidR="006E1A52">
              <w:rPr>
                <w:b w:val="0"/>
                <w:color w:val="auto"/>
                <w:sz w:val="24"/>
                <w:szCs w:val="24"/>
              </w:rPr>
              <w:t xml:space="preserve"> по пресечению и выявлению коррупционно</w:t>
            </w:r>
            <w:r>
              <w:rPr>
                <w:b w:val="0"/>
                <w:color w:val="auto"/>
                <w:sz w:val="24"/>
                <w:szCs w:val="24"/>
              </w:rPr>
              <w:t>й направленности в 2014 году в В</w:t>
            </w:r>
            <w:r w:rsidR="006E1A52">
              <w:rPr>
                <w:b w:val="0"/>
                <w:color w:val="auto"/>
                <w:sz w:val="24"/>
                <w:szCs w:val="24"/>
              </w:rPr>
              <w:t>ерхнесалдинском городском округе.</w:t>
            </w:r>
          </w:p>
          <w:p w:rsidR="006E1A52" w:rsidRDefault="001E4BB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 О</w:t>
            </w:r>
            <w:r w:rsidR="006E1A52">
              <w:rPr>
                <w:b w:val="0"/>
                <w:color w:val="auto"/>
                <w:sz w:val="24"/>
                <w:szCs w:val="24"/>
              </w:rPr>
              <w:t xml:space="preserve"> мерах по противодействию коррупции в сфере жилищно-коммунального хозяйства.</w:t>
            </w:r>
          </w:p>
          <w:p w:rsidR="006E1A52" w:rsidRDefault="001E4BB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3.Д</w:t>
            </w:r>
            <w:r w:rsidR="004955E4">
              <w:rPr>
                <w:b w:val="0"/>
                <w:color w:val="auto"/>
                <w:sz w:val="24"/>
                <w:szCs w:val="24"/>
              </w:rPr>
              <w:t>оклад</w:t>
            </w:r>
            <w:r w:rsidR="006E1A52">
              <w:rPr>
                <w:b w:val="0"/>
                <w:color w:val="auto"/>
                <w:sz w:val="24"/>
                <w:szCs w:val="24"/>
              </w:rPr>
              <w:t xml:space="preserve"> о соблюдении порядка управления и распоряжения имущества,</w:t>
            </w:r>
            <w:r>
              <w:rPr>
                <w:b w:val="0"/>
                <w:color w:val="auto"/>
                <w:sz w:val="24"/>
                <w:szCs w:val="24"/>
              </w:rPr>
              <w:t xml:space="preserve"> находящегося в собственности В</w:t>
            </w:r>
            <w:r w:rsidR="006E1A52">
              <w:rPr>
                <w:b w:val="0"/>
                <w:color w:val="auto"/>
                <w:sz w:val="24"/>
                <w:szCs w:val="24"/>
              </w:rPr>
              <w:t>ерхнесалдинского городского округа и анализ его целевого использования.</w:t>
            </w:r>
          </w:p>
          <w:p w:rsidR="006E1A52" w:rsidRDefault="001E4BB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4.И</w:t>
            </w:r>
            <w:r w:rsidR="006E1A52">
              <w:rPr>
                <w:b w:val="0"/>
                <w:color w:val="auto"/>
                <w:sz w:val="24"/>
                <w:szCs w:val="24"/>
              </w:rPr>
              <w:t>тоги работы комиссии по противодействию коррупции з</w:t>
            </w:r>
            <w:r>
              <w:rPr>
                <w:b w:val="0"/>
                <w:color w:val="auto"/>
                <w:sz w:val="24"/>
                <w:szCs w:val="24"/>
              </w:rPr>
              <w:t>а 2014 год и информация о провед</w:t>
            </w:r>
            <w:r w:rsidR="006E1A52">
              <w:rPr>
                <w:b w:val="0"/>
                <w:color w:val="auto"/>
                <w:sz w:val="24"/>
                <w:szCs w:val="24"/>
              </w:rPr>
              <w:t xml:space="preserve">ении мониторинга состояния и эффективности противодействия коррупции </w:t>
            </w: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6E1A52">
              <w:rPr>
                <w:b w:val="0"/>
                <w:color w:val="auto"/>
                <w:sz w:val="24"/>
                <w:szCs w:val="24"/>
              </w:rPr>
              <w:t>антикоррупц</w:t>
            </w:r>
            <w:r>
              <w:rPr>
                <w:b w:val="0"/>
                <w:color w:val="auto"/>
                <w:sz w:val="24"/>
                <w:szCs w:val="24"/>
              </w:rPr>
              <w:t>ионном мониторинге) в Верхнесалдинском городском округе.</w:t>
            </w:r>
          </w:p>
          <w:p w:rsidR="001E4BB3" w:rsidRDefault="001E4BB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5.О правоприменительной практике по результатам вступивших в законную силу решений судов</w:t>
            </w:r>
            <w:r w:rsidR="004955E4">
              <w:rPr>
                <w:b w:val="0"/>
                <w:color w:val="auto"/>
                <w:sz w:val="24"/>
                <w:szCs w:val="24"/>
              </w:rPr>
              <w:t xml:space="preserve"> о признании недействительными нормативных правовых актов, незаконных решений и действий(бездействий)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4955E4" w:rsidRDefault="004955E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Итоги проведения ежегодного социологического опроса с целью выявления уровня восприятия коррупции в Верхнесалдинском городском округе.</w:t>
            </w:r>
          </w:p>
          <w:p w:rsidR="008E1CE8" w:rsidRPr="00126601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7.Изучение недостатков по «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Обзору  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результатах состояния антикоррупционной деятельности</w:t>
            </w:r>
            <w:r w:rsidR="000A74ED">
              <w:rPr>
                <w:b w:val="0"/>
                <w:color w:val="auto"/>
                <w:sz w:val="24"/>
                <w:szCs w:val="24"/>
              </w:rPr>
              <w:t xml:space="preserve"> в муниципальных образованиях, расположенных на территории </w:t>
            </w:r>
            <w:r w:rsidR="000A74ED">
              <w:rPr>
                <w:b w:val="0"/>
                <w:color w:val="auto"/>
                <w:sz w:val="24"/>
                <w:szCs w:val="24"/>
              </w:rPr>
              <w:lastRenderedPageBreak/>
              <w:t>Свердловской области от 16.01.2015 № 01-06/15-442.</w:t>
            </w:r>
          </w:p>
        </w:tc>
        <w:tc>
          <w:tcPr>
            <w:tcW w:w="4253" w:type="dxa"/>
            <w:vAlign w:val="center"/>
          </w:tcPr>
          <w:p w:rsidR="007E0D0B" w:rsidRDefault="004955E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1.Рассмотрены результаты полиции по пресечению и выявлению коррупционной направленности в 2014 году. Представлена справка по данному направлению работы. Доклад принят к сведению. Решено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продолжать работу по взаимодействию с правоохранительными органами.</w:t>
            </w:r>
          </w:p>
          <w:p w:rsidR="004955E4" w:rsidRDefault="004955E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2.Рассмотрены вопрос по соблюдению ФЗ №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161,№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223. Решение привести соответствующие документы по коррупции в </w:t>
            </w:r>
            <w:r w:rsidR="008E1CE8">
              <w:rPr>
                <w:b w:val="0"/>
                <w:color w:val="auto"/>
                <w:sz w:val="24"/>
                <w:szCs w:val="24"/>
              </w:rPr>
              <w:t>порядок, разместить на стендах информацию. Вся документация приведена в порядок.</w:t>
            </w:r>
          </w:p>
          <w:p w:rsidR="008E1CE8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3.Заслушан отчет председателя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КУИ 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решение заслушать повторно во 2 квартале 2015 года.</w:t>
            </w:r>
          </w:p>
          <w:p w:rsidR="008E1CE8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4.Заслушаны итоги комиссии по противодействию коррупции, работа признана удовлетворительной.</w:t>
            </w:r>
          </w:p>
          <w:p w:rsidR="008E1CE8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5.За отчетный период судами не принимались решения о признании недействительными нормативных правовых актов. Решение о признании незаконными действий (бездействий) администрации, ее должностных лиц в 2014 году отсутствуют.</w:t>
            </w:r>
          </w:p>
          <w:p w:rsidR="000A74ED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6.Подведены итоги ежегодного социологического опроса. Информация принята к сведению и размещена на сайте городского округа.</w:t>
            </w:r>
            <w:r w:rsidR="000A74E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E1CE8" w:rsidRPr="00126601" w:rsidRDefault="000A74ED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7.Обзор доведен до всех членов комиссии. Недостатки устранены.</w:t>
            </w:r>
          </w:p>
        </w:tc>
      </w:tr>
      <w:tr w:rsidR="000A74ED" w:rsidRPr="00126601" w:rsidTr="005140EB">
        <w:tc>
          <w:tcPr>
            <w:tcW w:w="2235" w:type="dxa"/>
            <w:vAlign w:val="center"/>
          </w:tcPr>
          <w:p w:rsidR="000A74ED" w:rsidRPr="00126601" w:rsidRDefault="000A74ED" w:rsidP="007E0D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74ED" w:rsidRDefault="000A74ED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74ED" w:rsidRPr="00126601" w:rsidRDefault="000A74ED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26.06.2015</w:t>
            </w:r>
          </w:p>
        </w:tc>
        <w:tc>
          <w:tcPr>
            <w:tcW w:w="4819" w:type="dxa"/>
            <w:vAlign w:val="center"/>
          </w:tcPr>
          <w:p w:rsidR="007F0A93" w:rsidRPr="007F0A93" w:rsidRDefault="007F0A93" w:rsidP="007F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предоставлений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      </w:r>
          </w:p>
          <w:p w:rsidR="007F0A93" w:rsidRPr="007F0A93" w:rsidRDefault="007F0A93" w:rsidP="007F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работы в стационарных помещениях филиала ГБУ Свердловской области «Многофункциональный центр </w:t>
            </w:r>
            <w:r w:rsidRPr="007F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услуг» в </w:t>
            </w:r>
            <w:proofErr w:type="spellStart"/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 w:rsidRPr="007F0A93">
              <w:rPr>
                <w:rFonts w:ascii="Times New Roman" w:hAnsi="Times New Roman" w:cs="Times New Roman"/>
                <w:sz w:val="24"/>
                <w:szCs w:val="24"/>
              </w:rPr>
              <w:t xml:space="preserve"> Салда. </w:t>
            </w:r>
          </w:p>
          <w:p w:rsidR="007F0A93" w:rsidRPr="007F0A93" w:rsidRDefault="007F0A93" w:rsidP="007F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Итоги работы с обращениями граждан и организаций, в том числе с обращениями, поступающими на горячую линию». Результаты работы телефона доверия.</w:t>
            </w:r>
          </w:p>
          <w:p w:rsidR="007F0A93" w:rsidRPr="007F0A93" w:rsidRDefault="007F0A93" w:rsidP="007F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4.О мерах, направленных на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аренду.</w:t>
            </w:r>
          </w:p>
          <w:p w:rsidR="007F0A93" w:rsidRPr="007F0A93" w:rsidRDefault="007F0A93" w:rsidP="007F0A9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5.О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7F0A93" w:rsidRPr="007F0A93" w:rsidRDefault="007F0A93" w:rsidP="007F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6.Выполнение решений Комиссии от 21 января 2015 года.</w:t>
            </w:r>
          </w:p>
          <w:p w:rsidR="007F0A93" w:rsidRPr="007F0A93" w:rsidRDefault="007F0A93" w:rsidP="007F0A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3">
              <w:rPr>
                <w:rFonts w:ascii="Times New Roman" w:hAnsi="Times New Roman" w:cs="Times New Roman"/>
                <w:sz w:val="24"/>
                <w:szCs w:val="24"/>
              </w:rPr>
              <w:t>7.О выполнении Плана мероприятий по противодействию коррупции в Верхнесалдинском городском округе на 2015 год за 1 полугодие 2015 года.</w:t>
            </w:r>
          </w:p>
          <w:p w:rsidR="007F0A93" w:rsidRPr="007F0A93" w:rsidRDefault="007F0A93" w:rsidP="007F0A93">
            <w:pPr>
              <w:pStyle w:val="aa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ED" w:rsidRDefault="000A74ED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A74ED" w:rsidRDefault="007F0A9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1.Все сведения о доходах представлены в полном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обьеме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Справка  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проделанной работе к протоколу прилагается. Нарушений не выявлено.</w:t>
            </w:r>
          </w:p>
          <w:p w:rsidR="007F0A93" w:rsidRDefault="007F0A9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126383">
              <w:rPr>
                <w:b w:val="0"/>
                <w:color w:val="auto"/>
                <w:sz w:val="24"/>
                <w:szCs w:val="24"/>
              </w:rPr>
              <w:t>Организована горячая линия по вопросам противодействия коррупции при предоставлении государственных и муниципальных услуг. Сроки исполнения обращений соблюдаются.</w:t>
            </w:r>
          </w:p>
          <w:p w:rsidR="00126383" w:rsidRDefault="0012638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3.Фактов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коррупции  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обращениях граждан не поступало.</w:t>
            </w:r>
          </w:p>
          <w:p w:rsidR="00126383" w:rsidRDefault="0012638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4.Заслушан отчет и принят к сведению. Справка о проделанной работе имеется.</w:t>
            </w:r>
          </w:p>
          <w:p w:rsidR="00126383" w:rsidRDefault="0012638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5.В 1 полугодии Верхнесалдинский городской прокурор оспаривал в суде абзац 6 п.13 гл.13 проведения проверок при осуществлении муниципального контроля в области торговой деятельности на территории округа. Решением суда в удовлетворении городского прокурора отказано.</w:t>
            </w:r>
          </w:p>
          <w:p w:rsidR="00126383" w:rsidRDefault="0012638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Доведены итоги выполнения решений комиссии от 21 января 2015 года. Решения выполнены.</w:t>
            </w:r>
          </w:p>
          <w:p w:rsidR="00126383" w:rsidRDefault="0012638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7.Проведен полный анализ выполнения Плана мероприятий по противодействию коррупции в 1 полугодии 2015 года.</w:t>
            </w:r>
            <w:r w:rsidR="00AC48B5">
              <w:rPr>
                <w:b w:val="0"/>
                <w:color w:val="auto"/>
                <w:sz w:val="24"/>
                <w:szCs w:val="24"/>
              </w:rPr>
              <w:t xml:space="preserve"> Принято к сведению, замечаний нет.</w:t>
            </w:r>
          </w:p>
          <w:p w:rsidR="007F0A93" w:rsidRDefault="007F0A9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C48B5" w:rsidRPr="00126601" w:rsidTr="005140EB">
        <w:tc>
          <w:tcPr>
            <w:tcW w:w="2235" w:type="dxa"/>
            <w:vAlign w:val="center"/>
          </w:tcPr>
          <w:p w:rsidR="00AC48B5" w:rsidRPr="00126601" w:rsidRDefault="00AC48B5" w:rsidP="007E0D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48B5" w:rsidRDefault="00AC48B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48B5" w:rsidRDefault="00AC48B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 от 20.08.2015</w:t>
            </w:r>
          </w:p>
        </w:tc>
        <w:tc>
          <w:tcPr>
            <w:tcW w:w="4819" w:type="dxa"/>
            <w:vAlign w:val="center"/>
          </w:tcPr>
          <w:p w:rsidR="00AC48B5" w:rsidRPr="00AC48B5" w:rsidRDefault="00AC48B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мероприятий по противодействию коррупции в сфере ремонта и обслуживания дорог, эффективности и обоснованности 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расходования средств, выделенных на эти цели.</w:t>
            </w:r>
          </w:p>
          <w:p w:rsidR="00AC48B5" w:rsidRPr="00AC48B5" w:rsidRDefault="00AC48B5" w:rsidP="00AC4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мероприятий по противодействию </w:t>
            </w:r>
            <w:proofErr w:type="gramStart"/>
            <w:r w:rsidRPr="00AC48B5">
              <w:rPr>
                <w:rFonts w:ascii="Times New Roman" w:hAnsi="Times New Roman" w:cs="Times New Roman"/>
                <w:sz w:val="24"/>
                <w:szCs w:val="24"/>
              </w:rPr>
              <w:t>коррупции  по</w:t>
            </w:r>
            <w:proofErr w:type="gramEnd"/>
            <w:r w:rsidRPr="00AC48B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школы № 1, эффективности и обоснованности расходования средств, выделенных на эти цели. </w:t>
            </w:r>
          </w:p>
          <w:p w:rsidR="00AC48B5" w:rsidRPr="00AC48B5" w:rsidRDefault="00AC48B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>О выявленных ММО МВД России «Верхнесалдинский» фактах коррупции на территории Верхнесалдинского городского округа за 7 месяцев 2015 года.</w:t>
            </w:r>
          </w:p>
          <w:p w:rsidR="00AC48B5" w:rsidRPr="00AC48B5" w:rsidRDefault="00AC48B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антикоррупционной экспертизы нормативных правовых актов и проектов нормативных правовых актов.</w:t>
            </w:r>
          </w:p>
          <w:p w:rsidR="00AC48B5" w:rsidRDefault="00AC48B5" w:rsidP="00AC48B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причин выявленных нарушений</w:t>
            </w:r>
          </w:p>
          <w:p w:rsidR="00AC48B5" w:rsidRPr="00AC48B5" w:rsidRDefault="00AC48B5" w:rsidP="00AC48B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 xml:space="preserve"> 6. О деятельности Финансового управления Верхнесалдинского городского округа по профилактике и недопущению коррупционных правонарушений при расходовании бюджетных средств.</w:t>
            </w:r>
          </w:p>
          <w:p w:rsidR="00AC48B5" w:rsidRPr="00AC48B5" w:rsidRDefault="00AC48B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 xml:space="preserve"> 7. Об исполнении законодательства по противодействию коррупции</w:t>
            </w:r>
            <w:r w:rsidR="0097279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</w:t>
            </w:r>
            <w:proofErr w:type="gramStart"/>
            <w:r w:rsidR="0097279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Pr="00AC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48B5" w:rsidRDefault="00AC48B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8.Рассмотрение представления прокуратуры от 18.08.2015 № 543-ж-15 об устранении нарушения закона (по МУП УЖКХ)</w:t>
            </w:r>
          </w:p>
        </w:tc>
        <w:tc>
          <w:tcPr>
            <w:tcW w:w="4253" w:type="dxa"/>
            <w:vAlign w:val="center"/>
          </w:tcPr>
          <w:p w:rsidR="00AC48B5" w:rsidRDefault="00AC48B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1.Информация принята к сведению. Все недостатки высказанные в адрес заместителя главы администрации по ЖКХ, приняты для использования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дальнейшей работе. Нарушений законодательства не выявлено.</w:t>
            </w:r>
          </w:p>
          <w:p w:rsidR="00AC48B5" w:rsidRDefault="00AC48B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 Информация принята к сведению, и в связи с введением новой должности заместителя главы администрации</w:t>
            </w:r>
            <w:r w:rsidR="00B628A4">
              <w:rPr>
                <w:b w:val="0"/>
                <w:color w:val="auto"/>
                <w:sz w:val="24"/>
                <w:szCs w:val="24"/>
              </w:rPr>
              <w:t xml:space="preserve"> по инвестициям. Даны рекомендации в работе и </w:t>
            </w:r>
            <w:proofErr w:type="spellStart"/>
            <w:r w:rsidR="00B628A4">
              <w:rPr>
                <w:b w:val="0"/>
                <w:color w:val="auto"/>
                <w:sz w:val="24"/>
                <w:szCs w:val="24"/>
              </w:rPr>
              <w:t>разьяснительная</w:t>
            </w:r>
            <w:proofErr w:type="spellEnd"/>
            <w:r w:rsidR="00B628A4">
              <w:rPr>
                <w:b w:val="0"/>
                <w:color w:val="auto"/>
                <w:sz w:val="24"/>
                <w:szCs w:val="24"/>
              </w:rPr>
              <w:t xml:space="preserve"> работа по противодействию коррупции.</w:t>
            </w:r>
          </w:p>
          <w:p w:rsidR="00B628A4" w:rsidRDefault="00B628A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3.Рассмотрены результаты работы ММО. Рекомендовано тесно сотрудничать с подразделениям по экономическим преступлениям и противодействия коррупции. Взаимодействие с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правоохрани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тельными органами осуществляется на постоянной основе.</w:t>
            </w:r>
          </w:p>
          <w:p w:rsidR="00B628A4" w:rsidRDefault="00B628A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4. Подвергнуто внутренней антикоррупционной экспертизе 40 проектов нормативных правовых актов. Случаев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неустранения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не имеется.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Зам.прокурора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были уточнены недостатки в работе юридического отдела. Недостатки устранены.</w:t>
            </w:r>
          </w:p>
          <w:p w:rsidR="00B628A4" w:rsidRDefault="00B628A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5.За отчетный период судами не принимались решения о признании недействительными ненормативных правовых актов. Решения о признании незаконными действий (бездействия) администрации, ее должностных лиц отсутствуют.</w:t>
            </w:r>
          </w:p>
          <w:p w:rsidR="00B628A4" w:rsidRDefault="00B628A4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6.Финуправлением проведено 6 проверок в сфере финансово-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бюджетного законодательства и в сфере закупок. По результатам проверок вынесено 4 предписания об устранении бюджетного законодательства. Результаты проверок размещены</w:t>
            </w:r>
            <w:r w:rsidR="00972795">
              <w:rPr>
                <w:b w:val="0"/>
                <w:color w:val="auto"/>
                <w:sz w:val="24"/>
                <w:szCs w:val="24"/>
              </w:rPr>
              <w:t xml:space="preserve"> на официальном сайте Верхнесалдинского городского округа.</w:t>
            </w:r>
          </w:p>
          <w:p w:rsidR="00972795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7.Заслушан отчет начальника Управления образования. Решено разработать новую квитанцию по оплате дошкольных учреждений. Задача выполнена.</w:t>
            </w:r>
          </w:p>
          <w:p w:rsidR="00972795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2795" w:rsidRPr="00126601" w:rsidTr="005140EB">
        <w:tc>
          <w:tcPr>
            <w:tcW w:w="2235" w:type="dxa"/>
            <w:vAlign w:val="center"/>
          </w:tcPr>
          <w:p w:rsidR="00972795" w:rsidRPr="00126601" w:rsidRDefault="00972795" w:rsidP="007E0D0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72795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2795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4 от 17.12.2015</w:t>
            </w:r>
          </w:p>
        </w:tc>
        <w:tc>
          <w:tcPr>
            <w:tcW w:w="4819" w:type="dxa"/>
            <w:vAlign w:val="center"/>
          </w:tcPr>
          <w:p w:rsidR="00972795" w:rsidRPr="00972795" w:rsidRDefault="00972795" w:rsidP="0097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социальной защиты населения и социального обслуживания.</w:t>
            </w:r>
          </w:p>
          <w:p w:rsidR="00972795" w:rsidRPr="00972795" w:rsidRDefault="00972795" w:rsidP="0097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обращений граждан и юридических </w:t>
            </w:r>
            <w:proofErr w:type="gramStart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лиц  на</w:t>
            </w:r>
            <w:proofErr w:type="gramEnd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 доверия» за 2 полугодие 2015 года. </w:t>
            </w:r>
          </w:p>
          <w:p w:rsidR="00972795" w:rsidRPr="00972795" w:rsidRDefault="00972795" w:rsidP="0097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О  результатах</w:t>
            </w:r>
            <w:proofErr w:type="gramEnd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филиала ГБУ Свердловской области «Многофункциональный центр предоставления государственных и муниципальных услуг» в </w:t>
            </w:r>
            <w:proofErr w:type="spellStart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 Салда.</w:t>
            </w:r>
          </w:p>
          <w:p w:rsidR="00972795" w:rsidRPr="00972795" w:rsidRDefault="00972795" w:rsidP="0097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Итоги проведения ежегодного социологического опроса с целью выявления внутренней коррупции в Верхнесалдинском городском округе.</w:t>
            </w:r>
          </w:p>
          <w:p w:rsidR="00972795" w:rsidRPr="00972795" w:rsidRDefault="00972795" w:rsidP="009727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972795" w:rsidRDefault="00972795" w:rsidP="0097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муниципальных нужд, принимаемые меры по предотвращению нарушений законодательства Российской Федерации о контрактной системе в сфере закупок товаров, работ, услуг.</w:t>
            </w:r>
          </w:p>
          <w:p w:rsidR="00972795" w:rsidRPr="00972795" w:rsidRDefault="00972795" w:rsidP="0097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5">
              <w:rPr>
                <w:rFonts w:ascii="Times New Roman" w:hAnsi="Times New Roman" w:cs="Times New Roman"/>
                <w:sz w:val="24"/>
                <w:szCs w:val="24"/>
              </w:rPr>
              <w:t xml:space="preserve"> 7. Об утверждении Плана работы комиссии по противодействию коррупции в Верхнесалдинском городском округе на 2016 </w:t>
            </w:r>
            <w:proofErr w:type="gramStart"/>
            <w:r w:rsidRPr="00972795">
              <w:rPr>
                <w:rFonts w:ascii="Times New Roman" w:hAnsi="Times New Roman" w:cs="Times New Roman"/>
                <w:sz w:val="24"/>
                <w:szCs w:val="24"/>
              </w:rPr>
              <w:t>год..</w:t>
            </w:r>
            <w:proofErr w:type="gramEnd"/>
          </w:p>
          <w:p w:rsidR="00972795" w:rsidRDefault="0097279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8.Рассмтрение результатов проверки по коллективному обращению работников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Гор.УЖКХ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2795" w:rsidRDefault="0097279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9.Выполнение решений от 20.08.2015 г.</w:t>
            </w:r>
          </w:p>
          <w:p w:rsidR="00972795" w:rsidRDefault="0097279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10.Новое в законодательстве о коррупции.</w:t>
            </w:r>
          </w:p>
          <w:p w:rsidR="00972795" w:rsidRDefault="00972795" w:rsidP="00AC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11.Выполнение пунктов плана мероприятий по противодействию корру</w:t>
            </w:r>
            <w:r w:rsidR="00754248">
              <w:rPr>
                <w:rFonts w:ascii="Times New Roman" w:hAnsi="Times New Roman" w:cs="Times New Roman"/>
                <w:sz w:val="24"/>
                <w:szCs w:val="24"/>
              </w:rPr>
              <w:t>пции в Верхнесалдинском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округе.</w:t>
            </w:r>
          </w:p>
        </w:tc>
        <w:tc>
          <w:tcPr>
            <w:tcW w:w="4253" w:type="dxa"/>
            <w:vAlign w:val="center"/>
          </w:tcPr>
          <w:p w:rsidR="00972795" w:rsidRDefault="0097279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1.Заслушан отчет начальника управления социальной политики в Верхнесалдинском городском округе. Рекомендовано организовать работу по присоединению подразделения социальной политики Нижней Салды.</w:t>
            </w:r>
            <w:r w:rsidR="00754248">
              <w:rPr>
                <w:b w:val="0"/>
                <w:color w:val="auto"/>
                <w:sz w:val="24"/>
                <w:szCs w:val="24"/>
              </w:rPr>
              <w:t xml:space="preserve"> Работа организована в </w:t>
            </w:r>
            <w:proofErr w:type="gramStart"/>
            <w:r w:rsidR="00754248">
              <w:rPr>
                <w:b w:val="0"/>
                <w:color w:val="auto"/>
                <w:sz w:val="24"/>
                <w:szCs w:val="24"/>
              </w:rPr>
              <w:t>соответствии  с</w:t>
            </w:r>
            <w:proofErr w:type="gramEnd"/>
            <w:r w:rsidR="00754248">
              <w:rPr>
                <w:b w:val="0"/>
                <w:color w:val="auto"/>
                <w:sz w:val="24"/>
                <w:szCs w:val="24"/>
              </w:rPr>
              <w:t xml:space="preserve"> законодательством.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2.Обращений по фактам коррупции за 12 месяцев 2015 года не поступало.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3.Работа ГБУ СО «МФЦ» признана отвечающей требованиям законодательства.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 Подведены итоги внутренней коррупции, итоговый протокол направлен в Департамент.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5. За отчетный период судами не принимались решения о признании недействительными ненормативных правовых актов администрации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округа. Решения о признании незаконными действий (бездействия) администрации, ее должностных лиц во 2 полугодии 2015 года отсутствуют.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Директором центра закупок сделан полный отчет по мероприятиям противодействия коррупции. Доклад принят к сведению.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7.План по противодействию коррупции на 2016 год утвержден.</w:t>
            </w:r>
          </w:p>
          <w:p w:rsidR="00754248" w:rsidRDefault="0075424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8.Проведена служебн</w:t>
            </w:r>
            <w:r w:rsidR="006C395F">
              <w:rPr>
                <w:b w:val="0"/>
                <w:color w:val="auto"/>
                <w:sz w:val="24"/>
                <w:szCs w:val="24"/>
              </w:rPr>
              <w:t>ая проверка, факты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указанные в жалобе подтвержден</w:t>
            </w:r>
            <w:r w:rsidR="006C395F">
              <w:rPr>
                <w:b w:val="0"/>
                <w:color w:val="auto"/>
                <w:sz w:val="24"/>
                <w:szCs w:val="24"/>
              </w:rPr>
              <w:t>ия не нашли, оснований для привлечения к дисциплинарной ответственности руководителя ЖКХ не имеется.</w:t>
            </w:r>
          </w:p>
          <w:p w:rsidR="006C395F" w:rsidRDefault="006C395F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9.Все решения от 20.08.2015 годы выполнены.</w:t>
            </w:r>
          </w:p>
          <w:p w:rsidR="006C395F" w:rsidRDefault="006C395F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 Доведен «Порядок уведомления муниципальными служащими, замещающими должности муниципальной службы в администрации Верхнесалдинского городского округа о возникновении личной заинтересованности, которая приводит или может привести к конфликту интересов», а также Методические рекомендации по привлечению за несоблюдение ограничений и запретов.</w:t>
            </w:r>
          </w:p>
        </w:tc>
      </w:tr>
    </w:tbl>
    <w:p w:rsidR="007E0D0B" w:rsidRPr="00126601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7E0D0B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3161"/>
        <w:gridCol w:w="1764"/>
        <w:gridCol w:w="2567"/>
        <w:gridCol w:w="2329"/>
        <w:gridCol w:w="1998"/>
        <w:gridCol w:w="3456"/>
      </w:tblGrid>
      <w:tr w:rsidR="009751FA" w:rsidTr="005140EB">
        <w:tc>
          <w:tcPr>
            <w:tcW w:w="3510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аличие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специального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>плана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по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противодействию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коррупции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(название)</w:t>
            </w:r>
          </w:p>
        </w:tc>
        <w:tc>
          <w:tcPr>
            <w:tcW w:w="17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Дата утверждения</w:t>
            </w:r>
          </w:p>
        </w:tc>
        <w:tc>
          <w:tcPr>
            <w:tcW w:w="1531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lastRenderedPageBreak/>
              <w:t>запланированных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066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Количество</w:t>
            </w:r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выполненных</w:t>
            </w:r>
            <w:proofErr w:type="gramEnd"/>
          </w:p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lastRenderedPageBreak/>
              <w:t>мероприятий</w:t>
            </w:r>
            <w:proofErr w:type="gramEnd"/>
          </w:p>
        </w:tc>
        <w:tc>
          <w:tcPr>
            <w:tcW w:w="407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Какие достигнуты целевые показатели в сфере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9751FA" w:rsidTr="009751FA">
        <w:tc>
          <w:tcPr>
            <w:tcW w:w="3510" w:type="dxa"/>
          </w:tcPr>
          <w:p w:rsidR="009751FA" w:rsidRDefault="006C395F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«Об утверждении Плана мероприятий по противодействию коррупции в Верхнесалдинском городском округе на 2015 год» </w:t>
            </w:r>
          </w:p>
        </w:tc>
        <w:tc>
          <w:tcPr>
            <w:tcW w:w="1764" w:type="dxa"/>
          </w:tcPr>
          <w:p w:rsidR="009751FA" w:rsidRDefault="006C395F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21.01.2015</w:t>
            </w:r>
          </w:p>
        </w:tc>
        <w:tc>
          <w:tcPr>
            <w:tcW w:w="1531" w:type="dxa"/>
          </w:tcPr>
          <w:p w:rsidR="009751FA" w:rsidRDefault="006C395F" w:rsidP="006C395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главы Верхнесалдинского городского округа от 21.01.2015 № 1</w:t>
            </w:r>
          </w:p>
        </w:tc>
        <w:tc>
          <w:tcPr>
            <w:tcW w:w="2329" w:type="dxa"/>
          </w:tcPr>
          <w:p w:rsidR="009751FA" w:rsidRDefault="006C395F" w:rsidP="006C39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2066" w:type="dxa"/>
          </w:tcPr>
          <w:p w:rsidR="009751FA" w:rsidRDefault="005D059C" w:rsidP="00E13F3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4075" w:type="dxa"/>
          </w:tcPr>
          <w:p w:rsidR="009751FA" w:rsidRDefault="00E13F36" w:rsidP="00E13F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Tr="005140EB">
        <w:tc>
          <w:tcPr>
            <w:tcW w:w="2943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9751FA" w:rsidTr="009751FA">
        <w:tc>
          <w:tcPr>
            <w:tcW w:w="2943" w:type="dxa"/>
          </w:tcPr>
          <w:p w:rsidR="009751FA" w:rsidRDefault="00E13F36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Муниципальная программа «Реализация и развитие муниципального управления в Верхнесалдинском городском округе до 2021 года»</w:t>
            </w:r>
          </w:p>
          <w:p w:rsidR="00E13F36" w:rsidRDefault="00F6517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 подпрограмме 1 муниципальной программы утверждено мероприятие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«Противодействие коррупции»</w:t>
            </w:r>
          </w:p>
        </w:tc>
        <w:tc>
          <w:tcPr>
            <w:tcW w:w="2464" w:type="dxa"/>
          </w:tcPr>
          <w:p w:rsidR="009751FA" w:rsidRDefault="00F6517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14.10.2014 </w:t>
            </w:r>
          </w:p>
        </w:tc>
        <w:tc>
          <w:tcPr>
            <w:tcW w:w="2464" w:type="dxa"/>
          </w:tcPr>
          <w:p w:rsidR="009751FA" w:rsidRDefault="00F6517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администрации от 14.10.2014 № 3147 (с изменениями от 26.01.2015 № 256)</w:t>
            </w:r>
          </w:p>
        </w:tc>
        <w:tc>
          <w:tcPr>
            <w:tcW w:w="2465" w:type="dxa"/>
          </w:tcPr>
          <w:p w:rsidR="009751FA" w:rsidRDefault="00F6517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2014-0</w:t>
            </w:r>
          </w:p>
          <w:p w:rsidR="00F65175" w:rsidRDefault="00F65175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2015- 0</w:t>
            </w:r>
          </w:p>
        </w:tc>
        <w:tc>
          <w:tcPr>
            <w:tcW w:w="2465" w:type="dxa"/>
          </w:tcPr>
          <w:p w:rsidR="009751FA" w:rsidRDefault="00F65175" w:rsidP="00F651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864ECB" w:rsidRDefault="00EF1D5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Pr="00EF1D5B">
              <w:rPr>
                <w:b w:val="0"/>
                <w:bCs w:val="0"/>
                <w:color w:val="auto"/>
                <w:sz w:val="24"/>
                <w:szCs w:val="24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</w:t>
            </w:r>
            <w:r w:rsidR="00864ECB">
              <w:rPr>
                <w:b w:val="0"/>
                <w:bCs w:val="0"/>
                <w:color w:val="auto"/>
                <w:sz w:val="24"/>
                <w:szCs w:val="24"/>
              </w:rPr>
              <w:t>лужбы, противодействию коррупции;</w:t>
            </w:r>
          </w:p>
          <w:p w:rsidR="00864EC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864EC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 xml:space="preserve">Организация функционирования системы «Телефон доверия» в Верхнесалдинском 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lastRenderedPageBreak/>
              <w:t xml:space="preserve">городском округе на официальном сайте Верхнесалдинского городского округа, для получения </w:t>
            </w:r>
            <w:r>
              <w:rPr>
                <w:b w:val="0"/>
                <w:color w:val="auto"/>
                <w:sz w:val="24"/>
                <w:szCs w:val="24"/>
              </w:rPr>
              <w:t>информации о фактах коррупции;</w:t>
            </w:r>
          </w:p>
          <w:p w:rsidR="00864EC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4EC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lastRenderedPageBreak/>
              <w:t>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F1D5B" w:rsidRPr="00EF1D5B" w:rsidRDefault="00864ECB" w:rsidP="00864EC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и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 xml:space="preserve">нформирование жителей Верхнесалдинского городского округа через средства массовой информации и официальный сайт Верхнесалдинского городского округа о ходе реализации антикоррупционной политики в администрации 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lastRenderedPageBreak/>
              <w:t>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F1D5B" w:rsidRPr="00EF1D5B" w:rsidRDefault="00864ECB" w:rsidP="00EF1D5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-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>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-п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>роведение мероприятий (конференций, круглых столов, семинаров), направленных на антикоррупционное просвещение муниципальных служащих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F1D5B" w:rsidRDefault="00864ECB" w:rsidP="00864EC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-п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t xml:space="preserve">роведение социологического опроса уровня восприятия коррупции на </w:t>
            </w:r>
            <w:r w:rsidR="00EF1D5B" w:rsidRPr="00EF1D5B">
              <w:rPr>
                <w:b w:val="0"/>
                <w:color w:val="auto"/>
                <w:sz w:val="24"/>
                <w:szCs w:val="24"/>
              </w:rPr>
              <w:lastRenderedPageBreak/>
              <w:t>территории 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-п</w:t>
            </w:r>
            <w:r w:rsidRPr="00864ECB">
              <w:rPr>
                <w:b w:val="0"/>
                <w:bCs w:val="0"/>
                <w:color w:val="auto"/>
                <w:sz w:val="24"/>
                <w:szCs w:val="24"/>
              </w:rPr>
              <w:t>роведение семинаров для муниципальных служащих по вопросам антикоррупционной экспертизы проектов нормативных правовых актов, противодействия коррупции, морально-этическим аспектам деятельности в администрации Верхнесалдинского городского округа и формированию нетерпимого отношения к проявлению коррупции у муниципальных служащих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-о</w:t>
            </w:r>
            <w:r w:rsidRPr="00864ECB">
              <w:rPr>
                <w:b w:val="0"/>
                <w:bCs w:val="0"/>
                <w:color w:val="auto"/>
                <w:sz w:val="24"/>
                <w:szCs w:val="24"/>
              </w:rPr>
              <w:t xml:space="preserve">беспечение проверки соблюдения ограничений и запретов, требований о предотвращении или урегулировании </w:t>
            </w:r>
            <w:r w:rsidRPr="00864ECB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-п</w:t>
            </w:r>
            <w:r w:rsidRPr="00864ECB">
              <w:rPr>
                <w:b w:val="0"/>
                <w:bCs w:val="0"/>
                <w:color w:val="auto"/>
                <w:sz w:val="24"/>
                <w:szCs w:val="24"/>
              </w:rPr>
              <w:t>роведение анализа причин и условий, способствующих допущению нарушений в сфере закупок товаров, работ и услуг для обеспечения муниципальных нужд, их устранения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864ECB" w:rsidRDefault="00864ECB" w:rsidP="00864EC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-и</w:t>
            </w:r>
            <w:r w:rsidRPr="00864ECB">
              <w:rPr>
                <w:b w:val="0"/>
                <w:bCs w:val="0"/>
                <w:color w:val="000000"/>
                <w:sz w:val="24"/>
                <w:szCs w:val="24"/>
              </w:rPr>
              <w:t xml:space="preserve">зготовление печатной продукции, проведение с население творческих конкурсов, организационных и агитационных мероприятий </w:t>
            </w:r>
            <w:r w:rsidRPr="00864EC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антикоррупционной направленности.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86"/>
        <w:gridCol w:w="2022"/>
        <w:gridCol w:w="2497"/>
        <w:gridCol w:w="1984"/>
        <w:gridCol w:w="2444"/>
        <w:gridCol w:w="2265"/>
        <w:gridCol w:w="2100"/>
      </w:tblGrid>
      <w:tr w:rsidR="005140EB" w:rsidTr="003F1BC0">
        <w:tc>
          <w:tcPr>
            <w:tcW w:w="2064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. почты</w:t>
            </w:r>
          </w:p>
        </w:tc>
        <w:tc>
          <w:tcPr>
            <w:tcW w:w="2265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(период) прохождения обучения по</w:t>
            </w:r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программе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5140EB" w:rsidRPr="00B26A4C" w:rsidTr="003F1BC0">
        <w:tc>
          <w:tcPr>
            <w:tcW w:w="2064" w:type="dxa"/>
          </w:tcPr>
          <w:p w:rsidR="005140EB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Лариса</w:t>
            </w:r>
          </w:p>
          <w:p w:rsidR="002D3476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086" w:type="dxa"/>
          </w:tcPr>
          <w:p w:rsidR="005140EB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Главный специалист по кадрам</w:t>
            </w:r>
            <w:r w:rsidR="0039057F" w:rsidRPr="00B26A4C">
              <w:rPr>
                <w:b w:val="0"/>
                <w:color w:val="auto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21" w:type="dxa"/>
          </w:tcPr>
          <w:p w:rsidR="005140EB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Распоряжение № 23-к от 25.01.2015</w:t>
            </w:r>
          </w:p>
        </w:tc>
        <w:tc>
          <w:tcPr>
            <w:tcW w:w="2090" w:type="dxa"/>
          </w:tcPr>
          <w:p w:rsidR="0039057F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140EB" w:rsidRPr="00B26A4C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5-41-77</w:t>
            </w:r>
          </w:p>
        </w:tc>
        <w:tc>
          <w:tcPr>
            <w:tcW w:w="2061" w:type="dxa"/>
          </w:tcPr>
          <w:p w:rsidR="005140EB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k</w:t>
            </w:r>
            <w:r w:rsidR="002D3476" w:rsidRPr="00B26A4C">
              <w:rPr>
                <w:b w:val="0"/>
                <w:color w:val="auto"/>
                <w:sz w:val="24"/>
                <w:szCs w:val="24"/>
                <w:lang w:val="en-US"/>
              </w:rPr>
              <w:t>ad</w:t>
            </w: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rs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vsgo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>@</w:t>
            </w: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B26A4C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salda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5" w:type="dxa"/>
          </w:tcPr>
          <w:p w:rsidR="005140EB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111" w:type="dxa"/>
          </w:tcPr>
          <w:p w:rsidR="005140EB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Ильичев К.С.</w:t>
            </w:r>
          </w:p>
        </w:tc>
      </w:tr>
      <w:tr w:rsidR="00876CE7" w:rsidRPr="00B26A4C" w:rsidTr="003F1BC0">
        <w:tc>
          <w:tcPr>
            <w:tcW w:w="2064" w:type="dxa"/>
          </w:tcPr>
          <w:p w:rsidR="00876CE7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Гарбар Ольга Витальевна</w:t>
            </w:r>
          </w:p>
        </w:tc>
        <w:tc>
          <w:tcPr>
            <w:tcW w:w="2086" w:type="dxa"/>
          </w:tcPr>
          <w:p w:rsidR="00876CE7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Главный специалист Финансового управления</w:t>
            </w:r>
            <w:r w:rsidR="0039057F" w:rsidRPr="00B26A4C">
              <w:rPr>
                <w:b w:val="0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2621" w:type="dxa"/>
          </w:tcPr>
          <w:p w:rsidR="00876CE7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Приказ начальника Финансового управления от 21.06.2012 № 52</w:t>
            </w:r>
          </w:p>
        </w:tc>
        <w:tc>
          <w:tcPr>
            <w:tcW w:w="2090" w:type="dxa"/>
          </w:tcPr>
          <w:p w:rsidR="0039057F" w:rsidRPr="00B26A4C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</w:t>
            </w:r>
            <w:r w:rsidR="0039057F" w:rsidRPr="00B26A4C">
              <w:rPr>
                <w:b w:val="0"/>
                <w:color w:val="auto"/>
                <w:sz w:val="24"/>
                <w:szCs w:val="24"/>
              </w:rPr>
              <w:t>(343345)</w:t>
            </w:r>
          </w:p>
          <w:p w:rsidR="00876CE7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2-04-89</w:t>
            </w:r>
          </w:p>
        </w:tc>
        <w:tc>
          <w:tcPr>
            <w:tcW w:w="2061" w:type="dxa"/>
          </w:tcPr>
          <w:p w:rsidR="00876CE7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finupr_vsalda@mail.ru</w:t>
            </w:r>
          </w:p>
        </w:tc>
        <w:tc>
          <w:tcPr>
            <w:tcW w:w="2265" w:type="dxa"/>
          </w:tcPr>
          <w:p w:rsidR="00876CE7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25.02.2014</w:t>
            </w:r>
          </w:p>
        </w:tc>
        <w:tc>
          <w:tcPr>
            <w:tcW w:w="2111" w:type="dxa"/>
          </w:tcPr>
          <w:p w:rsidR="00876CE7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Богданова Н.Н.</w:t>
            </w:r>
          </w:p>
        </w:tc>
      </w:tr>
      <w:tr w:rsidR="0039057F" w:rsidRPr="00B26A4C" w:rsidTr="003F1BC0">
        <w:tc>
          <w:tcPr>
            <w:tcW w:w="2064" w:type="dxa"/>
          </w:tcPr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Гайнетдинова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Лилия 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086" w:type="dxa"/>
          </w:tcPr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Ведущий специалист Думы городского округа</w:t>
            </w:r>
          </w:p>
        </w:tc>
        <w:tc>
          <w:tcPr>
            <w:tcW w:w="2621" w:type="dxa"/>
          </w:tcPr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Должностная инструкция от 24.04.2014</w:t>
            </w:r>
          </w:p>
        </w:tc>
        <w:tc>
          <w:tcPr>
            <w:tcW w:w="2090" w:type="dxa"/>
          </w:tcPr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2-34-63</w:t>
            </w:r>
          </w:p>
        </w:tc>
        <w:tc>
          <w:tcPr>
            <w:tcW w:w="2061" w:type="dxa"/>
          </w:tcPr>
          <w:p w:rsidR="0039057F" w:rsidRPr="00B26A4C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duma@v-salda.ru</w:t>
            </w:r>
          </w:p>
        </w:tc>
        <w:tc>
          <w:tcPr>
            <w:tcW w:w="2265" w:type="dxa"/>
          </w:tcPr>
          <w:p w:rsidR="0039057F" w:rsidRPr="00B26A4C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17.04.2014</w:t>
            </w:r>
          </w:p>
        </w:tc>
        <w:tc>
          <w:tcPr>
            <w:tcW w:w="2111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Забродин А.Н.</w:t>
            </w:r>
          </w:p>
        </w:tc>
      </w:tr>
      <w:tr w:rsidR="0039057F" w:rsidRPr="00B26A4C" w:rsidTr="003F1BC0">
        <w:tc>
          <w:tcPr>
            <w:tcW w:w="2064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Змазнова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Светлана Валериевна</w:t>
            </w:r>
          </w:p>
        </w:tc>
        <w:tc>
          <w:tcPr>
            <w:tcW w:w="2086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Главный специалист Комитета по управлению имуществом ВСГО</w:t>
            </w:r>
          </w:p>
        </w:tc>
        <w:tc>
          <w:tcPr>
            <w:tcW w:w="2621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Распоряжение № 44-к от 28.06.2013</w:t>
            </w:r>
          </w:p>
        </w:tc>
        <w:tc>
          <w:tcPr>
            <w:tcW w:w="2090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2-34-68</w:t>
            </w:r>
          </w:p>
        </w:tc>
        <w:tc>
          <w:tcPr>
            <w:tcW w:w="2061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kui.vsalda@gmail.com</w:t>
            </w:r>
          </w:p>
        </w:tc>
        <w:tc>
          <w:tcPr>
            <w:tcW w:w="2265" w:type="dxa"/>
          </w:tcPr>
          <w:p w:rsidR="0039057F" w:rsidRPr="00B26A4C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17.04.2014</w:t>
            </w:r>
          </w:p>
        </w:tc>
        <w:tc>
          <w:tcPr>
            <w:tcW w:w="2111" w:type="dxa"/>
          </w:tcPr>
          <w:p w:rsidR="0039057F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Бугаевская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Т.Г.</w:t>
            </w:r>
          </w:p>
        </w:tc>
      </w:tr>
      <w:tr w:rsidR="005C21E1" w:rsidRPr="00B26A4C" w:rsidTr="003F1BC0">
        <w:tc>
          <w:tcPr>
            <w:tcW w:w="2064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Доброродная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86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Управление образования ВСГО</w:t>
            </w:r>
          </w:p>
        </w:tc>
        <w:tc>
          <w:tcPr>
            <w:tcW w:w="2621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Распоряжение № 436-к от 06.06.2014</w:t>
            </w:r>
          </w:p>
        </w:tc>
        <w:tc>
          <w:tcPr>
            <w:tcW w:w="2090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2-52-49</w:t>
            </w:r>
          </w:p>
        </w:tc>
        <w:tc>
          <w:tcPr>
            <w:tcW w:w="2061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kadry.uo@mail.ru</w:t>
            </w:r>
          </w:p>
        </w:tc>
        <w:tc>
          <w:tcPr>
            <w:tcW w:w="2265" w:type="dxa"/>
          </w:tcPr>
          <w:p w:rsidR="005C21E1" w:rsidRPr="00B26A4C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20.11.2014</w:t>
            </w:r>
          </w:p>
        </w:tc>
        <w:tc>
          <w:tcPr>
            <w:tcW w:w="2111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Золотарев А.Е.</w:t>
            </w:r>
          </w:p>
        </w:tc>
      </w:tr>
      <w:tr w:rsidR="005C21E1" w:rsidRPr="00B26A4C" w:rsidTr="003F1BC0">
        <w:tc>
          <w:tcPr>
            <w:tcW w:w="2064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86" w:type="dxa"/>
          </w:tcPr>
          <w:p w:rsidR="005C21E1" w:rsidRPr="00B26A4C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Управление культуры ВСГО</w:t>
            </w:r>
          </w:p>
        </w:tc>
        <w:tc>
          <w:tcPr>
            <w:tcW w:w="2621" w:type="dxa"/>
          </w:tcPr>
          <w:p w:rsidR="005C21E1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Распоряжение № 44 от 26.06.2015</w:t>
            </w:r>
          </w:p>
        </w:tc>
        <w:tc>
          <w:tcPr>
            <w:tcW w:w="2090" w:type="dxa"/>
          </w:tcPr>
          <w:p w:rsidR="00FC32F5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C21E1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 xml:space="preserve"> 2-06-77</w:t>
            </w:r>
          </w:p>
        </w:tc>
        <w:tc>
          <w:tcPr>
            <w:tcW w:w="2061" w:type="dxa"/>
          </w:tcPr>
          <w:p w:rsidR="005C21E1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26A4C">
              <w:rPr>
                <w:b w:val="0"/>
                <w:color w:val="auto"/>
                <w:sz w:val="24"/>
                <w:szCs w:val="24"/>
                <w:lang w:val="en-US"/>
              </w:rPr>
              <w:t>kulturavsalda@mail.ru</w:t>
            </w:r>
          </w:p>
        </w:tc>
        <w:tc>
          <w:tcPr>
            <w:tcW w:w="2265" w:type="dxa"/>
          </w:tcPr>
          <w:p w:rsidR="005C21E1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5C21E1" w:rsidRPr="00B26A4C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Савицкая О.В.</w:t>
            </w:r>
          </w:p>
        </w:tc>
      </w:tr>
    </w:tbl>
    <w:p w:rsidR="009751FA" w:rsidRPr="00B26A4C" w:rsidRDefault="009751FA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5140EB" w:rsidRPr="00B26A4C" w:rsidRDefault="005140EB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B26A4C">
        <w:rPr>
          <w:b w:val="0"/>
          <w:color w:val="auto"/>
          <w:sz w:val="24"/>
          <w:szCs w:val="24"/>
        </w:rPr>
        <w:t>6.</w:t>
      </w:r>
      <w:r w:rsidRPr="00B26A4C">
        <w:rPr>
          <w:b w:val="0"/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A51585" w:rsidRPr="00B26A4C" w:rsidTr="00A51585">
        <w:tc>
          <w:tcPr>
            <w:tcW w:w="3227" w:type="dxa"/>
            <w:vMerge w:val="restart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правовым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актом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утвержден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порядок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вид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>, номер и дата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регистрации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B26A4C">
              <w:rPr>
                <w:b w:val="0"/>
                <w:color w:val="auto"/>
                <w:sz w:val="24"/>
                <w:szCs w:val="24"/>
              </w:rPr>
              <w:t>и</w:t>
            </w:r>
            <w:r w:rsidRPr="00B26A4C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полученные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где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рассмотрены)</w:t>
            </w:r>
          </w:p>
        </w:tc>
      </w:tr>
      <w:tr w:rsidR="00A51585" w:rsidRPr="00B26A4C" w:rsidTr="00A51585">
        <w:tc>
          <w:tcPr>
            <w:tcW w:w="3227" w:type="dxa"/>
            <w:vMerge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A51585" w:rsidRPr="00B26A4C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51585" w:rsidRPr="00B26A4C" w:rsidTr="00A51585">
        <w:tc>
          <w:tcPr>
            <w:tcW w:w="3227" w:type="dxa"/>
          </w:tcPr>
          <w:p w:rsidR="00A51585" w:rsidRPr="00B26A4C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от 20.09.2013 № 19</w:t>
            </w:r>
          </w:p>
        </w:tc>
        <w:tc>
          <w:tcPr>
            <w:tcW w:w="1843" w:type="dxa"/>
          </w:tcPr>
          <w:p w:rsidR="00A51585" w:rsidRPr="00B26A4C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По итогам 1 полугодия; 2 полугодия</w:t>
            </w:r>
          </w:p>
        </w:tc>
        <w:tc>
          <w:tcPr>
            <w:tcW w:w="2268" w:type="dxa"/>
          </w:tcPr>
          <w:p w:rsidR="00A51585" w:rsidRPr="00B26A4C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Изменение состояния коррупция и уровня коррупции</w:t>
            </w:r>
          </w:p>
        </w:tc>
        <w:tc>
          <w:tcPr>
            <w:tcW w:w="2410" w:type="dxa"/>
          </w:tcPr>
          <w:p w:rsidR="00A51585" w:rsidRPr="00B26A4C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Снижение уровня восприятия коррупции</w:t>
            </w:r>
          </w:p>
        </w:tc>
        <w:tc>
          <w:tcPr>
            <w:tcW w:w="2958" w:type="dxa"/>
          </w:tcPr>
          <w:p w:rsidR="00A51585" w:rsidRPr="00B26A4C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Группа по кадровому обеспечению</w:t>
            </w:r>
          </w:p>
        </w:tc>
        <w:tc>
          <w:tcPr>
            <w:tcW w:w="2570" w:type="dxa"/>
          </w:tcPr>
          <w:p w:rsidR="00A51585" w:rsidRPr="00B26A4C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 w:rsidR="00F667A3"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Tr="00881DBD">
        <w:tc>
          <w:tcPr>
            <w:tcW w:w="594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регулирования</w:t>
            </w:r>
            <w:proofErr w:type="gramEnd"/>
          </w:p>
        </w:tc>
        <w:tc>
          <w:tcPr>
            <w:tcW w:w="2958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дата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регистрации</w:t>
            </w:r>
          </w:p>
        </w:tc>
        <w:tc>
          <w:tcPr>
            <w:tcW w:w="2958" w:type="dxa"/>
            <w:vAlign w:val="center"/>
          </w:tcPr>
          <w:p w:rsidR="00881DBD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881DBD" w:rsidTr="00881DBD">
        <w:tc>
          <w:tcPr>
            <w:tcW w:w="594" w:type="dxa"/>
          </w:tcPr>
          <w:p w:rsidR="00881DBD" w:rsidRPr="005846B0" w:rsidRDefault="005D059C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881DBD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Постановление главы городского округа № 1 от 21.01.2015 «Об утверждении Плана мероприятий по противодействию коррупции»</w:t>
            </w:r>
          </w:p>
        </w:tc>
        <w:tc>
          <w:tcPr>
            <w:tcW w:w="3685" w:type="dxa"/>
          </w:tcPr>
          <w:p w:rsidR="00881DBD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Полномочия органов местного самоуправления</w:t>
            </w:r>
          </w:p>
        </w:tc>
        <w:tc>
          <w:tcPr>
            <w:tcW w:w="2958" w:type="dxa"/>
          </w:tcPr>
          <w:p w:rsidR="00881DBD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№ 1 от 21.01.2015</w:t>
            </w:r>
          </w:p>
        </w:tc>
        <w:tc>
          <w:tcPr>
            <w:tcW w:w="2958" w:type="dxa"/>
          </w:tcPr>
          <w:p w:rsidR="00881DBD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Не требует внесения изменений</w:t>
            </w:r>
          </w:p>
        </w:tc>
      </w:tr>
      <w:tr w:rsidR="005846B0" w:rsidTr="00881DBD">
        <w:tc>
          <w:tcPr>
            <w:tcW w:w="594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5846B0">
              <w:rPr>
                <w:b w:val="0"/>
                <w:color w:val="auto"/>
                <w:sz w:val="24"/>
                <w:szCs w:val="24"/>
              </w:rPr>
              <w:t>« Об</w:t>
            </w:r>
            <w:proofErr w:type="gramEnd"/>
            <w:r w:rsidRPr="005846B0">
              <w:rPr>
                <w:b w:val="0"/>
                <w:color w:val="auto"/>
                <w:sz w:val="24"/>
                <w:szCs w:val="24"/>
              </w:rPr>
              <w:t xml:space="preserve"> утверждении нормативных правовых актов, </w:t>
            </w:r>
            <w:r w:rsidRPr="005846B0">
              <w:rPr>
                <w:b w:val="0"/>
                <w:color w:val="auto"/>
                <w:sz w:val="24"/>
                <w:szCs w:val="24"/>
              </w:rPr>
              <w:lastRenderedPageBreak/>
              <w:t>направленных на противодействие коррупции в органа местного самоуправления Верхнесалдинского городского округа»</w:t>
            </w:r>
          </w:p>
        </w:tc>
        <w:tc>
          <w:tcPr>
            <w:tcW w:w="3685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lastRenderedPageBreak/>
              <w:t>Совершенствование работы по коррупции</w:t>
            </w:r>
          </w:p>
        </w:tc>
        <w:tc>
          <w:tcPr>
            <w:tcW w:w="2958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>№ 188 от 05.02.2015</w:t>
            </w:r>
          </w:p>
        </w:tc>
        <w:tc>
          <w:tcPr>
            <w:tcW w:w="2958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t xml:space="preserve">Внесено изменение Решение Думы от </w:t>
            </w:r>
            <w:r w:rsidRPr="005846B0">
              <w:rPr>
                <w:b w:val="0"/>
                <w:color w:val="auto"/>
                <w:sz w:val="24"/>
                <w:szCs w:val="24"/>
              </w:rPr>
              <w:lastRenderedPageBreak/>
              <w:t>11.02.2015 года № 298</w:t>
            </w:r>
            <w:r w:rsidR="001F48E9">
              <w:rPr>
                <w:b w:val="0"/>
                <w:color w:val="auto"/>
                <w:sz w:val="24"/>
                <w:szCs w:val="24"/>
              </w:rPr>
              <w:t>, от 22.06.2015 № 355</w:t>
            </w:r>
          </w:p>
        </w:tc>
      </w:tr>
      <w:tr w:rsidR="005846B0" w:rsidTr="00881DBD">
        <w:tc>
          <w:tcPr>
            <w:tcW w:w="594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46B0"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43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О внесении изменений в Положение о проведении в Верхнесалдинском городском округе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муниципальных нормативных правовых актов и проектов муниципальных нормативных актов, утвержденное решением Думы городского округа от 26 мая 2010 года № 310</w:t>
            </w:r>
          </w:p>
        </w:tc>
        <w:tc>
          <w:tcPr>
            <w:tcW w:w="3685" w:type="dxa"/>
          </w:tcPr>
          <w:p w:rsidR="005846B0" w:rsidRPr="005846B0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Порядок проведения экспертизы</w:t>
            </w:r>
          </w:p>
        </w:tc>
        <w:tc>
          <w:tcPr>
            <w:tcW w:w="2958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от 11.02.2015 № 297</w:t>
            </w:r>
          </w:p>
        </w:tc>
        <w:tc>
          <w:tcPr>
            <w:tcW w:w="2958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Своевременно</w:t>
            </w:r>
          </w:p>
        </w:tc>
      </w:tr>
      <w:tr w:rsidR="001F48E9" w:rsidTr="00881DBD">
        <w:tc>
          <w:tcPr>
            <w:tcW w:w="594" w:type="dxa"/>
          </w:tcPr>
          <w:p w:rsidR="001F48E9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1F48E9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постановление главы Верхнесалдинского городского округа от 08 декабря 2011 года № 8 «О мерах по противодействию коррупции в Верхнесалдинском городском округе»</w:t>
            </w:r>
          </w:p>
        </w:tc>
        <w:tc>
          <w:tcPr>
            <w:tcW w:w="3685" w:type="dxa"/>
          </w:tcPr>
          <w:p w:rsidR="001F48E9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Совершенствование работы по профилактике коррупции</w:t>
            </w:r>
          </w:p>
        </w:tc>
        <w:tc>
          <w:tcPr>
            <w:tcW w:w="2958" w:type="dxa"/>
          </w:tcPr>
          <w:p w:rsidR="001F48E9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от 12.05.2015 № 12, от 13.08.2015 № 19</w:t>
            </w:r>
          </w:p>
        </w:tc>
        <w:tc>
          <w:tcPr>
            <w:tcW w:w="2958" w:type="dxa"/>
          </w:tcPr>
          <w:p w:rsidR="001F48E9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Своевременно</w:t>
            </w:r>
          </w:p>
        </w:tc>
      </w:tr>
      <w:tr w:rsidR="005846B0" w:rsidTr="00881DBD">
        <w:tc>
          <w:tcPr>
            <w:tcW w:w="594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уведомления муниципальными служащими, замещающими должности муниципальной службы в администрации Верхнесалдинского городского округа о возникновении личной заинтересованности, которая приводит или может привести к конфликту интересов»</w:t>
            </w:r>
          </w:p>
        </w:tc>
        <w:tc>
          <w:tcPr>
            <w:tcW w:w="3685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Совершенствование работы по профилактике коррупции</w:t>
            </w:r>
          </w:p>
        </w:tc>
        <w:tc>
          <w:tcPr>
            <w:tcW w:w="2958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от 11.12.2015 № 533</w:t>
            </w:r>
          </w:p>
        </w:tc>
        <w:tc>
          <w:tcPr>
            <w:tcW w:w="2958" w:type="dxa"/>
          </w:tcPr>
          <w:p w:rsidR="005846B0" w:rsidRPr="005846B0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Своевременно</w:t>
            </w: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Tr="00A21140">
        <w:tc>
          <w:tcPr>
            <w:tcW w:w="594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563F7D" w:rsidTr="00A21140">
        <w:tc>
          <w:tcPr>
            <w:tcW w:w="594" w:type="dxa"/>
            <w:vAlign w:val="center"/>
          </w:tcPr>
          <w:p w:rsidR="00563F7D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7452" w:type="dxa"/>
            <w:vAlign w:val="center"/>
          </w:tcPr>
          <w:p w:rsidR="00563F7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1.Рассмотрение изменений законодательства по вопросам противодействия коррупции.</w:t>
            </w:r>
          </w:p>
          <w:p w:rsidR="0071745D" w:rsidRPr="00B26A4C" w:rsidRDefault="0071745D" w:rsidP="007174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2.Доведение до муниципальных служащих основных недостатков по соблюдению законодательства о противодействии коррупции. Заполнение справок о доходах.</w:t>
            </w:r>
          </w:p>
        </w:tc>
        <w:tc>
          <w:tcPr>
            <w:tcW w:w="7230" w:type="dxa"/>
            <w:vAlign w:val="center"/>
          </w:tcPr>
          <w:p w:rsidR="00563F7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23.01.2015</w:t>
            </w:r>
          </w:p>
        </w:tc>
      </w:tr>
      <w:tr w:rsidR="0071745D" w:rsidTr="00A21140">
        <w:tc>
          <w:tcPr>
            <w:tcW w:w="594" w:type="dxa"/>
            <w:vAlign w:val="center"/>
          </w:tcPr>
          <w:p w:rsidR="0071745D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7452" w:type="dxa"/>
            <w:vAlign w:val="center"/>
          </w:tcPr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1.Изучение Указа Президента РФ от 08.03.2015 № 120 «О некоторых вопросах противодействия коррупции».</w:t>
            </w:r>
          </w:p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2.Обсуждение вопросов по противодействию коррупции в администрации Верхнесалдинского городского округа.</w:t>
            </w:r>
          </w:p>
        </w:tc>
        <w:tc>
          <w:tcPr>
            <w:tcW w:w="7230" w:type="dxa"/>
            <w:vAlign w:val="center"/>
          </w:tcPr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27.03.2015</w:t>
            </w:r>
          </w:p>
        </w:tc>
      </w:tr>
      <w:tr w:rsidR="0071745D" w:rsidTr="00A21140">
        <w:tc>
          <w:tcPr>
            <w:tcW w:w="594" w:type="dxa"/>
            <w:vAlign w:val="center"/>
          </w:tcPr>
          <w:p w:rsidR="0071745D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52" w:type="dxa"/>
            <w:vAlign w:val="center"/>
          </w:tcPr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 xml:space="preserve">1.Рассмотрение изменений законодательства по вопросам противодействия коррупции. Изучение Указа Президента РФ от </w:t>
            </w: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15.07.2015  №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364.</w:t>
            </w:r>
          </w:p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2.Изучение повторно общих понятий о коррупции.</w:t>
            </w:r>
          </w:p>
        </w:tc>
        <w:tc>
          <w:tcPr>
            <w:tcW w:w="7230" w:type="dxa"/>
            <w:vAlign w:val="center"/>
          </w:tcPr>
          <w:p w:rsidR="0071745D" w:rsidRPr="00B26A4C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26.08.2015</w:t>
            </w:r>
          </w:p>
        </w:tc>
      </w:tr>
      <w:tr w:rsidR="001214F7" w:rsidTr="00A21140">
        <w:tc>
          <w:tcPr>
            <w:tcW w:w="594" w:type="dxa"/>
            <w:vAlign w:val="center"/>
          </w:tcPr>
          <w:p w:rsidR="001214F7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7452" w:type="dxa"/>
            <w:vAlign w:val="center"/>
          </w:tcPr>
          <w:p w:rsidR="001214F7" w:rsidRPr="00B26A4C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1.Изучение «Методических рекомендаций по привлечению к ответственности государственных(муниципальных) служащих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</w:t>
            </w:r>
          </w:p>
        </w:tc>
        <w:tc>
          <w:tcPr>
            <w:tcW w:w="7230" w:type="dxa"/>
            <w:vAlign w:val="center"/>
          </w:tcPr>
          <w:p w:rsidR="001214F7" w:rsidRPr="00B26A4C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22.12.2015</w:t>
            </w:r>
          </w:p>
        </w:tc>
      </w:tr>
      <w:tr w:rsidR="0071745D" w:rsidTr="00A21140">
        <w:tc>
          <w:tcPr>
            <w:tcW w:w="594" w:type="dxa"/>
            <w:vAlign w:val="center"/>
          </w:tcPr>
          <w:p w:rsidR="0071745D" w:rsidRDefault="0071745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7452" w:type="dxa"/>
            <w:vAlign w:val="center"/>
          </w:tcPr>
          <w:p w:rsidR="0071745D" w:rsidRPr="00B26A4C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1.Обзор судебных решений по вопросам противодействия коррупции за 4 квартал 2015 года, подготовленный Департаментом кадровой политики.</w:t>
            </w:r>
          </w:p>
          <w:p w:rsidR="001214F7" w:rsidRPr="00B26A4C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71745D" w:rsidRPr="00B26A4C" w:rsidRDefault="001214F7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29.12.2015</w:t>
            </w:r>
          </w:p>
        </w:tc>
      </w:tr>
    </w:tbl>
    <w:p w:rsidR="001214F7" w:rsidRDefault="001214F7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 w:rsidR="00F667A3"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 w:rsidR="00F667A3"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 w:rsidR="00F667A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132"/>
        <w:gridCol w:w="1615"/>
        <w:gridCol w:w="2161"/>
        <w:gridCol w:w="2137"/>
        <w:gridCol w:w="1780"/>
        <w:gridCol w:w="2432"/>
      </w:tblGrid>
      <w:tr w:rsidR="00D81FAC" w:rsidTr="00DA2351">
        <w:tc>
          <w:tcPr>
            <w:tcW w:w="5233" w:type="dxa"/>
            <w:gridSpan w:val="2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факторов</w:t>
            </w:r>
          </w:p>
        </w:tc>
      </w:tr>
      <w:tr w:rsidR="00DA2351" w:rsidTr="00DA2351">
        <w:tc>
          <w:tcPr>
            <w:tcW w:w="973" w:type="dxa"/>
            <w:vMerge w:val="restart"/>
            <w:vAlign w:val="center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том числе:</w:t>
            </w: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437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155</w:t>
            </w:r>
          </w:p>
        </w:tc>
        <w:tc>
          <w:tcPr>
            <w:tcW w:w="2161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19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Вопросы местного значения,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муниципальные услуги</w:t>
            </w:r>
          </w:p>
        </w:tc>
        <w:tc>
          <w:tcPr>
            <w:tcW w:w="17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2437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437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61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437" w:type="dxa"/>
          </w:tcPr>
          <w:p w:rsidR="00DA2351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</w:t>
      </w:r>
      <w:r w:rsidR="00F667A3">
        <w:rPr>
          <w:b w:val="0"/>
          <w:color w:val="auto"/>
          <w:sz w:val="28"/>
          <w:szCs w:val="28"/>
        </w:rPr>
        <w:t>го</w:t>
      </w:r>
      <w:r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Tr="00107807">
        <w:tc>
          <w:tcPr>
            <w:tcW w:w="67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E1657" w:rsidRDefault="000E1657" w:rsidP="001214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8"/>
                <w:szCs w:val="28"/>
              </w:rPr>
              <w:t>пп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10780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</w:p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адрес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E1657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</w:t>
            </w:r>
            <w:r w:rsidR="006F7BD8">
              <w:rPr>
                <w:b w:val="0"/>
                <w:color w:val="auto"/>
                <w:sz w:val="28"/>
                <w:szCs w:val="28"/>
              </w:rPr>
              <w:t>ы</w:t>
            </w:r>
            <w:r>
              <w:rPr>
                <w:b w:val="0"/>
                <w:color w:val="auto"/>
                <w:sz w:val="28"/>
                <w:szCs w:val="28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0E1657" w:rsidTr="000E1657">
        <w:tc>
          <w:tcPr>
            <w:tcW w:w="67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1657" w:rsidRPr="001214F7" w:rsidRDefault="001214F7" w:rsidP="00B26A4C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1214F7">
              <w:rPr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219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</w:t>
      </w:r>
      <w:proofErr w:type="gramStart"/>
      <w:r>
        <w:rPr>
          <w:b w:val="0"/>
          <w:color w:val="auto"/>
          <w:sz w:val="28"/>
          <w:szCs w:val="28"/>
        </w:rPr>
        <w:t>. почты</w:t>
      </w:r>
      <w:proofErr w:type="gramEnd"/>
      <w:r>
        <w:rPr>
          <w:b w:val="0"/>
          <w:color w:val="auto"/>
          <w:sz w:val="28"/>
          <w:szCs w:val="28"/>
        </w:rPr>
        <w:t>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461"/>
        <w:gridCol w:w="1833"/>
        <w:gridCol w:w="2219"/>
        <w:gridCol w:w="2061"/>
        <w:gridCol w:w="1606"/>
        <w:gridCol w:w="1833"/>
        <w:gridCol w:w="2219"/>
        <w:gridCol w:w="2124"/>
      </w:tblGrid>
      <w:tr w:rsidR="006F7BD8" w:rsidTr="00BB16A0">
        <w:tc>
          <w:tcPr>
            <w:tcW w:w="7574" w:type="dxa"/>
            <w:gridSpan w:val="4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 почта</w:t>
            </w:r>
            <w:proofErr w:type="gramEnd"/>
          </w:p>
        </w:tc>
      </w:tr>
      <w:tr w:rsidR="006F7BD8" w:rsidTr="00BB16A0">
        <w:tc>
          <w:tcPr>
            <w:tcW w:w="14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эл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. почты</w:t>
            </w:r>
          </w:p>
        </w:tc>
        <w:tc>
          <w:tcPr>
            <w:tcW w:w="1833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6F7BD8" w:rsidTr="00BB16A0">
        <w:tc>
          <w:tcPr>
            <w:tcW w:w="14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6F7BD8" w:rsidRPr="001214F7" w:rsidRDefault="001214F7" w:rsidP="006F7BD8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1214F7">
              <w:rPr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6F7BD8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 w:rsidR="00E22F60"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Tr="00BB16A0">
        <w:tc>
          <w:tcPr>
            <w:tcW w:w="675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Названия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BB16A0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дат</w:t>
            </w:r>
            <w:r w:rsidR="00E22F60">
              <w:rPr>
                <w:b w:val="0"/>
                <w:color w:val="auto"/>
                <w:sz w:val="28"/>
                <w:szCs w:val="28"/>
              </w:rPr>
              <w:t>ы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проведения, номер</w:t>
            </w:r>
            <w:r w:rsidR="00E22F60">
              <w:rPr>
                <w:b w:val="0"/>
                <w:color w:val="auto"/>
                <w:sz w:val="28"/>
                <w:szCs w:val="28"/>
              </w:rPr>
              <w:t>а</w:t>
            </w:r>
            <w:r>
              <w:rPr>
                <w:b w:val="0"/>
                <w:color w:val="auto"/>
                <w:sz w:val="28"/>
                <w:szCs w:val="28"/>
              </w:rPr>
              <w:t xml:space="preserve"> протокол</w:t>
            </w:r>
            <w:r w:rsidR="00E22F60">
              <w:rPr>
                <w:b w:val="0"/>
                <w:color w:val="auto"/>
                <w:sz w:val="28"/>
                <w:szCs w:val="28"/>
              </w:rPr>
              <w:t>ов</w:t>
            </w:r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BB16A0" w:rsidRPr="00B26A4C" w:rsidTr="00BB16A0">
        <w:tc>
          <w:tcPr>
            <w:tcW w:w="675" w:type="dxa"/>
          </w:tcPr>
          <w:p w:rsidR="00BB16A0" w:rsidRPr="00B26A4C" w:rsidRDefault="001214F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</w:tcPr>
          <w:p w:rsidR="00BB16A0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Гражданское общество</w:t>
            </w:r>
          </w:p>
        </w:tc>
        <w:tc>
          <w:tcPr>
            <w:tcW w:w="4961" w:type="dxa"/>
          </w:tcPr>
          <w:p w:rsidR="00BB16A0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Протокол № 1- 21.01.2015</w:t>
            </w:r>
          </w:p>
        </w:tc>
        <w:tc>
          <w:tcPr>
            <w:tcW w:w="4820" w:type="dxa"/>
          </w:tcPr>
          <w:p w:rsidR="00BB16A0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Непосредственное участие граждан в социологическом опросе восприятия коррупции в Верхнесалдинском городском округе.</w:t>
            </w:r>
          </w:p>
        </w:tc>
      </w:tr>
      <w:tr w:rsidR="003026E3" w:rsidRPr="00B26A4C" w:rsidTr="00BB16A0">
        <w:tc>
          <w:tcPr>
            <w:tcW w:w="675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Взаимодействие со средствами массовой информации, газеты</w:t>
            </w:r>
          </w:p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газета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Квант»,телевидение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Квант, газета «Новатор», «Орбита»)</w:t>
            </w:r>
          </w:p>
        </w:tc>
        <w:tc>
          <w:tcPr>
            <w:tcW w:w="4961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Протокол 1,2,3,4 от 2015 года</w:t>
            </w:r>
          </w:p>
        </w:tc>
        <w:tc>
          <w:tcPr>
            <w:tcW w:w="4820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 xml:space="preserve">Участие средств массовой информации в комиссии по противодействию коррупции, размещение статей по </w:t>
            </w:r>
            <w:proofErr w:type="spellStart"/>
            <w:r w:rsidRPr="00B26A4C">
              <w:rPr>
                <w:b w:val="0"/>
                <w:color w:val="auto"/>
                <w:sz w:val="24"/>
                <w:szCs w:val="24"/>
              </w:rPr>
              <w:t>разьяснению</w:t>
            </w:r>
            <w:proofErr w:type="spellEnd"/>
            <w:r w:rsidRPr="00B26A4C">
              <w:rPr>
                <w:b w:val="0"/>
                <w:color w:val="auto"/>
                <w:sz w:val="24"/>
                <w:szCs w:val="24"/>
              </w:rPr>
              <w:t xml:space="preserve"> алгоритма сообщения о фактах коррупции, реклама по телефону доверия и рекламная строка в телевидении.</w:t>
            </w:r>
          </w:p>
        </w:tc>
      </w:tr>
      <w:tr w:rsidR="003026E3" w:rsidRPr="00B26A4C" w:rsidTr="00BB16A0">
        <w:tc>
          <w:tcPr>
            <w:tcW w:w="675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Правоохранительные органы, прокуратура</w:t>
            </w:r>
          </w:p>
        </w:tc>
        <w:tc>
          <w:tcPr>
            <w:tcW w:w="4961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Протокол 1,2,3,4от 2015 года</w:t>
            </w:r>
          </w:p>
        </w:tc>
        <w:tc>
          <w:tcPr>
            <w:tcW w:w="4820" w:type="dxa"/>
          </w:tcPr>
          <w:p w:rsidR="003026E3" w:rsidRPr="00B26A4C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Достигли взаимодействия между структурами.</w:t>
            </w:r>
          </w:p>
        </w:tc>
      </w:tr>
    </w:tbl>
    <w:p w:rsidR="00E010F3" w:rsidRPr="00B26A4C" w:rsidRDefault="00E010F3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8305C" w:rsidRPr="00B26A4C" w:rsidRDefault="0068305C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8305C" w:rsidRPr="00B26A4C" w:rsidRDefault="0068305C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8305C" w:rsidRPr="00B26A4C" w:rsidRDefault="0068305C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8305C" w:rsidRPr="00B26A4C" w:rsidRDefault="0068305C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BB16A0" w:rsidRPr="00B26A4C" w:rsidRDefault="00BB16A0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26A4C">
        <w:rPr>
          <w:b w:val="0"/>
          <w:color w:val="auto"/>
          <w:sz w:val="28"/>
          <w:szCs w:val="28"/>
        </w:rPr>
        <w:t>13.</w:t>
      </w:r>
      <w:r w:rsidRPr="00B26A4C">
        <w:rPr>
          <w:b w:val="0"/>
          <w:color w:val="auto"/>
          <w:sz w:val="28"/>
          <w:szCs w:val="28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B26A4C" w:rsidTr="00BB16A0">
        <w:tc>
          <w:tcPr>
            <w:tcW w:w="594" w:type="dxa"/>
            <w:vAlign w:val="center"/>
          </w:tcPr>
          <w:p w:rsidR="00BB16A0" w:rsidRPr="00B26A4C" w:rsidRDefault="00BB16A0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B26A4C" w:rsidRDefault="00BB16A0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B26A4C" w:rsidRDefault="00BB16A0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B26A4C" w:rsidRDefault="00BB16A0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BB16A0" w:rsidRPr="00B26A4C" w:rsidTr="00BB16A0">
        <w:tc>
          <w:tcPr>
            <w:tcW w:w="594" w:type="dxa"/>
          </w:tcPr>
          <w:p w:rsidR="00BB16A0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Внесение следующих изменений в карту градостроительного зонирования Правил землепользования и застройки города Верхняя Салда: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1) установить зону земельных участков с кадастровыми номерами 66:08:0802007:247, 66:08:0802007:248 существующей общей площадью 434 м</w:t>
            </w:r>
            <w:r w:rsidRPr="00B26A4C">
              <w:rPr>
                <w:color w:val="242424"/>
                <w:vertAlign w:val="superscript"/>
              </w:rPr>
              <w:t>2</w:t>
            </w:r>
            <w:r w:rsidRPr="00B26A4C">
              <w:rPr>
                <w:color w:val="242424"/>
              </w:rPr>
              <w:t>, расположенных по адресу: г. Верхняя Салда, в 32,6 метрах северо-западнее дома 2 корпус 1 по улице Воронова, согласно прилагаемой схемы расположения участков в структуре города - ОД(К) «Общественно-деловая зона (комплексная)» с основным видом разрешенного использования – для строительства многофункционального здания;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lastRenderedPageBreak/>
              <w:t>2) установить зону земельного участка с кадастровым номером 66:08:0802013:158 площадью 1098 кв. метров, расположенного по адресу: г. Верхняя Салда, ул. Энгельса, д. 87, к.2, согласно прилагаемой схемы расположения участка в структуре города - ОД(К) «Общественно-деловая зона (комплексная)» с основным видом разрешенного использования – для строительства предприятия общественного питания;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3) установить зону земельного участка с кадастровым номером 66:08:0000000:2771 площадью</w:t>
            </w:r>
            <w:r w:rsidRPr="00B26A4C">
              <w:rPr>
                <w:rStyle w:val="apple-converted-space"/>
                <w:color w:val="242424"/>
              </w:rPr>
              <w:t> </w:t>
            </w:r>
            <w:r w:rsidRPr="00B26A4C">
              <w:rPr>
                <w:rStyle w:val="ad"/>
                <w:color w:val="242424"/>
              </w:rPr>
              <w:t>7 009.00 кв. м, расположенного по адресу: Свердловская область, город Верхняя Салда, в 40 метрах на восток от дома № 20 по улице Воронова</w:t>
            </w:r>
            <w:r w:rsidRPr="00B26A4C">
              <w:rPr>
                <w:color w:val="242424"/>
              </w:rPr>
              <w:t>, согласно прилагаемой схемы расположения участков в структуре города - ОД(К) «Общественно-деловая зона (комплексная)» с основным видом разрешенного использования – для строительства торгового центра;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 xml:space="preserve">4) карту градостроительного зонирования </w:t>
            </w:r>
            <w:proofErr w:type="spellStart"/>
            <w:r w:rsidRPr="00B26A4C">
              <w:rPr>
                <w:color w:val="242424"/>
              </w:rPr>
              <w:t>ПЗиЗ</w:t>
            </w:r>
            <w:proofErr w:type="spellEnd"/>
            <w:r w:rsidRPr="00B26A4C">
              <w:rPr>
                <w:color w:val="242424"/>
              </w:rPr>
              <w:t xml:space="preserve"> утвердить в новой редакции.</w:t>
            </w:r>
          </w:p>
          <w:p w:rsidR="00BB16A0" w:rsidRPr="00B26A4C" w:rsidRDefault="00BB16A0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</w:tcPr>
          <w:p w:rsidR="00BB16A0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Изменения в Правила землепользования и застройки города Верхняя Салда утверждены решением Думы от 21 сентября 2015 года № 374 "О внесении Изменения в Правила землепользования и застройки города Верхняя Салда "</w:t>
            </w:r>
          </w:p>
        </w:tc>
      </w:tr>
      <w:tr w:rsidR="0041178A" w:rsidRPr="00B26A4C" w:rsidTr="00BB16A0">
        <w:tc>
          <w:tcPr>
            <w:tcW w:w="594" w:type="dxa"/>
          </w:tcPr>
          <w:p w:rsidR="0041178A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52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1) разграничение категорий земель, входящих в состав муниципального образования – город Верхняя Салда на земли населенного пункта и земли промышленного и иного специального назначения путем выделения категории земель промышленности и иного специального назначения для эксплуатации и расширения полигона ТБО, с последующим исключением этих территорий из земель населенного пункта;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2) изменение зоны земельных участков, расположенных по адресу: г. Верхняя Салда, в 32,6 метрах северо-западнее дома 2 корпус 1 по улице Воронова (кадастровые номера земельных участков: 66:08:0802007:247, 66:08:0802007:248 существующей общей площадью 434 м</w:t>
            </w:r>
            <w:r w:rsidRPr="00B26A4C">
              <w:rPr>
                <w:color w:val="242424"/>
                <w:vertAlign w:val="superscript"/>
              </w:rPr>
              <w:t>2</w:t>
            </w:r>
            <w:r w:rsidRPr="00B26A4C">
              <w:rPr>
                <w:color w:val="242424"/>
              </w:rPr>
              <w:t>, проектируемой площадью 470 кв. метров) согласно прилагаемой схемы расположения участков в структуре города, на зону ОД(К) «Общественно-деловая зона (комплексная)» с основным видом разрешенного использования – для строительства многофункционального здания</w:t>
            </w:r>
          </w:p>
        </w:tc>
        <w:tc>
          <w:tcPr>
            <w:tcW w:w="7230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Изменения в генеральный план Верхнесалдинского городского округа применительно к территории города Верхняя Салда в части изменения границ города и границ категорий земель в границах города" утверждены решением Думы Верхнесалдинского городского округа от 22 июня 2015 года № 359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</w:p>
          <w:p w:rsidR="0041178A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78A" w:rsidRPr="00B26A4C" w:rsidTr="00BB16A0">
        <w:tc>
          <w:tcPr>
            <w:tcW w:w="594" w:type="dxa"/>
          </w:tcPr>
          <w:p w:rsidR="0041178A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52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>1. В генеральном плане Верхнесалдинского городского округа применительно к населенному пункту д. Северная предусмотреть место размещения очистных сооружений хозяйственно-бытовых сточных вод производительностью 70 м</w:t>
            </w:r>
            <w:r w:rsidRPr="00B26A4C">
              <w:rPr>
                <w:color w:val="242424"/>
                <w:vertAlign w:val="superscript"/>
              </w:rPr>
              <w:t>3</w:t>
            </w:r>
            <w:r w:rsidRPr="00B26A4C">
              <w:rPr>
                <w:rStyle w:val="apple-converted-space"/>
                <w:color w:val="242424"/>
                <w:vertAlign w:val="superscript"/>
              </w:rPr>
              <w:t> </w:t>
            </w:r>
            <w:r w:rsidRPr="00B26A4C">
              <w:rPr>
                <w:color w:val="242424"/>
              </w:rPr>
              <w:t>в сутки.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 xml:space="preserve">2. В Правилах землепользования и застройки населенного пункта Верхнесалдинского городского округа д. Северная изменить зону Р-3 «Зона санитарно-защитных посадок» на зону </w:t>
            </w:r>
            <w:proofErr w:type="spellStart"/>
            <w:r w:rsidRPr="00B26A4C">
              <w:rPr>
                <w:color w:val="242424"/>
              </w:rPr>
              <w:t>Ткс</w:t>
            </w:r>
            <w:proofErr w:type="spellEnd"/>
            <w:r w:rsidRPr="00B26A4C">
              <w:rPr>
                <w:color w:val="242424"/>
              </w:rPr>
              <w:t xml:space="preserve"> «Зона сооружений сети канализации» (площадь земельного участка, согласно прилагаемой схемы расположения участка – 600 м</w:t>
            </w:r>
            <w:r w:rsidRPr="00B26A4C">
              <w:rPr>
                <w:color w:val="242424"/>
                <w:vertAlign w:val="superscript"/>
              </w:rPr>
              <w:t>2</w:t>
            </w:r>
            <w:r w:rsidRPr="00B26A4C">
              <w:rPr>
                <w:color w:val="242424"/>
              </w:rPr>
              <w:t>).</w:t>
            </w:r>
          </w:p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</w:p>
        </w:tc>
        <w:tc>
          <w:tcPr>
            <w:tcW w:w="7230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242424"/>
              </w:rPr>
              <w:t xml:space="preserve">Изменения в генеральный план Верхнесалдинского городского округа применительно к населенному пункту </w:t>
            </w:r>
            <w:proofErr w:type="spellStart"/>
            <w:r w:rsidRPr="00B26A4C">
              <w:rPr>
                <w:color w:val="242424"/>
              </w:rPr>
              <w:t>д.Северная</w:t>
            </w:r>
            <w:proofErr w:type="spellEnd"/>
            <w:r w:rsidRPr="00B26A4C">
              <w:rPr>
                <w:color w:val="242424"/>
              </w:rPr>
              <w:t xml:space="preserve"> и Правила землепользования и застройки населенного пункта Верхнесалдинского городского округа д. Северная утверждены решением Думы от 21 сентября 2015 года № 375"О внесении изменений в генеральный план Верхнесалдинского городского округа применительно к населенному пункту д. Северная и Правила землепользования и застройки населенного пункта Верхнесалдинского городского округа д. Северная"</w:t>
            </w:r>
          </w:p>
          <w:p w:rsidR="0041178A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1178A" w:rsidRPr="00B26A4C" w:rsidTr="00BB16A0">
        <w:tc>
          <w:tcPr>
            <w:tcW w:w="594" w:type="dxa"/>
          </w:tcPr>
          <w:p w:rsidR="0041178A" w:rsidRPr="00B26A4C" w:rsidRDefault="0041178A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333333"/>
                <w:bdr w:val="none" w:sz="0" w:space="0" w:color="auto" w:frame="1"/>
              </w:rPr>
              <w:t>Утверждение Нормативов градостроительного проектирования Верхнесалдинского городского округа Свердловской области"</w:t>
            </w:r>
          </w:p>
        </w:tc>
        <w:tc>
          <w:tcPr>
            <w:tcW w:w="7230" w:type="dxa"/>
          </w:tcPr>
          <w:p w:rsidR="0041178A" w:rsidRPr="00B26A4C" w:rsidRDefault="0041178A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B26A4C">
              <w:rPr>
                <w:color w:val="333333"/>
              </w:rPr>
              <w:t>Утверждены решением Думы от 21 сентября 2015 года № 373 "</w:t>
            </w:r>
            <w:r w:rsidRPr="00B26A4C">
              <w:rPr>
                <w:color w:val="333333"/>
                <w:bdr w:val="none" w:sz="0" w:space="0" w:color="auto" w:frame="1"/>
              </w:rPr>
              <w:t>Об утверждении Нормативов градостроительного проектирования Верхнесалдинского городского округа Свердловской области"</w:t>
            </w:r>
          </w:p>
        </w:tc>
      </w:tr>
    </w:tbl>
    <w:p w:rsidR="00BB16A0" w:rsidRPr="00B26A4C" w:rsidRDefault="00BB16A0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BB16A0" w:rsidRPr="00564B32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</w:t>
      </w:r>
      <w:r w:rsidR="00F667A3" w:rsidRPr="00564B32">
        <w:rPr>
          <w:b w:val="0"/>
          <w:color w:val="auto"/>
          <w:sz w:val="28"/>
          <w:szCs w:val="28"/>
        </w:rPr>
        <w:t>ого</w:t>
      </w:r>
      <w:r w:rsidRPr="00564B32">
        <w:rPr>
          <w:b w:val="0"/>
          <w:color w:val="auto"/>
          <w:sz w:val="28"/>
          <w:szCs w:val="28"/>
        </w:rPr>
        <w:t xml:space="preserve"> образовани</w:t>
      </w:r>
      <w:r w:rsidR="00F667A3" w:rsidRPr="00564B32">
        <w:rPr>
          <w:b w:val="0"/>
          <w:color w:val="auto"/>
          <w:sz w:val="28"/>
          <w:szCs w:val="28"/>
        </w:rPr>
        <w:t>я</w:t>
      </w:r>
      <w:r w:rsidRPr="00564B32">
        <w:rPr>
          <w:b w:val="0"/>
          <w:color w:val="auto"/>
          <w:sz w:val="28"/>
          <w:szCs w:val="28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4994"/>
        <w:gridCol w:w="5584"/>
        <w:gridCol w:w="4464"/>
      </w:tblGrid>
      <w:tr w:rsidR="008556AD" w:rsidTr="008556AD">
        <w:tc>
          <w:tcPr>
            <w:tcW w:w="1660" w:type="pct"/>
            <w:vAlign w:val="center"/>
          </w:tcPr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</w:p>
          <w:p w:rsidR="008556AD" w:rsidRPr="00564B3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564B32">
              <w:rPr>
                <w:b w:val="0"/>
                <w:color w:val="auto"/>
                <w:sz w:val="28"/>
                <w:szCs w:val="28"/>
              </w:rPr>
              <w:t>организаций</w:t>
            </w:r>
            <w:proofErr w:type="gramEnd"/>
            <w:r w:rsidRPr="00564B32">
              <w:rPr>
                <w:b w:val="0"/>
                <w:color w:val="auto"/>
                <w:sz w:val="28"/>
                <w:szCs w:val="28"/>
              </w:rPr>
              <w:t xml:space="preserve">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64B32">
              <w:rPr>
                <w:b w:val="0"/>
                <w:color w:val="auto"/>
                <w:sz w:val="28"/>
                <w:szCs w:val="28"/>
              </w:rPr>
              <w:t xml:space="preserve">Виды государственных и муниципальных услуг, по которым </w:t>
            </w:r>
            <w:proofErr w:type="gramStart"/>
            <w:r w:rsidRPr="00564B32">
              <w:rPr>
                <w:b w:val="0"/>
                <w:color w:val="auto"/>
                <w:sz w:val="28"/>
                <w:szCs w:val="28"/>
              </w:rPr>
              <w:t>осуществляется  электронное</w:t>
            </w:r>
            <w:proofErr w:type="gramEnd"/>
            <w:r w:rsidRPr="00564B32">
              <w:rPr>
                <w:b w:val="0"/>
                <w:color w:val="auto"/>
                <w:sz w:val="28"/>
                <w:szCs w:val="28"/>
              </w:rPr>
              <w:t xml:space="preserve"> взаимодействие между организациями (учреждениями, подразделениями) в муниципальном образовании</w:t>
            </w:r>
          </w:p>
        </w:tc>
      </w:tr>
      <w:tr w:rsidR="008556AD" w:rsidTr="008556AD">
        <w:tc>
          <w:tcPr>
            <w:tcW w:w="1660" w:type="pct"/>
          </w:tcPr>
          <w:p w:rsidR="008556AD" w:rsidRPr="00B26A4C" w:rsidRDefault="00795FC8" w:rsidP="00795F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856" w:type="pct"/>
          </w:tcPr>
          <w:p w:rsidR="00795FC8" w:rsidRPr="00B26A4C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Администрация Верхнесалдинского городского округа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t>Управление культуры Верхнесалдинского городского округа</w:t>
            </w:r>
          </w:p>
          <w:p w:rsidR="008556AD" w:rsidRPr="00B26A4C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МКУ «Служба субсидий»</w:t>
            </w:r>
          </w:p>
        </w:tc>
        <w:tc>
          <w:tcPr>
            <w:tcW w:w="1484" w:type="pct"/>
          </w:tcPr>
          <w:p w:rsidR="00795FC8" w:rsidRPr="00B26A4C" w:rsidRDefault="00795FC8" w:rsidP="00795FC8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 xml:space="preserve">Услуги в сфере: 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образования</w:t>
            </w:r>
            <w:proofErr w:type="gramEnd"/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культуры</w:t>
            </w:r>
            <w:proofErr w:type="gramEnd"/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агропромышленного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комплекса и продовольствия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социальной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политики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муниципального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имущества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lastRenderedPageBreak/>
              <w:t>строительства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и развития инфраструктуры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транспорта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и связи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обеспечения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жильем молодых семей</w:t>
            </w:r>
          </w:p>
          <w:p w:rsidR="00795FC8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архивного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дела</w:t>
            </w:r>
          </w:p>
          <w:p w:rsidR="008556AD" w:rsidRPr="00B26A4C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26A4C">
              <w:rPr>
                <w:b w:val="0"/>
                <w:color w:val="auto"/>
                <w:sz w:val="24"/>
                <w:szCs w:val="24"/>
              </w:rPr>
              <w:t>энергетики</w:t>
            </w:r>
            <w:proofErr w:type="gramEnd"/>
            <w:r w:rsidRPr="00B26A4C">
              <w:rPr>
                <w:b w:val="0"/>
                <w:color w:val="auto"/>
                <w:sz w:val="24"/>
                <w:szCs w:val="24"/>
              </w:rPr>
              <w:t xml:space="preserve"> и жилищно-коммунального хозяйства</w:t>
            </w: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6AD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Tr="00830B2D">
        <w:tc>
          <w:tcPr>
            <w:tcW w:w="3510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</w:t>
            </w:r>
            <w:r w:rsidRPr="00D163F7">
              <w:rPr>
                <w:b w:val="0"/>
                <w:color w:val="auto"/>
                <w:sz w:val="28"/>
                <w:szCs w:val="28"/>
              </w:rPr>
              <w:t>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</w:t>
            </w:r>
            <w:r w:rsidRPr="00D163F7">
              <w:rPr>
                <w:b w:val="0"/>
                <w:color w:val="auto"/>
                <w:sz w:val="28"/>
                <w:szCs w:val="28"/>
              </w:rPr>
              <w:t>осстановленное на учет имущество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(на сумму)</w:t>
            </w:r>
          </w:p>
        </w:tc>
      </w:tr>
      <w:tr w:rsidR="00F667A3" w:rsidRPr="00F644BF" w:rsidTr="00830B2D">
        <w:tc>
          <w:tcPr>
            <w:tcW w:w="3510" w:type="dxa"/>
          </w:tcPr>
          <w:p w:rsidR="00F667A3" w:rsidRPr="00F644BF" w:rsidRDefault="00795FC8" w:rsidP="00F644B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Управление</w:t>
            </w:r>
            <w:r w:rsidR="00552EB0" w:rsidRPr="00F644BF">
              <w:rPr>
                <w:b w:val="0"/>
                <w:color w:val="auto"/>
                <w:sz w:val="24"/>
                <w:szCs w:val="24"/>
              </w:rPr>
              <w:t xml:space="preserve"> и распоряжение имуществом</w:t>
            </w:r>
          </w:p>
        </w:tc>
        <w:tc>
          <w:tcPr>
            <w:tcW w:w="2957" w:type="dxa"/>
          </w:tcPr>
          <w:p w:rsidR="00F667A3" w:rsidRPr="00F644BF" w:rsidRDefault="00552EB0" w:rsidP="00F644B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52EB0" w:rsidRPr="00F644BF" w:rsidRDefault="00362ADD" w:rsidP="00F644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2EB0"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проверка эффективности использования муниципального имущества в МУП «</w:t>
            </w:r>
            <w:proofErr w:type="spellStart"/>
            <w:r w:rsidR="00552EB0"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Гор.УЖКХ</w:t>
            </w:r>
            <w:proofErr w:type="spellEnd"/>
            <w:r w:rsidR="00552EB0"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акт проверки от 19.06.2015г. </w:t>
            </w:r>
          </w:p>
          <w:p w:rsidR="00F667A3" w:rsidRPr="00F644BF" w:rsidRDefault="00552EB0" w:rsidP="00F644BF">
            <w:pPr>
              <w:jc w:val="both"/>
              <w:rPr>
                <w:b/>
                <w:sz w:val="24"/>
                <w:szCs w:val="24"/>
              </w:rPr>
            </w:pPr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проверки      проведена инвентаризация имущества; сверка реестра объектов муниципальной собственности, переданного в хозяйственное ведение предприятия с данными оборотной ведомости учета основных средств, числящихся на балансе </w:t>
            </w:r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МУП «</w:t>
            </w:r>
            <w:proofErr w:type="spellStart"/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Гор.УЖКХ</w:t>
            </w:r>
            <w:proofErr w:type="spellEnd"/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В результате выявлено имущество, не используемое МП, нарушения законодательства при проведении процедуры сдачи имущества в аренду, самовольно используемые помещения, находящиеся в хоз. ведении МП, хозяйствующим субъектом. По результатам проверки предприятию предложено рассмотреть вопрос о сдаче в аренду, продаже имущества, неиспользуемого в хозяйственной деятельности предприятия; организовать работу по регистрации права хозяйственного ведения в регистрирующем органе на переданное предприятию муниципальное </w:t>
            </w:r>
            <w:proofErr w:type="gramStart"/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имущество.   </w:t>
            </w:r>
            <w:proofErr w:type="gramEnd"/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F64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</w:t>
            </w:r>
          </w:p>
        </w:tc>
        <w:tc>
          <w:tcPr>
            <w:tcW w:w="2958" w:type="dxa"/>
          </w:tcPr>
          <w:p w:rsidR="00F667A3" w:rsidRPr="00F644BF" w:rsidRDefault="00552EB0" w:rsidP="00F644B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644BF">
              <w:rPr>
                <w:b w:val="0"/>
                <w:color w:val="auto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2894" w:type="dxa"/>
          </w:tcPr>
          <w:p w:rsidR="00F667A3" w:rsidRPr="00F644BF" w:rsidRDefault="00552EB0" w:rsidP="00F644B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644BF">
              <w:rPr>
                <w:b w:val="0"/>
                <w:color w:val="auto"/>
                <w:sz w:val="24"/>
                <w:szCs w:val="24"/>
              </w:rPr>
              <w:t>нет</w:t>
            </w:r>
            <w:proofErr w:type="gramEnd"/>
          </w:p>
        </w:tc>
      </w:tr>
    </w:tbl>
    <w:p w:rsidR="0068305C" w:rsidRPr="00F644BF" w:rsidRDefault="0068305C" w:rsidP="00F644BF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F667A3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Tr="00830B2D">
        <w:tc>
          <w:tcPr>
            <w:tcW w:w="594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Заседания Комиссии по снижению административных </w:t>
            </w:r>
            <w:r w:rsidR="00302EAE">
              <w:rPr>
                <w:b w:val="0"/>
                <w:color w:val="auto"/>
                <w:sz w:val="28"/>
                <w:szCs w:val="28"/>
              </w:rPr>
              <w:t xml:space="preserve">барьеров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Достигнутый результат</w:t>
            </w:r>
          </w:p>
        </w:tc>
      </w:tr>
      <w:tr w:rsidR="00830B2D" w:rsidRPr="00F644BF" w:rsidTr="00830B2D">
        <w:tc>
          <w:tcPr>
            <w:tcW w:w="594" w:type="dxa"/>
          </w:tcPr>
          <w:p w:rsidR="00830B2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0" w:type="dxa"/>
          </w:tcPr>
          <w:p w:rsidR="00830B2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Создан Координационный совет по инвестициям</w:t>
            </w:r>
            <w:r w:rsidR="005C0413" w:rsidRPr="00F644B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644BF">
              <w:rPr>
                <w:b w:val="0"/>
                <w:color w:val="auto"/>
                <w:sz w:val="24"/>
                <w:szCs w:val="24"/>
              </w:rPr>
              <w:t>(Постановление администрации № 3496 от 27.11.2015)</w:t>
            </w:r>
          </w:p>
        </w:tc>
        <w:tc>
          <w:tcPr>
            <w:tcW w:w="4536" w:type="dxa"/>
          </w:tcPr>
          <w:p w:rsidR="00830B2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В округе действуют административные регламенты: определяющие порядок</w:t>
            </w:r>
            <w:r w:rsidR="00D66718" w:rsidRPr="00F644BF">
              <w:rPr>
                <w:b w:val="0"/>
                <w:color w:val="auto"/>
                <w:sz w:val="24"/>
                <w:szCs w:val="24"/>
              </w:rPr>
              <w:t xml:space="preserve"> земельных участков и </w:t>
            </w:r>
            <w:proofErr w:type="spellStart"/>
            <w:r w:rsidR="00D66718" w:rsidRPr="00F644BF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66718" w:rsidRPr="00F644BF">
              <w:rPr>
                <w:b w:val="0"/>
                <w:color w:val="auto"/>
                <w:sz w:val="24"/>
                <w:szCs w:val="24"/>
              </w:rPr>
              <w:t xml:space="preserve"> муниципальной собственности; определяющие порядок выдачи разрешений на строительство и разрешений на ввод </w:t>
            </w:r>
            <w:proofErr w:type="spellStart"/>
            <w:r w:rsidR="00D66718" w:rsidRPr="00F644BF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66718" w:rsidRPr="00F644BF">
              <w:rPr>
                <w:b w:val="0"/>
                <w:color w:val="auto"/>
                <w:sz w:val="24"/>
                <w:szCs w:val="24"/>
              </w:rPr>
              <w:t xml:space="preserve"> в эксплуатацию.</w:t>
            </w:r>
          </w:p>
        </w:tc>
        <w:tc>
          <w:tcPr>
            <w:tcW w:w="4536" w:type="dxa"/>
          </w:tcPr>
          <w:p w:rsidR="00830B2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Утвержден план мероприятий по внедрению инвестиционного стандарта (Постановление № 2075 от 26.06.2015)</w:t>
            </w:r>
          </w:p>
          <w:p w:rsidR="00362AD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 xml:space="preserve">Назначен инвестиционный уполномоченный </w:t>
            </w:r>
            <w:proofErr w:type="gramStart"/>
            <w:r w:rsidRPr="00F644BF">
              <w:rPr>
                <w:b w:val="0"/>
                <w:color w:val="auto"/>
                <w:sz w:val="24"/>
                <w:szCs w:val="24"/>
              </w:rPr>
              <w:t>( Постановление</w:t>
            </w:r>
            <w:proofErr w:type="gramEnd"/>
            <w:r w:rsidRPr="00F644BF">
              <w:rPr>
                <w:b w:val="0"/>
                <w:color w:val="auto"/>
                <w:sz w:val="24"/>
                <w:szCs w:val="24"/>
              </w:rPr>
              <w:t xml:space="preserve"> администрации № 2214 от 28.07.2015)</w:t>
            </w:r>
          </w:p>
          <w:p w:rsidR="00362ADD" w:rsidRPr="00F644BF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b w:val="0"/>
                <w:color w:val="auto"/>
                <w:sz w:val="24"/>
                <w:szCs w:val="24"/>
              </w:rPr>
              <w:t>Утвержден регламент сопровождения инвестиционных проектов (Постановление № 3034 от 14.10.2015)</w:t>
            </w:r>
          </w:p>
        </w:tc>
      </w:tr>
    </w:tbl>
    <w:p w:rsidR="00900737" w:rsidRPr="00F644BF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Tr="00830B2D">
        <w:tc>
          <w:tcPr>
            <w:tcW w:w="7621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проведенных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аукционов</w:t>
            </w:r>
          </w:p>
        </w:tc>
      </w:tr>
      <w:tr w:rsidR="00830B2D" w:rsidTr="00830B2D">
        <w:tc>
          <w:tcPr>
            <w:tcW w:w="7621" w:type="dxa"/>
          </w:tcPr>
          <w:p w:rsidR="00830B2D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Управление культуры</w:t>
            </w:r>
          </w:p>
        </w:tc>
        <w:tc>
          <w:tcPr>
            <w:tcW w:w="7655" w:type="dxa"/>
          </w:tcPr>
          <w:p w:rsidR="00830B2D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МКУ «ИМЦ»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МКОУ СОШ № 12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 xml:space="preserve">МКОУ ООШ </w:t>
            </w:r>
            <w:proofErr w:type="spellStart"/>
            <w:r w:rsidRPr="00F50BD4">
              <w:rPr>
                <w:b w:val="0"/>
                <w:color w:val="auto"/>
                <w:sz w:val="24"/>
                <w:szCs w:val="24"/>
              </w:rPr>
              <w:t>д.Нелоба</w:t>
            </w:r>
            <w:proofErr w:type="spellEnd"/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МБДОУ № 20 «Кораблик»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МБДОУ № 41 «Петушок»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МБДОУ № 42 «</w:t>
            </w:r>
            <w:proofErr w:type="spellStart"/>
            <w:r w:rsidRPr="00F50BD4">
              <w:rPr>
                <w:b w:val="0"/>
                <w:color w:val="auto"/>
                <w:sz w:val="24"/>
                <w:szCs w:val="24"/>
              </w:rPr>
              <w:t>Пингвинчик</w:t>
            </w:r>
            <w:proofErr w:type="spellEnd"/>
            <w:r w:rsidRPr="00F50BD4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МБОШИ «Школа-интернат№ 9»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МБОУ «СОШ № 6»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МОБУ «СОШ № 3»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МБОУ «СОШ№ 1»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Средняя школа-интернат№ 17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МКУ «Служба субсидий»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Финансовое управление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КУИ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МК ДОУ «Детский сад № 21 «Василек»</w:t>
            </w:r>
          </w:p>
        </w:tc>
        <w:tc>
          <w:tcPr>
            <w:tcW w:w="7655" w:type="dxa"/>
          </w:tcPr>
          <w:p w:rsidR="00B26A4C" w:rsidRPr="00F50BD4" w:rsidRDefault="00B26A4C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МКУ «Центр закупок»</w:t>
            </w:r>
          </w:p>
        </w:tc>
        <w:tc>
          <w:tcPr>
            <w:tcW w:w="7655" w:type="dxa"/>
          </w:tcPr>
          <w:p w:rsidR="00B26A4C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B26A4C" w:rsidTr="00830B2D">
        <w:tc>
          <w:tcPr>
            <w:tcW w:w="7621" w:type="dxa"/>
          </w:tcPr>
          <w:p w:rsidR="00B26A4C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МБОУ «Служба городского хозяйства»</w:t>
            </w:r>
          </w:p>
        </w:tc>
        <w:tc>
          <w:tcPr>
            <w:tcW w:w="7655" w:type="dxa"/>
          </w:tcPr>
          <w:p w:rsidR="00B26A4C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50BD4" w:rsidTr="00830B2D">
        <w:tc>
          <w:tcPr>
            <w:tcW w:w="7621" w:type="dxa"/>
          </w:tcPr>
          <w:p w:rsidR="00F50BD4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lastRenderedPageBreak/>
              <w:t>Администрация ВСГО</w:t>
            </w:r>
          </w:p>
        </w:tc>
        <w:tc>
          <w:tcPr>
            <w:tcW w:w="7655" w:type="dxa"/>
          </w:tcPr>
          <w:p w:rsidR="00F50BD4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110</w:t>
            </w:r>
          </w:p>
        </w:tc>
      </w:tr>
      <w:tr w:rsidR="00F50BD4" w:rsidTr="00830B2D">
        <w:tc>
          <w:tcPr>
            <w:tcW w:w="7621" w:type="dxa"/>
          </w:tcPr>
          <w:p w:rsidR="00F50BD4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655" w:type="dxa"/>
          </w:tcPr>
          <w:p w:rsidR="00F50BD4" w:rsidRPr="00F50BD4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50BD4">
              <w:rPr>
                <w:b w:val="0"/>
                <w:color w:val="auto"/>
                <w:sz w:val="24"/>
                <w:szCs w:val="24"/>
              </w:rPr>
              <w:t>165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Tr="00900737">
        <w:tc>
          <w:tcPr>
            <w:tcW w:w="6912" w:type="dxa"/>
            <w:vAlign w:val="center"/>
          </w:tcPr>
          <w:p w:rsidR="00E010F3" w:rsidRDefault="00E010F3" w:rsidP="00E010F3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подготовленной </w:t>
            </w:r>
          </w:p>
          <w:p w:rsidR="00E010F3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продукции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(публикаций, проведенных мероприятий)</w:t>
            </w:r>
          </w:p>
        </w:tc>
      </w:tr>
      <w:tr w:rsidR="00E010F3" w:rsidTr="00900737">
        <w:tc>
          <w:tcPr>
            <w:tcW w:w="6912" w:type="dxa"/>
            <w:vAlign w:val="center"/>
          </w:tcPr>
          <w:p w:rsidR="00E010F3" w:rsidRDefault="00E010F3" w:rsidP="00E010F3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010F3" w:rsidRPr="006D68B0" w:rsidRDefault="00D66718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8B0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 муниципальным служащим</w:t>
            </w:r>
          </w:p>
        </w:tc>
        <w:tc>
          <w:tcPr>
            <w:tcW w:w="4253" w:type="dxa"/>
            <w:vAlign w:val="center"/>
          </w:tcPr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экземпляров печатной продукции по антикоррупционному просвещению граждан с указанием вида печатной продукции (буклеты, плакаты, листовки, </w:t>
            </w:r>
            <w:proofErr w:type="spell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, календари, памятки, брошюры и т.д.) и наименование темы :1. «Памятка меры уголовной и административной ответственности за коррупционные преступления и правонарушения» в 2015 году - 150 штук (оформлено в компьютерном варианте);</w:t>
            </w:r>
          </w:p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2. Расписка об обязанности муниципальных служащих представлять сведения о доходах, об имуществе и обязательствах имущественного характера.</w:t>
            </w:r>
          </w:p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году -  55 штук ( в компьютерном варианте).</w:t>
            </w:r>
          </w:p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3.Буклет «Сообщи о коррупции» 2015 год – 200 (выдано Горнозаводским округом.</w:t>
            </w:r>
          </w:p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4. Буклет «Ответственность за коррупцию» 2015 год – 200 (выдано Горнозаводским округом).</w:t>
            </w:r>
          </w:p>
          <w:p w:rsidR="00565663" w:rsidRPr="00F644BF" w:rsidRDefault="0056566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5.Плакат «Противодействие коррупции (памятка для родителей и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учителей)  2015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год – 14 штук.</w:t>
            </w:r>
          </w:p>
          <w:p w:rsidR="00E010F3" w:rsidRDefault="00565663" w:rsidP="00F644BF">
            <w:pPr>
              <w:pStyle w:val="ab"/>
              <w:jc w:val="both"/>
              <w:rPr>
                <w:b/>
                <w:sz w:val="28"/>
                <w:szCs w:val="28"/>
              </w:rPr>
            </w:pP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затраченные на изготовление указанной печатной продукции</w:t>
            </w:r>
            <w:r w:rsidRPr="00F6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из них: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  - 0.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010F3" w:rsidRPr="006D68B0" w:rsidRDefault="006D68B0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68B0">
              <w:rPr>
                <w:b w:val="0"/>
                <w:color w:val="auto"/>
                <w:sz w:val="24"/>
                <w:szCs w:val="24"/>
              </w:rPr>
              <w:t xml:space="preserve">Полномочия администрации </w:t>
            </w:r>
            <w:proofErr w:type="spellStart"/>
            <w:r w:rsidRPr="006D68B0">
              <w:rPr>
                <w:b w:val="0"/>
                <w:color w:val="auto"/>
                <w:sz w:val="24"/>
                <w:szCs w:val="24"/>
              </w:rPr>
              <w:t>верхнесалдинского</w:t>
            </w:r>
            <w:proofErr w:type="spellEnd"/>
            <w:r w:rsidRPr="006D68B0">
              <w:rPr>
                <w:b w:val="0"/>
                <w:color w:val="auto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53" w:type="dxa"/>
          </w:tcPr>
          <w:p w:rsidR="006D68B0" w:rsidRPr="00F644BF" w:rsidRDefault="006D68B0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восприятия коррупции в Верхнесалдинском городском округе проводился в 2014 году в период с октября по 15 декабря 2014 года, в 2015 году – с 01 октября 2015 года по 28 декабря 2015 года.</w:t>
            </w:r>
          </w:p>
          <w:p w:rsidR="006D68B0" w:rsidRPr="00F644BF" w:rsidRDefault="006D68B0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Основной целью исследования было – выявление и оценка восприятия населением проявлений коррупционной деятельности в органах власти и органах местного самоуправления Верхнесалдинского городского округа.</w:t>
            </w:r>
          </w:p>
          <w:p w:rsidR="006D68B0" w:rsidRPr="00F644BF" w:rsidRDefault="006D68B0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приняло участие в опросе – 422 респондента, </w:t>
            </w:r>
          </w:p>
          <w:p w:rsidR="006D68B0" w:rsidRPr="00F644BF" w:rsidRDefault="006D68B0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В 2015 году – 434 респондента.</w:t>
            </w:r>
          </w:p>
          <w:p w:rsidR="006D68B0" w:rsidRPr="006D68B0" w:rsidRDefault="006D68B0" w:rsidP="00F644BF">
            <w:pPr>
              <w:pStyle w:val="ab"/>
              <w:jc w:val="both"/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По мнению большинства опрошенных респондентов проблема коррупции в органах местного самоуправления в 2014 и 2015 году не существует</w:t>
            </w:r>
            <w:r w:rsidRPr="006D68B0">
              <w:t>.</w:t>
            </w:r>
          </w:p>
          <w:p w:rsidR="00E010F3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E010F3" w:rsidRDefault="005C041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Глава округа, администрации городского округа</w:t>
            </w:r>
          </w:p>
        </w:tc>
        <w:tc>
          <w:tcPr>
            <w:tcW w:w="4253" w:type="dxa"/>
          </w:tcPr>
          <w:p w:rsidR="005C041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задевается тема противодействия коррупции.</w:t>
            </w:r>
          </w:p>
          <w:p w:rsidR="00071CC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 – 4.</w:t>
            </w:r>
            <w:r w:rsidR="00071CC3" w:rsidRPr="00F6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в 2014 и 2015 году сохранилась и издается газета «Новатор», где ведется специальная рубрика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« Вести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в указанной рубрике: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 – 39.</w:t>
            </w:r>
          </w:p>
          <w:p w:rsidR="005C041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публикаций по вопросам антикоррупционного просвещения населения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в  иных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информации(газета «Новатор», газета «Квант»)</w:t>
            </w:r>
          </w:p>
          <w:p w:rsidR="00E010F3" w:rsidRDefault="005C0413" w:rsidP="00F644B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Выдержки из интервью дублируются в газете «Новатор», которая издается тиражом 5 тысяч пресс-службой ПАО «Корпорация ВСМПО-АВИСМА».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E010F3" w:rsidRDefault="005C041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4253" w:type="dxa"/>
          </w:tcPr>
          <w:p w:rsidR="005C041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«прямых телефонных линий» с гражданами по вопросам антикоррупционного просвещения, отнесённым к сфере деятельности органов местного самоуправления, проведённых в 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015 годах, из них:</w:t>
            </w:r>
          </w:p>
          <w:p w:rsidR="005C041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нетематических «прямых теле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>фонных линий»: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  - 0;</w:t>
            </w:r>
          </w:p>
          <w:p w:rsidR="005C041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«прямых теле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фонных линий»: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2015 год  - 1 .</w:t>
            </w:r>
          </w:p>
          <w:p w:rsidR="00E010F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Тема «Профилактика и выявление фактов коррупции в образов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ательных учреждениях»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18.03.2015.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E010F3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041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организованных творческих конкурсов антикоррупционной направленности (конкурсов сочинений, эссе, рисунков, плакатов, видеороликов, проектов и т.д.)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</w:t>
            </w:r>
            <w:proofErr w:type="gramStart"/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>них :</w:t>
            </w:r>
            <w:proofErr w:type="gramEnd"/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2015 год  - 7. Это конкурс плакатов «Коррупции нет», в школе 3 – конкурс частушек «Мы коррупцию искореним…», в школе 9 – конкурс сочинений- размышлений «Россия-страна коррупционеров», в ДЮЦ – конкурс карикатур, посвященных борьбе с коррупцией.</w:t>
            </w:r>
          </w:p>
          <w:p w:rsidR="00E010F3" w:rsidRPr="00F644BF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затраченные на организацию творческих конкурсов антикоррупционной н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аправленности, из них: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</w:tc>
      </w:tr>
      <w:tr w:rsidR="00E010F3" w:rsidTr="00900737">
        <w:tc>
          <w:tcPr>
            <w:tcW w:w="6912" w:type="dxa"/>
          </w:tcPr>
          <w:p w:rsidR="00E010F3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010F3" w:rsidRDefault="00F644BF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253" w:type="dxa"/>
          </w:tcPr>
          <w:p w:rsidR="00F53180" w:rsidRPr="00F644BF" w:rsidRDefault="00F53180" w:rsidP="00F644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гражданских форумов, дебатов, круглых столов, конференций и т.д. по вопросам противодействия коррупции</w:t>
            </w:r>
            <w:r w:rsidRPr="00F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 них: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E010F3" w:rsidRPr="00F644BF" w:rsidRDefault="00F53180" w:rsidP="00F644B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беседы, круглые столы проводятся регулярно.</w:t>
            </w:r>
          </w:p>
          <w:p w:rsidR="00F53180" w:rsidRPr="00F644BF" w:rsidRDefault="00F53180" w:rsidP="00F644B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организованных органами местного самоуправления встреч, бесед с гражданами, лекций с участием представителей правоохранительных органов для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квалифицированного освещения вопросов противодействия коррупции, из них: 2015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</w:t>
            </w:r>
          </w:p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выступлений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, проведенных мероприятий, мест размещения)</w:t>
            </w:r>
          </w:p>
        </w:tc>
      </w:tr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166" w:type="dxa"/>
            <w:vAlign w:val="center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7D7F6C" w:rsidTr="00900737">
        <w:tc>
          <w:tcPr>
            <w:tcW w:w="5778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166" w:type="dxa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 xml:space="preserve">На официальном </w:t>
            </w:r>
            <w:proofErr w:type="gramStart"/>
            <w:r w:rsidRPr="00071CC3">
              <w:rPr>
                <w:b w:val="0"/>
                <w:color w:val="auto"/>
                <w:sz w:val="24"/>
                <w:szCs w:val="24"/>
              </w:rPr>
              <w:t>сайте  Верхнесалдинского</w:t>
            </w:r>
            <w:proofErr w:type="gramEnd"/>
            <w:r w:rsidRPr="00071CC3">
              <w:rPr>
                <w:b w:val="0"/>
                <w:color w:val="auto"/>
                <w:sz w:val="24"/>
                <w:szCs w:val="24"/>
              </w:rPr>
              <w:t xml:space="preserve"> городского округа в подразделе «Противодействие коррупции» размещены анкеты для населения  для проведения социологического опроса. Анкеты населением предоставлялись в администрацию Верхнесалдинского городского округа.</w:t>
            </w:r>
          </w:p>
          <w:p w:rsidR="00F53180" w:rsidRPr="00071CC3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Количество информационных стендов, посвященных вопросам противодействия коррупции, находящихся в доступных для граждан помещениях, занимаемых органами местного самоуправления – 4.</w:t>
            </w:r>
          </w:p>
        </w:tc>
      </w:tr>
      <w:tr w:rsidR="007D7F6C" w:rsidTr="00900737">
        <w:tc>
          <w:tcPr>
            <w:tcW w:w="5778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 xml:space="preserve">На официальном сайте Верхнесалдинского городского округа создан раздел «Документы» </w:t>
            </w:r>
          </w:p>
        </w:tc>
        <w:tc>
          <w:tcPr>
            <w:tcW w:w="5166" w:type="dxa"/>
          </w:tcPr>
          <w:p w:rsidR="007D7F6C" w:rsidRPr="00071CC3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Официальный сайт Верхнесалдинского городского округа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Tr="00900737">
        <w:tc>
          <w:tcPr>
            <w:tcW w:w="7621" w:type="dxa"/>
            <w:vAlign w:val="center"/>
          </w:tcPr>
          <w:p w:rsidR="00417722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Наименование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раздела по противодействию коррупции на официальн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сайт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color w:val="auto"/>
                <w:sz w:val="28"/>
                <w:szCs w:val="28"/>
              </w:rPr>
              <w:t>ого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я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655" w:type="dxa"/>
            <w:vAlign w:val="center"/>
          </w:tcPr>
          <w:p w:rsidR="00417722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поступивший обращений</w:t>
            </w:r>
          </w:p>
        </w:tc>
      </w:tr>
      <w:tr w:rsidR="00417722" w:rsidTr="00900737">
        <w:tc>
          <w:tcPr>
            <w:tcW w:w="7621" w:type="dxa"/>
          </w:tcPr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на официальном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сайте  на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странице расположен подраздел «Противодействие коррупции». В подразделе по вопросам противодействия коррупции </w:t>
            </w:r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деятельность  работы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- часто задаваемые вопросы.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      </w:r>
            <w:proofErr w:type="gram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сайтов  органов</w:t>
            </w:r>
            <w:proofErr w:type="gram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      </w:r>
          </w:p>
          <w:p w:rsidR="00071CC3" w:rsidRPr="00F644BF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Официальный сайт Верхнесалдинского городского округа (v-salda.ru), v-salda.ru/</w:t>
            </w:r>
            <w:proofErr w:type="spell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anticorruption-efforts</w:t>
            </w:r>
            <w:proofErr w:type="spellEnd"/>
            <w:r w:rsidRPr="00F6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722" w:rsidRDefault="00071CC3" w:rsidP="00F644BF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6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      </w:r>
          </w:p>
        </w:tc>
        <w:tc>
          <w:tcPr>
            <w:tcW w:w="7655" w:type="dxa"/>
          </w:tcPr>
          <w:p w:rsidR="00071CC3" w:rsidRDefault="00071CC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17722" w:rsidRPr="00071CC3" w:rsidRDefault="00071CC3" w:rsidP="00071C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Tr="00900737">
        <w:tc>
          <w:tcPr>
            <w:tcW w:w="10456" w:type="dxa"/>
            <w:vAlign w:val="center"/>
          </w:tcPr>
          <w:p w:rsidR="00900737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</w:t>
            </w:r>
            <w:r w:rsidRPr="00D163F7">
              <w:rPr>
                <w:b w:val="0"/>
                <w:color w:val="auto"/>
                <w:sz w:val="28"/>
                <w:szCs w:val="28"/>
              </w:rPr>
              <w:t>размера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17722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Размер повышения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8"/>
                <w:szCs w:val="28"/>
              </w:rPr>
              <w:t xml:space="preserve"> (в %)</w:t>
            </w:r>
          </w:p>
        </w:tc>
      </w:tr>
      <w:tr w:rsidR="00417722" w:rsidTr="00900737">
        <w:tc>
          <w:tcPr>
            <w:tcW w:w="10456" w:type="dxa"/>
          </w:tcPr>
          <w:p w:rsidR="00417722" w:rsidRPr="00071CC3" w:rsidRDefault="00071CC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71CC3">
              <w:rPr>
                <w:b w:val="0"/>
                <w:color w:val="auto"/>
                <w:sz w:val="24"/>
                <w:szCs w:val="24"/>
              </w:rPr>
              <w:t>Решение Думы городского округа от 14 октября 2015 года № 382 «Об увеличении(индексации) должностных окладов работников местного самоуправления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Верхнесалдинского городского округа»</w:t>
            </w:r>
          </w:p>
        </w:tc>
        <w:tc>
          <w:tcPr>
            <w:tcW w:w="4820" w:type="dxa"/>
          </w:tcPr>
          <w:p w:rsidR="00071CC3" w:rsidRDefault="00071CC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17722" w:rsidRPr="00071CC3" w:rsidRDefault="00071CC3" w:rsidP="00071C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1,12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Tr="001226AD">
        <w:tc>
          <w:tcPr>
            <w:tcW w:w="4219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D163F7">
              <w:rPr>
                <w:b w:val="0"/>
                <w:color w:val="auto"/>
                <w:sz w:val="28"/>
                <w:szCs w:val="28"/>
              </w:rPr>
              <w:t>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ериод проведения</w:t>
            </w:r>
          </w:p>
        </w:tc>
        <w:tc>
          <w:tcPr>
            <w:tcW w:w="3697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птимизирован</w:t>
            </w:r>
            <w:r>
              <w:rPr>
                <w:b w:val="0"/>
                <w:color w:val="auto"/>
                <w:sz w:val="28"/>
                <w:szCs w:val="28"/>
              </w:rPr>
              <w:t xml:space="preserve">ная </w:t>
            </w:r>
            <w:r w:rsidRPr="00D163F7">
              <w:rPr>
                <w:b w:val="0"/>
                <w:color w:val="auto"/>
                <w:sz w:val="28"/>
                <w:szCs w:val="28"/>
              </w:rPr>
              <w:t>численность должностных лиц</w:t>
            </w:r>
          </w:p>
        </w:tc>
      </w:tr>
      <w:tr w:rsidR="00900737" w:rsidTr="001226AD">
        <w:tc>
          <w:tcPr>
            <w:tcW w:w="4219" w:type="dxa"/>
          </w:tcPr>
          <w:p w:rsidR="00900737" w:rsidRDefault="00071CC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Реформирование структуры администрации Верхнесалдинского городского округа</w:t>
            </w:r>
          </w:p>
        </w:tc>
        <w:tc>
          <w:tcPr>
            <w:tcW w:w="3697" w:type="dxa"/>
          </w:tcPr>
          <w:p w:rsidR="00900737" w:rsidRDefault="00071CC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Решение Думы от 08 апреля 2015 года № 320 «Об утверждении структуры администрации Верхнесалдинского городского округа</w:t>
            </w:r>
            <w:r w:rsidR="00532993">
              <w:rPr>
                <w:b w:val="0"/>
                <w:color w:val="auto"/>
                <w:sz w:val="28"/>
                <w:szCs w:val="28"/>
              </w:rPr>
              <w:t>, Распоряжение администрации от 16.04.2015 № 134-к «О реализации решения Думы городского округа», штатное расписание от 16.04.2015</w:t>
            </w:r>
          </w:p>
        </w:tc>
        <w:tc>
          <w:tcPr>
            <w:tcW w:w="3697" w:type="dxa"/>
          </w:tcPr>
          <w:p w:rsidR="00532993" w:rsidRDefault="0053299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00737" w:rsidRPr="00532993" w:rsidRDefault="00532993" w:rsidP="0053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97" w:type="dxa"/>
          </w:tcPr>
          <w:p w:rsidR="00900737" w:rsidRDefault="0053299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На 05 мая 2015 года – 55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ед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, из них 50 муниципальных служащих.</w:t>
            </w: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Tr="001226AD">
        <w:tc>
          <w:tcPr>
            <w:tcW w:w="7621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Tr="001226AD">
        <w:tc>
          <w:tcPr>
            <w:tcW w:w="7621" w:type="dxa"/>
          </w:tcPr>
          <w:p w:rsidR="00900737" w:rsidRDefault="00532993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655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Tr="001F1DD3">
        <w:tc>
          <w:tcPr>
            <w:tcW w:w="2235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Данные должностного лица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омер </w:t>
            </w:r>
          </w:p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уголовного</w:t>
            </w:r>
            <w:proofErr w:type="gramEnd"/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  <w:proofErr w:type="gramEnd"/>
          </w:p>
        </w:tc>
        <w:tc>
          <w:tcPr>
            <w:tcW w:w="1930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ата </w:t>
            </w:r>
          </w:p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возбуждения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уголовного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дела</w:t>
            </w:r>
            <w:proofErr w:type="gramEnd"/>
          </w:p>
        </w:tc>
        <w:tc>
          <w:tcPr>
            <w:tcW w:w="5103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раткая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фабула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татья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Когда</w:t>
            </w:r>
            <w:r w:rsidR="001F1DD3">
              <w:rPr>
                <w:b w:val="0"/>
                <w:color w:val="auto"/>
                <w:sz w:val="28"/>
                <w:szCs w:val="28"/>
              </w:rPr>
              <w:t xml:space="preserve">, каким судом </w:t>
            </w:r>
            <w:r>
              <w:rPr>
                <w:b w:val="0"/>
                <w:color w:val="auto"/>
                <w:sz w:val="28"/>
                <w:szCs w:val="28"/>
              </w:rPr>
              <w:t xml:space="preserve">и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какому </w:t>
            </w:r>
          </w:p>
          <w:p w:rsidR="001226AD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сроку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осужден</w:t>
            </w:r>
          </w:p>
        </w:tc>
      </w:tr>
      <w:tr w:rsidR="001226AD" w:rsidTr="001F1DD3">
        <w:tc>
          <w:tcPr>
            <w:tcW w:w="2235" w:type="dxa"/>
          </w:tcPr>
          <w:p w:rsidR="001226AD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897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Tr="001F1DD3">
        <w:tc>
          <w:tcPr>
            <w:tcW w:w="594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 xml:space="preserve">выявленных </w:t>
            </w:r>
            <w:r w:rsidRPr="00D163F7">
              <w:rPr>
                <w:b w:val="0"/>
                <w:color w:val="auto"/>
                <w:sz w:val="28"/>
                <w:szCs w:val="28"/>
              </w:rPr>
              <w:t>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оличество </w:t>
            </w:r>
            <w:r>
              <w:rPr>
                <w:b w:val="0"/>
                <w:color w:val="auto"/>
                <w:sz w:val="28"/>
                <w:szCs w:val="28"/>
              </w:rPr>
              <w:t>разрешенных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конфликт</w:t>
            </w:r>
            <w:r>
              <w:rPr>
                <w:b w:val="0"/>
                <w:color w:val="auto"/>
                <w:sz w:val="28"/>
                <w:szCs w:val="28"/>
              </w:rPr>
              <w:t>ов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интересов</w:t>
            </w:r>
          </w:p>
        </w:tc>
      </w:tr>
      <w:tr w:rsidR="001F1DD3" w:rsidTr="001F1DD3">
        <w:tc>
          <w:tcPr>
            <w:tcW w:w="594" w:type="dxa"/>
          </w:tcPr>
          <w:p w:rsidR="001F1DD3" w:rsidRDefault="001F1DD3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1F1DD3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Фактов конфликта интересов не выявлено</w:t>
            </w:r>
          </w:p>
        </w:tc>
        <w:tc>
          <w:tcPr>
            <w:tcW w:w="6804" w:type="dxa"/>
          </w:tcPr>
          <w:p w:rsidR="001F1DD3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04396F" w:rsidRDefault="0004396F" w:rsidP="00532993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</w:p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3627"/>
        <w:gridCol w:w="3635"/>
        <w:gridCol w:w="3648"/>
      </w:tblGrid>
      <w:tr w:rsidR="0064281C" w:rsidTr="00DF6E36">
        <w:tc>
          <w:tcPr>
            <w:tcW w:w="3696" w:type="dxa"/>
            <w:vAlign w:val="center"/>
          </w:tcPr>
          <w:p w:rsidR="0064281C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Наличие совместных планов</w:t>
            </w:r>
          </w:p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, дата утверждения)</w:t>
            </w:r>
          </w:p>
        </w:tc>
        <w:tc>
          <w:tcPr>
            <w:tcW w:w="3697" w:type="dxa"/>
            <w:vAlign w:val="center"/>
          </w:tcPr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проведенных совместных совещаний </w:t>
            </w:r>
          </w:p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дата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Совместно проведенные антикоррупционные мероприятия </w:t>
            </w:r>
          </w:p>
          <w:p w:rsidR="0064281C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мероприятия, сферы деятельности муниципального образования)</w:t>
            </w:r>
          </w:p>
        </w:tc>
      </w:tr>
      <w:tr w:rsidR="0064281C" w:rsidTr="0064281C">
        <w:tc>
          <w:tcPr>
            <w:tcW w:w="3696" w:type="dxa"/>
          </w:tcPr>
          <w:p w:rsidR="0064281C" w:rsidRDefault="00864ECB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МО МВД России «Верхнесалдинский»</w:t>
            </w:r>
          </w:p>
        </w:tc>
        <w:tc>
          <w:tcPr>
            <w:tcW w:w="3697" w:type="dxa"/>
          </w:tcPr>
          <w:p w:rsidR="0064281C" w:rsidRPr="00532993" w:rsidRDefault="00864ECB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32993">
              <w:rPr>
                <w:b w:val="0"/>
                <w:color w:val="auto"/>
                <w:sz w:val="24"/>
                <w:szCs w:val="24"/>
              </w:rPr>
              <w:t>Участие начальника МО в заседании комиссии и включение в состав комиссии (постановление</w:t>
            </w:r>
            <w:r w:rsidR="00A35A01" w:rsidRPr="00532993">
              <w:rPr>
                <w:b w:val="0"/>
                <w:color w:val="auto"/>
                <w:sz w:val="24"/>
                <w:szCs w:val="24"/>
              </w:rPr>
              <w:t xml:space="preserve"> администрации </w:t>
            </w:r>
            <w:r w:rsidR="00A35A01" w:rsidRPr="00532993">
              <w:rPr>
                <w:b w:val="0"/>
                <w:color w:val="auto"/>
                <w:sz w:val="24"/>
                <w:szCs w:val="24"/>
              </w:rPr>
              <w:lastRenderedPageBreak/>
              <w:t>Верхнесалдинского городского округа от 08.12.2011)</w:t>
            </w:r>
          </w:p>
        </w:tc>
        <w:tc>
          <w:tcPr>
            <w:tcW w:w="3697" w:type="dxa"/>
          </w:tcPr>
          <w:p w:rsidR="00A35A01" w:rsidRPr="00532993" w:rsidRDefault="00A35A0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4281C" w:rsidRPr="00532993" w:rsidRDefault="00A35A01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заседания, из них 2 заседания с отчетом:</w:t>
            </w:r>
          </w:p>
          <w:p w:rsidR="00A35A01" w:rsidRPr="00532993" w:rsidRDefault="00A35A01" w:rsidP="00A35A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644BF">
              <w:rPr>
                <w:color w:val="000000" w:themeColor="text1"/>
                <w:sz w:val="24"/>
                <w:szCs w:val="24"/>
              </w:rPr>
              <w:t xml:space="preserve">Протокол № 1 от 21.01.2015 </w:t>
            </w:r>
            <w:r w:rsidRPr="00532993">
              <w:rPr>
                <w:sz w:val="24"/>
                <w:szCs w:val="24"/>
              </w:rPr>
              <w:t>–</w:t>
            </w:r>
            <w:r w:rsidRPr="00532993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35A01" w:rsidRPr="00532993" w:rsidRDefault="00A35A01" w:rsidP="00A35A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32993">
              <w:rPr>
                <w:b w:val="0"/>
                <w:color w:val="auto"/>
                <w:sz w:val="24"/>
                <w:szCs w:val="24"/>
              </w:rPr>
              <w:lastRenderedPageBreak/>
              <w:t xml:space="preserve">О результатах деятельности ММО МВД России </w:t>
            </w:r>
            <w:proofErr w:type="gramStart"/>
            <w:r w:rsidRPr="00532993">
              <w:rPr>
                <w:b w:val="0"/>
                <w:color w:val="auto"/>
                <w:sz w:val="24"/>
                <w:szCs w:val="24"/>
              </w:rPr>
              <w:t>« Верхнесалдинский</w:t>
            </w:r>
            <w:proofErr w:type="gramEnd"/>
            <w:r w:rsidRPr="00532993">
              <w:rPr>
                <w:b w:val="0"/>
                <w:color w:val="auto"/>
                <w:sz w:val="24"/>
                <w:szCs w:val="24"/>
              </w:rPr>
              <w:t>» по пресечению и выявлению коррупционной направленности в 2014 году в Верхнесалдинском городском округе.</w:t>
            </w:r>
          </w:p>
          <w:p w:rsidR="00A35A01" w:rsidRPr="00532993" w:rsidRDefault="00A35A01" w:rsidP="00A35A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5A01" w:rsidRPr="00532993" w:rsidRDefault="00A35A01" w:rsidP="00A3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3">
              <w:rPr>
                <w:rFonts w:ascii="Times New Roman" w:hAnsi="Times New Roman" w:cs="Times New Roman"/>
                <w:sz w:val="24"/>
                <w:szCs w:val="24"/>
              </w:rPr>
              <w:t>Протокол № 3-20.08.2015</w:t>
            </w:r>
          </w:p>
          <w:p w:rsidR="00A35A01" w:rsidRPr="00532993" w:rsidRDefault="00A35A01" w:rsidP="00A3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93">
              <w:rPr>
                <w:rFonts w:ascii="Times New Roman" w:hAnsi="Times New Roman" w:cs="Times New Roman"/>
                <w:sz w:val="24"/>
                <w:szCs w:val="24"/>
              </w:rPr>
              <w:t>О выявленных ММО МВД России «Верхнесалдинский» фактах коррупции на территории Верхнесалдинского городского округа за 7 месяцев 2015 года.</w:t>
            </w:r>
          </w:p>
          <w:p w:rsidR="00A35A01" w:rsidRPr="00532993" w:rsidRDefault="00A35A01" w:rsidP="00A35A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5A01" w:rsidRPr="00532993" w:rsidRDefault="00A35A01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A01" w:rsidRPr="00532993" w:rsidRDefault="00A35A01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4281C" w:rsidRPr="00532993" w:rsidRDefault="0053299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  <w:r w:rsidR="00A35A01" w:rsidRPr="00532993">
              <w:rPr>
                <w:b w:val="0"/>
                <w:color w:val="auto"/>
                <w:sz w:val="24"/>
                <w:szCs w:val="24"/>
              </w:rPr>
              <w:t>Организация прямых линий с населением.</w:t>
            </w:r>
          </w:p>
          <w:p w:rsidR="00532993" w:rsidRPr="00532993" w:rsidRDefault="0053299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Pr="00532993">
              <w:rPr>
                <w:b w:val="0"/>
                <w:color w:val="auto"/>
                <w:sz w:val="24"/>
                <w:szCs w:val="24"/>
              </w:rPr>
              <w:t xml:space="preserve">Общее количество организованных органами </w:t>
            </w:r>
            <w:r w:rsidRPr="00532993">
              <w:rPr>
                <w:b w:val="0"/>
                <w:color w:val="auto"/>
                <w:sz w:val="24"/>
                <w:szCs w:val="24"/>
              </w:rPr>
              <w:lastRenderedPageBreak/>
              <w:t>местного самоуправления встреч, бесед с гражданами, лекций с участием представителей правоохранительных органов для квалифицированного освещения вопросов про</w:t>
            </w:r>
            <w:r>
              <w:rPr>
                <w:b w:val="0"/>
                <w:color w:val="auto"/>
                <w:sz w:val="24"/>
                <w:szCs w:val="24"/>
              </w:rPr>
              <w:t>тиводействия коррупции, из них:</w:t>
            </w:r>
            <w:r w:rsidRPr="00532993">
              <w:rPr>
                <w:b w:val="0"/>
                <w:color w:val="auto"/>
                <w:sz w:val="24"/>
                <w:szCs w:val="24"/>
              </w:rPr>
              <w:t xml:space="preserve">2015 </w:t>
            </w:r>
            <w:proofErr w:type="gramStart"/>
            <w:r w:rsidRPr="00532993">
              <w:rPr>
                <w:b w:val="0"/>
                <w:color w:val="auto"/>
                <w:sz w:val="24"/>
                <w:szCs w:val="24"/>
              </w:rPr>
              <w:t>год  -</w:t>
            </w:r>
            <w:proofErr w:type="gramEnd"/>
            <w:r w:rsidRPr="00532993">
              <w:rPr>
                <w:b w:val="0"/>
                <w:color w:val="auto"/>
                <w:sz w:val="24"/>
                <w:szCs w:val="24"/>
              </w:rPr>
              <w:t xml:space="preserve"> 10.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Глава </w:t>
      </w:r>
      <w:r w:rsidR="00F644BF">
        <w:rPr>
          <w:b w:val="0"/>
          <w:color w:val="auto"/>
          <w:sz w:val="28"/>
          <w:szCs w:val="28"/>
        </w:rPr>
        <w:t xml:space="preserve"> администрации</w:t>
      </w:r>
      <w:proofErr w:type="gramEnd"/>
      <w:r w:rsidR="00F644BF">
        <w:rPr>
          <w:b w:val="0"/>
          <w:color w:val="auto"/>
          <w:sz w:val="28"/>
          <w:szCs w:val="28"/>
        </w:rPr>
        <w:t xml:space="preserve"> Верхнесалдинского городского округа                                                                              К.С. Ильичев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Pr="001F48E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1F48E9">
        <w:rPr>
          <w:b w:val="0"/>
          <w:color w:val="auto"/>
          <w:sz w:val="24"/>
          <w:szCs w:val="24"/>
        </w:rPr>
        <w:t>Исполнитель</w:t>
      </w:r>
      <w:r w:rsidR="00F644BF" w:rsidRPr="001F48E9">
        <w:rPr>
          <w:b w:val="0"/>
          <w:color w:val="auto"/>
          <w:sz w:val="24"/>
          <w:szCs w:val="24"/>
        </w:rPr>
        <w:t xml:space="preserve">: </w:t>
      </w:r>
      <w:proofErr w:type="spellStart"/>
      <w:r w:rsidR="00F644BF" w:rsidRPr="001F48E9">
        <w:rPr>
          <w:b w:val="0"/>
          <w:color w:val="auto"/>
          <w:sz w:val="24"/>
          <w:szCs w:val="24"/>
        </w:rPr>
        <w:t>Калигина</w:t>
      </w:r>
      <w:proofErr w:type="spellEnd"/>
      <w:r w:rsidR="00F644BF" w:rsidRPr="001F48E9">
        <w:rPr>
          <w:b w:val="0"/>
          <w:color w:val="auto"/>
          <w:sz w:val="24"/>
          <w:szCs w:val="24"/>
        </w:rPr>
        <w:t xml:space="preserve"> Л.В.</w:t>
      </w:r>
    </w:p>
    <w:p w:rsidR="00DF6E36" w:rsidRPr="001F48E9" w:rsidRDefault="00F644B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1F48E9">
        <w:rPr>
          <w:b w:val="0"/>
          <w:color w:val="auto"/>
          <w:sz w:val="24"/>
          <w:szCs w:val="24"/>
        </w:rPr>
        <w:t>8(34345) 5-41-77</w:t>
      </w:r>
    </w:p>
    <w:sectPr w:rsidR="00DF6E36" w:rsidRPr="001F48E9" w:rsidSect="00564B32">
      <w:headerReference w:type="default" r:id="rId8"/>
      <w:headerReference w:type="first" r:id="rId9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4C" w:rsidRDefault="00A24D4C" w:rsidP="00DF6E36">
      <w:r>
        <w:separator/>
      </w:r>
    </w:p>
  </w:endnote>
  <w:endnote w:type="continuationSeparator" w:id="0">
    <w:p w:rsidR="00A24D4C" w:rsidRDefault="00A24D4C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4C" w:rsidRDefault="00A24D4C" w:rsidP="00DF6E36">
      <w:r>
        <w:separator/>
      </w:r>
    </w:p>
  </w:footnote>
  <w:footnote w:type="continuationSeparator" w:id="0">
    <w:p w:rsidR="00A24D4C" w:rsidRDefault="00A24D4C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9C" w:rsidRDefault="005D059C">
    <w:pPr>
      <w:pStyle w:val="a4"/>
      <w:jc w:val="center"/>
    </w:pPr>
  </w:p>
  <w:p w:rsidR="005D059C" w:rsidRDefault="005D05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4292"/>
      <w:docPartObj>
        <w:docPartGallery w:val="Page Numbers (Top of Page)"/>
        <w:docPartUnique/>
      </w:docPartObj>
    </w:sdtPr>
    <w:sdtContent>
      <w:p w:rsidR="005D059C" w:rsidRDefault="005D05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059C" w:rsidRDefault="005D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15F90"/>
    <w:multiLevelType w:val="hybridMultilevel"/>
    <w:tmpl w:val="B4A8277E"/>
    <w:lvl w:ilvl="0" w:tplc="6BE6BDA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ABF12F3"/>
    <w:multiLevelType w:val="hybridMultilevel"/>
    <w:tmpl w:val="837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706A"/>
    <w:multiLevelType w:val="hybridMultilevel"/>
    <w:tmpl w:val="1984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1"/>
    <w:rsid w:val="0004396F"/>
    <w:rsid w:val="000653A3"/>
    <w:rsid w:val="00071CC3"/>
    <w:rsid w:val="00091FEE"/>
    <w:rsid w:val="000A74ED"/>
    <w:rsid w:val="000E1657"/>
    <w:rsid w:val="00107807"/>
    <w:rsid w:val="001214F7"/>
    <w:rsid w:val="001226AD"/>
    <w:rsid w:val="00123585"/>
    <w:rsid w:val="00126383"/>
    <w:rsid w:val="00126601"/>
    <w:rsid w:val="001362F9"/>
    <w:rsid w:val="00145369"/>
    <w:rsid w:val="001A5269"/>
    <w:rsid w:val="001B2450"/>
    <w:rsid w:val="001E4BB3"/>
    <w:rsid w:val="001F1DD3"/>
    <w:rsid w:val="001F48E9"/>
    <w:rsid w:val="002434BD"/>
    <w:rsid w:val="00263BA5"/>
    <w:rsid w:val="00283F62"/>
    <w:rsid w:val="002D3476"/>
    <w:rsid w:val="003026E3"/>
    <w:rsid w:val="00302EAE"/>
    <w:rsid w:val="00331FB6"/>
    <w:rsid w:val="00362ADD"/>
    <w:rsid w:val="0039057F"/>
    <w:rsid w:val="003F1BC0"/>
    <w:rsid w:val="00410438"/>
    <w:rsid w:val="0041178A"/>
    <w:rsid w:val="00417722"/>
    <w:rsid w:val="004955E4"/>
    <w:rsid w:val="00495C26"/>
    <w:rsid w:val="004A6BFC"/>
    <w:rsid w:val="005140EB"/>
    <w:rsid w:val="00532993"/>
    <w:rsid w:val="00552EB0"/>
    <w:rsid w:val="00563F7D"/>
    <w:rsid w:val="00564B32"/>
    <w:rsid w:val="00565663"/>
    <w:rsid w:val="005846B0"/>
    <w:rsid w:val="005C0413"/>
    <w:rsid w:val="005C21E1"/>
    <w:rsid w:val="005D059C"/>
    <w:rsid w:val="005E4A72"/>
    <w:rsid w:val="0060586C"/>
    <w:rsid w:val="00607E1A"/>
    <w:rsid w:val="0064281C"/>
    <w:rsid w:val="006522F1"/>
    <w:rsid w:val="0068305C"/>
    <w:rsid w:val="006868AE"/>
    <w:rsid w:val="00686A8D"/>
    <w:rsid w:val="006C395F"/>
    <w:rsid w:val="006D68B0"/>
    <w:rsid w:val="006E1A52"/>
    <w:rsid w:val="006F7BD8"/>
    <w:rsid w:val="00704407"/>
    <w:rsid w:val="0071745D"/>
    <w:rsid w:val="00754248"/>
    <w:rsid w:val="00795FC8"/>
    <w:rsid w:val="007D664D"/>
    <w:rsid w:val="007D7F6C"/>
    <w:rsid w:val="007E0D0B"/>
    <w:rsid w:val="007F0A93"/>
    <w:rsid w:val="00830B2D"/>
    <w:rsid w:val="008556AD"/>
    <w:rsid w:val="00864ECB"/>
    <w:rsid w:val="00876CE7"/>
    <w:rsid w:val="00880BDD"/>
    <w:rsid w:val="00881DBD"/>
    <w:rsid w:val="008E1CE8"/>
    <w:rsid w:val="008F2C88"/>
    <w:rsid w:val="00900737"/>
    <w:rsid w:val="0094497C"/>
    <w:rsid w:val="00972795"/>
    <w:rsid w:val="009751FA"/>
    <w:rsid w:val="009E2967"/>
    <w:rsid w:val="00A10902"/>
    <w:rsid w:val="00A21140"/>
    <w:rsid w:val="00A24D4C"/>
    <w:rsid w:val="00A35A01"/>
    <w:rsid w:val="00A51585"/>
    <w:rsid w:val="00A53FF5"/>
    <w:rsid w:val="00AC48B5"/>
    <w:rsid w:val="00AF1761"/>
    <w:rsid w:val="00B26A4C"/>
    <w:rsid w:val="00B628A4"/>
    <w:rsid w:val="00BA6E2D"/>
    <w:rsid w:val="00BB16A0"/>
    <w:rsid w:val="00D35A5B"/>
    <w:rsid w:val="00D65AA1"/>
    <w:rsid w:val="00D6651C"/>
    <w:rsid w:val="00D66718"/>
    <w:rsid w:val="00D81FAC"/>
    <w:rsid w:val="00DA2351"/>
    <w:rsid w:val="00DF6E36"/>
    <w:rsid w:val="00E010F3"/>
    <w:rsid w:val="00E01EDF"/>
    <w:rsid w:val="00E13F36"/>
    <w:rsid w:val="00E22F60"/>
    <w:rsid w:val="00EF1D5B"/>
    <w:rsid w:val="00F10D18"/>
    <w:rsid w:val="00F50BD4"/>
    <w:rsid w:val="00F53180"/>
    <w:rsid w:val="00F644BF"/>
    <w:rsid w:val="00F65175"/>
    <w:rsid w:val="00F667A3"/>
    <w:rsid w:val="00FC32F5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8D227-8F3A-442D-8FD2-4DD991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0A9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7F0A93"/>
  </w:style>
  <w:style w:type="paragraph" w:styleId="ac">
    <w:name w:val="Normal (Web)"/>
    <w:basedOn w:val="a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78A"/>
  </w:style>
  <w:style w:type="character" w:styleId="ad">
    <w:name w:val="Strong"/>
    <w:basedOn w:val="a0"/>
    <w:uiPriority w:val="22"/>
    <w:qFormat/>
    <w:rsid w:val="00411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CFB4-5A45-44D9-B974-D663A77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41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22</cp:revision>
  <cp:lastPrinted>2016-02-18T11:35:00Z</cp:lastPrinted>
  <dcterms:created xsi:type="dcterms:W3CDTF">2016-02-18T03:29:00Z</dcterms:created>
  <dcterms:modified xsi:type="dcterms:W3CDTF">2016-02-18T11:36:00Z</dcterms:modified>
</cp:coreProperties>
</file>