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AF170B" w:rsidRDefault="00F118EF" w:rsidP="00AF170B">
      <w:pPr>
        <w:pStyle w:val="Bodytext40"/>
        <w:shd w:val="clear" w:color="auto" w:fill="auto"/>
        <w:spacing w:before="0"/>
        <w:ind w:left="-709" w:right="540"/>
        <w:jc w:val="center"/>
        <w:rPr>
          <w:lang w:val="ru-RU"/>
        </w:rPr>
      </w:pPr>
      <w:r>
        <w:rPr>
          <w:lang w:val="ru-RU"/>
        </w:rPr>
        <w:t>Постановление</w:t>
      </w:r>
      <w:r w:rsidR="00AF170B">
        <w:rPr>
          <w:lang w:val="ru-RU"/>
        </w:rPr>
        <w:t xml:space="preserve"> администрации Верхнесалдинского городского округа</w:t>
      </w:r>
    </w:p>
    <w:p w:rsidR="00F118EF" w:rsidRPr="00F118EF" w:rsidRDefault="00F118EF" w:rsidP="00AF170B">
      <w:pPr>
        <w:pStyle w:val="Bodytext40"/>
        <w:shd w:val="clear" w:color="auto" w:fill="auto"/>
        <w:spacing w:before="0"/>
        <w:ind w:left="-709" w:right="540"/>
        <w:jc w:val="center"/>
        <w:rPr>
          <w:lang w:val="ru-RU"/>
        </w:rPr>
      </w:pPr>
      <w:r>
        <w:rPr>
          <w:lang w:val="ru-RU"/>
        </w:rPr>
        <w:t>№ 2122 от 13.08.2013</w:t>
      </w:r>
    </w:p>
    <w:p w:rsidR="00F118EF" w:rsidRDefault="00F118EF" w:rsidP="00AF170B">
      <w:pPr>
        <w:pStyle w:val="Bodytext40"/>
        <w:shd w:val="clear" w:color="auto" w:fill="auto"/>
        <w:spacing w:before="0"/>
        <w:ind w:left="-709" w:right="540" w:firstLine="660"/>
        <w:jc w:val="center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F118EF" w:rsidP="00F118EF">
      <w:pPr>
        <w:pStyle w:val="Bodytext40"/>
        <w:shd w:val="clear" w:color="auto" w:fill="auto"/>
        <w:spacing w:before="0"/>
        <w:ind w:left="-709" w:right="540" w:firstLine="660"/>
      </w:pPr>
    </w:p>
    <w:p w:rsidR="00F118EF" w:rsidRDefault="007C0C40" w:rsidP="00F118EF">
      <w:pPr>
        <w:pStyle w:val="Bodytext40"/>
        <w:shd w:val="clear" w:color="auto" w:fill="auto"/>
        <w:spacing w:before="0"/>
        <w:ind w:left="-709" w:right="540"/>
        <w:jc w:val="center"/>
      </w:pPr>
      <w:r>
        <w:t xml:space="preserve">О создании учебно-консультационных пунктов по обучению </w:t>
      </w:r>
    </w:p>
    <w:p w:rsidR="009A4C0E" w:rsidRDefault="007C0C40" w:rsidP="00F118EF">
      <w:pPr>
        <w:pStyle w:val="Bodytext40"/>
        <w:shd w:val="clear" w:color="auto" w:fill="auto"/>
        <w:spacing w:before="0"/>
        <w:ind w:left="-709" w:right="540"/>
        <w:jc w:val="center"/>
      </w:pPr>
      <w:bookmarkStart w:id="0" w:name="_GoBack"/>
      <w:r>
        <w:t>неработающего населения по гражданской обороне и чрезвычайным</w:t>
      </w:r>
      <w:r w:rsidR="0074322F">
        <w:rPr>
          <w:lang w:val="ru-RU"/>
        </w:rPr>
        <w:t xml:space="preserve"> </w:t>
      </w:r>
      <w:r>
        <w:t>ситуациям на территории Верхнесалдинского городского округа</w:t>
      </w:r>
      <w:bookmarkEnd w:id="0"/>
    </w:p>
    <w:p w:rsidR="00F118EF" w:rsidRDefault="00F118EF" w:rsidP="00F118EF">
      <w:pPr>
        <w:pStyle w:val="Bodytext40"/>
        <w:shd w:val="clear" w:color="auto" w:fill="auto"/>
        <w:spacing w:before="0"/>
        <w:ind w:left="-709" w:right="540"/>
        <w:jc w:val="center"/>
      </w:pPr>
    </w:p>
    <w:p w:rsidR="00F118EF" w:rsidRDefault="007C0C40" w:rsidP="00F118EF">
      <w:pPr>
        <w:pStyle w:val="2"/>
        <w:shd w:val="clear" w:color="auto" w:fill="auto"/>
        <w:spacing w:before="0"/>
        <w:ind w:left="-709" w:right="20" w:firstLine="680"/>
      </w:pPr>
      <w: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</w:t>
      </w:r>
      <w:proofErr w:type="gramStart"/>
      <w:r>
        <w:t>характера», Федерального закона от 26 декабря 1997 года № 28- ФЗ «О гражданской обороне», постановления Правительства Российской Федерации от 4 сентября 2003года № 547 «О подготовке населения в области защиты от чрезвычайных ситуаций природного и техногенного характера», постановления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постановления Правительства Свердловской области</w:t>
      </w:r>
      <w:proofErr w:type="gramEnd"/>
      <w:r>
        <w:t xml:space="preserve"> от 28 февраля 2005 года № 138-ПП «Об организации подготовки и обучения населения Свердловской области способам защиты от опасностей, возникающих при ведении военных действий или вследствие этих действий», с целью организации обучения неработающего населения Верхнесалдинского городского округа 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680"/>
      </w:pPr>
      <w:r>
        <w:rPr>
          <w:rStyle w:val="Bodytext13ptBold"/>
        </w:rPr>
        <w:t>ПОСТАНОВЛЯЮ: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-709" w:right="20" w:firstLine="740"/>
      </w:pPr>
      <w:r>
        <w:t xml:space="preserve">Создать учебно-консультационные пункты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округа.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-709" w:firstLine="680"/>
      </w:pPr>
      <w:r>
        <w:t>Утвердить: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tabs>
          <w:tab w:val="left" w:pos="284"/>
          <w:tab w:val="left" w:pos="1095"/>
        </w:tabs>
        <w:spacing w:before="0"/>
        <w:ind w:left="-709" w:right="20" w:firstLine="740"/>
      </w:pPr>
      <w:r>
        <w:t xml:space="preserve">положение об учебно-консультационных пунктах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 (далее УКП по ГОЧС) (прилагается);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tabs>
          <w:tab w:val="left" w:pos="284"/>
        </w:tabs>
        <w:spacing w:before="0"/>
        <w:ind w:left="-709" w:right="20" w:firstLine="680"/>
      </w:pPr>
      <w:r>
        <w:t>дислокацию УКП по ГОЧС на территории Верхнесалдинского городского округа и предлагаемые сроки их создания (прилагается);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tabs>
          <w:tab w:val="left" w:pos="284"/>
          <w:tab w:val="left" w:pos="1023"/>
        </w:tabs>
        <w:spacing w:before="0"/>
        <w:ind w:left="-709" w:right="20" w:firstLine="680"/>
      </w:pPr>
      <w:r>
        <w:t>перечень документов, необходимых для работы УКП по ГОЧС (прилагается).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-709" w:right="20" w:firstLine="680"/>
      </w:pPr>
      <w:r>
        <w:t xml:space="preserve">Рекомендовать </w:t>
      </w:r>
      <w:proofErr w:type="spellStart"/>
      <w:r>
        <w:t>и.о</w:t>
      </w:r>
      <w:proofErr w:type="spellEnd"/>
      <w:r>
        <w:t>. генерального директора МУП «</w:t>
      </w:r>
      <w:proofErr w:type="spellStart"/>
      <w:r>
        <w:t>ГорУЖКХ</w:t>
      </w:r>
      <w:proofErr w:type="spellEnd"/>
      <w:r>
        <w:t>» И.П. Харламову спланировать мероприятия по укомплектованию и организации работы на УКП по ГОЧС.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-709" w:right="20" w:firstLine="680"/>
      </w:pPr>
      <w:r>
        <w:lastRenderedPageBreak/>
        <w:t xml:space="preserve">Ведущему специалисту по делам ГО и ЧС и правопорядку администрации В.А. </w:t>
      </w:r>
      <w:proofErr w:type="spellStart"/>
      <w:r>
        <w:t>Рогатюк</w:t>
      </w:r>
      <w:proofErr w:type="spellEnd"/>
      <w:r>
        <w:t xml:space="preserve"> запланировать расходы по оснащению и</w:t>
      </w:r>
      <w:r w:rsidR="00F118EF">
        <w:t xml:space="preserve"> </w:t>
      </w:r>
      <w:r>
        <w:t xml:space="preserve">содержанию УКП по ГОЧС в плане финансирования </w:t>
      </w:r>
      <w:proofErr w:type="gramStart"/>
      <w:r w:rsidR="00F118EF">
        <w:rPr>
          <w:lang w:val="ru-RU"/>
        </w:rPr>
        <w:t>мероприятий</w:t>
      </w:r>
      <w:proofErr w:type="gramEnd"/>
      <w:r>
        <w:t xml:space="preserve"> но гражданской обороне, предупреждению и ликвидации чрезвычайных </w:t>
      </w:r>
      <w:r>
        <w:rPr>
          <w:rStyle w:val="BodytextSpacing1pt"/>
        </w:rPr>
        <w:t xml:space="preserve">ситуаций </w:t>
      </w:r>
      <w:r>
        <w:t>на территории Верхнесалдинского городского округа.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1023"/>
        </w:tabs>
        <w:spacing w:before="0" w:line="317" w:lineRule="exact"/>
        <w:ind w:left="-709" w:right="20" w:firstLine="720"/>
      </w:pPr>
      <w:r>
        <w:t>Опубликовать настоящее постановление в газете «</w:t>
      </w:r>
      <w:r w:rsidR="00F118EF">
        <w:rPr>
          <w:lang w:val="ru-RU"/>
        </w:rPr>
        <w:t>Н</w:t>
      </w:r>
      <w:proofErr w:type="spellStart"/>
      <w:r>
        <w:t>онатор</w:t>
      </w:r>
      <w:proofErr w:type="spellEnd"/>
      <w:r>
        <w:t>» и разместить на официальном сайте администрации Верхнесалдинского городского округа.</w:t>
      </w:r>
    </w:p>
    <w:p w:rsidR="009A4C0E" w:rsidRDefault="007C0C40" w:rsidP="00F118EF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1018"/>
        </w:tabs>
        <w:spacing w:before="0" w:line="317" w:lineRule="exact"/>
        <w:ind w:left="-709" w:right="20" w:firstLine="720"/>
        <w:sectPr w:rsidR="009A4C0E" w:rsidSect="00F118EF">
          <w:type w:val="continuous"/>
          <w:pgSz w:w="11905" w:h="16837"/>
          <w:pgMar w:top="663" w:right="706" w:bottom="692" w:left="1874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Верхнесалдинского городского округа по управлению городским хозяйством В. А. </w:t>
      </w:r>
      <w:proofErr w:type="spellStart"/>
      <w:r>
        <w:t>Инишева</w:t>
      </w:r>
      <w:proofErr w:type="spellEnd"/>
      <w:r>
        <w:t>.</w:t>
      </w: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Pr="00F118EF" w:rsidRDefault="00F118EF" w:rsidP="00F118EF">
      <w:pPr>
        <w:pStyle w:val="2"/>
        <w:shd w:val="clear" w:color="auto" w:fill="auto"/>
        <w:spacing w:before="0"/>
        <w:ind w:left="-709"/>
        <w:rPr>
          <w:lang w:val="ru-RU"/>
        </w:rPr>
      </w:pPr>
      <w:r>
        <w:rPr>
          <w:lang w:val="ru-RU"/>
        </w:rPr>
        <w:t xml:space="preserve">Глава администрации городского округа                     </w:t>
      </w:r>
      <w:r w:rsidR="00AF170B">
        <w:rPr>
          <w:lang w:val="ru-RU"/>
        </w:rPr>
        <w:t xml:space="preserve">                         </w:t>
      </w:r>
      <w:r>
        <w:rPr>
          <w:lang w:val="ru-RU"/>
        </w:rPr>
        <w:t xml:space="preserve">                       И.В. Оленев</w:t>
      </w: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-709"/>
      </w:pPr>
    </w:p>
    <w:p w:rsidR="00F118EF" w:rsidRDefault="00F118EF" w:rsidP="00F118EF">
      <w:pPr>
        <w:pStyle w:val="2"/>
        <w:shd w:val="clear" w:color="auto" w:fill="auto"/>
        <w:spacing w:before="0"/>
        <w:ind w:left="4678"/>
      </w:pPr>
    </w:p>
    <w:p w:rsidR="009A4C0E" w:rsidRDefault="007C0C40" w:rsidP="00F118EF">
      <w:pPr>
        <w:pStyle w:val="2"/>
        <w:shd w:val="clear" w:color="auto" w:fill="auto"/>
        <w:spacing w:before="0"/>
        <w:ind w:left="4395"/>
      </w:pPr>
      <w:r>
        <w:t>УТВЕРЖДЕНО</w:t>
      </w:r>
    </w:p>
    <w:p w:rsidR="009A4C0E" w:rsidRDefault="00F118EF" w:rsidP="00F118EF">
      <w:pPr>
        <w:pStyle w:val="2"/>
        <w:shd w:val="clear" w:color="auto" w:fill="auto"/>
        <w:tabs>
          <w:tab w:val="left" w:pos="7810"/>
        </w:tabs>
        <w:spacing w:before="0"/>
        <w:ind w:left="4395"/>
      </w:pPr>
      <w:r>
        <w:t xml:space="preserve">Постановлением </w:t>
      </w:r>
      <w:r w:rsidR="007C0C40">
        <w:t>администрации</w:t>
      </w:r>
    </w:p>
    <w:p w:rsidR="009A4C0E" w:rsidRDefault="007C0C40" w:rsidP="00F118EF">
      <w:pPr>
        <w:pStyle w:val="2"/>
        <w:shd w:val="clear" w:color="auto" w:fill="auto"/>
        <w:spacing w:before="0"/>
        <w:ind w:left="4395"/>
      </w:pPr>
      <w:r>
        <w:t>Верхнесалдинского городского округа</w:t>
      </w:r>
    </w:p>
    <w:p w:rsidR="009A4C0E" w:rsidRPr="00AF170B" w:rsidRDefault="007C0C40" w:rsidP="00F118EF">
      <w:pPr>
        <w:pStyle w:val="Heading20"/>
        <w:keepNext/>
        <w:keepLines/>
        <w:shd w:val="clear" w:color="auto" w:fill="auto"/>
        <w:spacing w:before="0" w:after="10" w:line="270" w:lineRule="exact"/>
        <w:ind w:left="4395"/>
        <w:jc w:val="both"/>
        <w:rPr>
          <w:lang w:val="ru-RU"/>
        </w:rPr>
      </w:pPr>
      <w:bookmarkStart w:id="1" w:name="bookmark3"/>
      <w:r w:rsidRPr="00AF170B">
        <w:t xml:space="preserve">от </w:t>
      </w:r>
      <w:r w:rsidR="00AF170B" w:rsidRPr="00AF170B">
        <w:rPr>
          <w:rStyle w:val="Heading21"/>
          <w:u w:val="none"/>
          <w:lang w:val="ru-RU"/>
        </w:rPr>
        <w:t>13.08.2013 г.</w:t>
      </w:r>
      <w:r w:rsidRPr="00AF170B">
        <w:t xml:space="preserve"> №</w:t>
      </w:r>
      <w:bookmarkEnd w:id="1"/>
      <w:r w:rsidR="00AF170B" w:rsidRPr="00AF170B">
        <w:rPr>
          <w:lang w:val="ru-RU"/>
        </w:rPr>
        <w:t xml:space="preserve"> 2122</w:t>
      </w:r>
    </w:p>
    <w:p w:rsidR="009A4C0E" w:rsidRDefault="00F118EF" w:rsidP="00F118EF">
      <w:pPr>
        <w:pStyle w:val="2"/>
        <w:shd w:val="clear" w:color="auto" w:fill="auto"/>
        <w:spacing w:before="0" w:after="236" w:line="317" w:lineRule="exact"/>
        <w:ind w:left="4395" w:right="60"/>
      </w:pPr>
      <w:r>
        <w:t>«О</w:t>
      </w:r>
      <w:r>
        <w:rPr>
          <w:lang w:val="ru-RU"/>
        </w:rPr>
        <w:t xml:space="preserve"> </w:t>
      </w:r>
      <w:r>
        <w:t>создании</w:t>
      </w:r>
      <w:r>
        <w:rPr>
          <w:lang w:val="ru-RU"/>
        </w:rPr>
        <w:t xml:space="preserve"> </w:t>
      </w:r>
      <w:r w:rsidR="007C0C40">
        <w:t xml:space="preserve">учебно-консультационных пунктов по </w:t>
      </w:r>
      <w:proofErr w:type="gramStart"/>
      <w:r w:rsidR="007C0C40">
        <w:t>обучению неработающего населения по</w:t>
      </w:r>
      <w:proofErr w:type="gramEnd"/>
      <w:r w:rsidR="007C0C40">
        <w:t xml:space="preserve"> гражданской обороне и чрезвычайным ситуациям на территории Верхнесалдинского городского округа»</w:t>
      </w:r>
    </w:p>
    <w:p w:rsidR="009A4C0E" w:rsidRDefault="007C0C40" w:rsidP="00F118EF">
      <w:pPr>
        <w:pStyle w:val="Heading30"/>
        <w:keepNext/>
        <w:keepLines/>
        <w:shd w:val="clear" w:color="auto" w:fill="auto"/>
        <w:spacing w:before="0"/>
        <w:ind w:left="-709"/>
        <w:jc w:val="center"/>
      </w:pPr>
      <w:bookmarkStart w:id="2" w:name="bookmark4"/>
      <w:r>
        <w:t>Положение</w:t>
      </w:r>
      <w:bookmarkEnd w:id="2"/>
    </w:p>
    <w:p w:rsidR="00F118EF" w:rsidRDefault="007C0C40" w:rsidP="00F118EF">
      <w:pPr>
        <w:pStyle w:val="Heading30"/>
        <w:keepNext/>
        <w:keepLines/>
        <w:shd w:val="clear" w:color="auto" w:fill="auto"/>
        <w:spacing w:before="0"/>
        <w:ind w:left="-709" w:right="60"/>
        <w:jc w:val="center"/>
      </w:pPr>
      <w:bookmarkStart w:id="3" w:name="bookmark5"/>
      <w:r>
        <w:t xml:space="preserve">об учебно-консультационных пунктах по обучению </w:t>
      </w:r>
      <w:proofErr w:type="gramStart"/>
      <w:r>
        <w:t>неработающего</w:t>
      </w:r>
      <w:proofErr w:type="gramEnd"/>
      <w:r>
        <w:t xml:space="preserve"> </w:t>
      </w:r>
    </w:p>
    <w:p w:rsidR="00F118EF" w:rsidRDefault="007C0C40" w:rsidP="00F118EF">
      <w:pPr>
        <w:pStyle w:val="Heading30"/>
        <w:keepNext/>
        <w:keepLines/>
        <w:shd w:val="clear" w:color="auto" w:fill="auto"/>
        <w:spacing w:before="0"/>
        <w:ind w:left="-709" w:right="60"/>
        <w:jc w:val="center"/>
      </w:pPr>
      <w:r>
        <w:t xml:space="preserve">населения по гражданской обороне и чрезвычайным ситуациям </w:t>
      </w:r>
      <w:proofErr w:type="gramStart"/>
      <w:r>
        <w:t>на</w:t>
      </w:r>
      <w:proofErr w:type="gramEnd"/>
      <w:r>
        <w:t xml:space="preserve"> </w:t>
      </w:r>
    </w:p>
    <w:p w:rsidR="009A4C0E" w:rsidRDefault="007C0C40" w:rsidP="00F118EF">
      <w:pPr>
        <w:pStyle w:val="Heading30"/>
        <w:keepNext/>
        <w:keepLines/>
        <w:shd w:val="clear" w:color="auto" w:fill="auto"/>
        <w:spacing w:before="0"/>
        <w:ind w:left="-709" w:right="60"/>
        <w:jc w:val="center"/>
      </w:pPr>
      <w:r>
        <w:t>территории Верхнесалдинского городского округа</w:t>
      </w:r>
      <w:bookmarkEnd w:id="3"/>
    </w:p>
    <w:p w:rsidR="00F118EF" w:rsidRDefault="00F118EF" w:rsidP="00F118EF">
      <w:pPr>
        <w:pStyle w:val="Heading30"/>
        <w:keepNext/>
        <w:keepLines/>
        <w:shd w:val="clear" w:color="auto" w:fill="auto"/>
        <w:spacing w:before="0"/>
        <w:ind w:left="-709" w:right="60"/>
        <w:jc w:val="center"/>
      </w:pPr>
    </w:p>
    <w:p w:rsidR="009A4C0E" w:rsidRDefault="007C0C40" w:rsidP="00AF170B">
      <w:pPr>
        <w:pStyle w:val="Heading30"/>
        <w:keepNext/>
        <w:keepLines/>
        <w:shd w:val="clear" w:color="auto" w:fill="auto"/>
        <w:spacing w:before="0" w:after="257" w:line="260" w:lineRule="exact"/>
        <w:ind w:left="-709"/>
        <w:jc w:val="center"/>
      </w:pPr>
      <w:bookmarkStart w:id="4" w:name="bookmark6"/>
      <w:r>
        <w:t>Глава 1. Общие положения</w:t>
      </w:r>
      <w:bookmarkEnd w:id="4"/>
    </w:p>
    <w:p w:rsidR="009A4C0E" w:rsidRDefault="007C0C40" w:rsidP="00F118EF">
      <w:pPr>
        <w:pStyle w:val="2"/>
        <w:shd w:val="clear" w:color="auto" w:fill="auto"/>
        <w:spacing w:before="0"/>
        <w:ind w:left="-709" w:right="60" w:firstLine="680"/>
      </w:pPr>
      <w:r>
        <w:t xml:space="preserve">Учебно-консультационные пункты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 на территории Верхнесалдинского городского округа (далее УКП по ГОЧС) предназначены для обучения населения, не занятого в производстве и сфере обслуживания (далее - неработающее население).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60" w:firstLine="680"/>
      </w:pPr>
      <w:r>
        <w:t>Основная их цель - в максимальной степени привлечь к учёбе неработающее население, добиться, чтобы каждый гражданин Верхнесалдинского городского округа мог грамотно действовать в любых чрезвычайных ситуациях как мирного, так и военного времени.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60" w:firstLine="680"/>
      </w:pPr>
      <w:r>
        <w:t>Перед УКП по ГОЧС на территории Верхнесалдинского городского округа ставятся следующие задачи: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/>
        <w:ind w:left="-709" w:right="60" w:firstLine="680"/>
      </w:pPr>
      <w:r>
        <w:t>обучить население Верхнесалдинского городского округа способам защиты от современных средств поражения;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/>
        <w:ind w:left="-709" w:right="60" w:firstLine="680"/>
      </w:pPr>
      <w:r>
        <w:t>выработать у граждан уверенность в надёжности средств и способов защиты от ЧС любого характера;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/>
        <w:ind w:left="-709" w:right="60" w:firstLine="680"/>
      </w:pPr>
      <w:r>
        <w:t>дать практику и привить навыки для действий в условиях чрезвычайных ситуаций мирного и военного времени;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/>
        <w:ind w:left="-709" w:right="60" w:firstLine="680"/>
      </w:pPr>
      <w:r>
        <w:t>повысить морально-психологическое состояние людей, помочь правильно оценить складывающуюся обстановку для принятия разумных и адекватных действий;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/>
        <w:ind w:left="-709" w:right="60" w:firstLine="680"/>
      </w:pPr>
      <w:r>
        <w:t>научить население района правилам защиты детей и обеспечения их безопасности при выполнении мероприятий ГО;</w:t>
      </w:r>
    </w:p>
    <w:p w:rsidR="009A4C0E" w:rsidRDefault="007C0C40" w:rsidP="00F118EF">
      <w:pPr>
        <w:pStyle w:val="2"/>
        <w:numPr>
          <w:ilvl w:val="1"/>
          <w:numId w:val="1"/>
        </w:numPr>
        <w:shd w:val="clear" w:color="auto" w:fill="auto"/>
        <w:spacing w:before="0" w:after="289"/>
        <w:ind w:left="-709" w:right="60" w:firstLine="680"/>
      </w:pPr>
      <w:r>
        <w:t>активно пропагандировать (разъяснять) роль, значение и задачи гражданской обороны и единой государственной системы предупреждения и ликвидации чрезвычайных ситуаций (далее - РСЧС) в современных условиях.</w:t>
      </w:r>
    </w:p>
    <w:p w:rsidR="009A4C0E" w:rsidRDefault="007C0C40" w:rsidP="00AF170B">
      <w:pPr>
        <w:pStyle w:val="Heading30"/>
        <w:keepNext/>
        <w:keepLines/>
        <w:shd w:val="clear" w:color="auto" w:fill="auto"/>
        <w:spacing w:before="0" w:line="260" w:lineRule="exact"/>
        <w:ind w:left="-709"/>
        <w:jc w:val="center"/>
      </w:pPr>
      <w:bookmarkStart w:id="5" w:name="bookmark7"/>
      <w:r>
        <w:t>Глава 2. Организация работы</w:t>
      </w:r>
      <w:bookmarkEnd w:id="5"/>
    </w:p>
    <w:p w:rsidR="00F118EF" w:rsidRDefault="00F118EF" w:rsidP="00F118EF">
      <w:pPr>
        <w:pStyle w:val="2"/>
        <w:shd w:val="clear" w:color="auto" w:fill="auto"/>
        <w:spacing w:before="0"/>
        <w:ind w:left="-709" w:right="20" w:firstLine="700"/>
      </w:pP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lastRenderedPageBreak/>
        <w:t>Учебно-консультационные пункты по ГОЧС на территории Верхнесалдинского городского округа создаются при ЖЭУ. Они могут размещаться в технических кабинетах, комнатах здоровья, в других помещениях.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Приказом руководителя МУП «</w:t>
      </w:r>
      <w:proofErr w:type="spellStart"/>
      <w:r>
        <w:t>ГорУЖКХ</w:t>
      </w:r>
      <w:proofErr w:type="spellEnd"/>
      <w:r>
        <w:t>» при согласовании с руководителем гражданской обороны устанавливается:</w:t>
      </w:r>
    </w:p>
    <w:p w:rsidR="009A4C0E" w:rsidRDefault="007C0C40" w:rsidP="00F118EF">
      <w:pPr>
        <w:pStyle w:val="2"/>
        <w:numPr>
          <w:ilvl w:val="2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место размещения;</w:t>
      </w:r>
    </w:p>
    <w:p w:rsidR="009A4C0E" w:rsidRDefault="007C0C40" w:rsidP="00F118EF">
      <w:pPr>
        <w:pStyle w:val="2"/>
        <w:numPr>
          <w:ilvl w:val="2"/>
          <w:numId w:val="1"/>
        </w:numPr>
        <w:shd w:val="clear" w:color="auto" w:fill="auto"/>
        <w:tabs>
          <w:tab w:val="left" w:pos="284"/>
          <w:tab w:val="left" w:pos="1033"/>
        </w:tabs>
        <w:spacing w:before="0"/>
        <w:ind w:left="-709" w:right="20" w:firstLine="700"/>
      </w:pPr>
      <w:proofErr w:type="gramStart"/>
      <w:r>
        <w:t>жители</w:t>
      </w:r>
      <w:proofErr w:type="gramEnd"/>
      <w:r>
        <w:t xml:space="preserve"> каких домов, улиц,, кварталов приписываются для консультаций, занятий и тренировок к данному пункту;</w:t>
      </w:r>
    </w:p>
    <w:p w:rsidR="009A4C0E" w:rsidRDefault="007C0C40" w:rsidP="00F118EF">
      <w:pPr>
        <w:pStyle w:val="2"/>
        <w:numPr>
          <w:ilvl w:val="2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порядок работы учебно-консультационного пункта;</w:t>
      </w:r>
    </w:p>
    <w:p w:rsidR="009A4C0E" w:rsidRDefault="007C0C40" w:rsidP="00F118EF">
      <w:pPr>
        <w:pStyle w:val="2"/>
        <w:numPr>
          <w:ilvl w:val="2"/>
          <w:numId w:val="1"/>
        </w:numPr>
        <w:shd w:val="clear" w:color="auto" w:fill="auto"/>
        <w:tabs>
          <w:tab w:val="left" w:pos="284"/>
          <w:tab w:val="left" w:pos="1042"/>
        </w:tabs>
        <w:spacing w:before="0"/>
        <w:ind w:left="-709" w:right="20" w:firstLine="700"/>
      </w:pPr>
      <w:r>
        <w:t>ответственных за обеспечение учебными пособиями, имуществом ГО и техническими средствами обучения;</w:t>
      </w:r>
    </w:p>
    <w:p w:rsidR="009A4C0E" w:rsidRDefault="007C0C40" w:rsidP="00F118EF">
      <w:pPr>
        <w:pStyle w:val="2"/>
        <w:numPr>
          <w:ilvl w:val="2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время проведения занятий, консультаций и тренировок.</w:t>
      </w:r>
    </w:p>
    <w:p w:rsidR="009A4C0E" w:rsidRDefault="007C0C40" w:rsidP="00F118EF">
      <w:pPr>
        <w:pStyle w:val="2"/>
        <w:shd w:val="clear" w:color="auto" w:fill="auto"/>
        <w:tabs>
          <w:tab w:val="left" w:pos="284"/>
        </w:tabs>
        <w:spacing w:before="0"/>
        <w:ind w:left="-709" w:firstLine="700"/>
      </w:pPr>
      <w:r>
        <w:t>Непосредственное руководство УКП по ГОЧС осуществляет</w:t>
      </w:r>
    </w:p>
    <w:p w:rsidR="009A4C0E" w:rsidRDefault="007C0C40" w:rsidP="00F118EF">
      <w:pPr>
        <w:pStyle w:val="2"/>
        <w:shd w:val="clear" w:color="auto" w:fill="auto"/>
        <w:tabs>
          <w:tab w:val="left" w:pos="284"/>
        </w:tabs>
        <w:spacing w:before="0"/>
        <w:ind w:left="-709" w:right="20"/>
      </w:pPr>
      <w:r>
        <w:t>руководитель жилищно-эксплуатационного участка. В своей работе он руководствуется:</w:t>
      </w:r>
    </w:p>
    <w:p w:rsidR="009A4C0E" w:rsidRDefault="007C0C40" w:rsidP="00F118EF">
      <w:pPr>
        <w:pStyle w:val="2"/>
        <w:numPr>
          <w:ilvl w:val="3"/>
          <w:numId w:val="1"/>
        </w:numPr>
        <w:shd w:val="clear" w:color="auto" w:fill="auto"/>
        <w:tabs>
          <w:tab w:val="left" w:pos="284"/>
        </w:tabs>
        <w:spacing w:before="0"/>
        <w:ind w:left="-709" w:right="20" w:firstLine="700"/>
      </w:pPr>
      <w:r>
        <w:t>законами Российской Федерации, указами Президента РФ и постановлениями Правительства РФ;</w:t>
      </w:r>
    </w:p>
    <w:p w:rsidR="009A4C0E" w:rsidRDefault="007C0C40" w:rsidP="00F118EF">
      <w:pPr>
        <w:pStyle w:val="2"/>
        <w:numPr>
          <w:ilvl w:val="3"/>
          <w:numId w:val="1"/>
        </w:numPr>
        <w:shd w:val="clear" w:color="auto" w:fill="auto"/>
        <w:tabs>
          <w:tab w:val="left" w:pos="284"/>
          <w:tab w:val="left" w:pos="1105"/>
        </w:tabs>
        <w:spacing w:before="0"/>
        <w:ind w:left="-709" w:right="20" w:firstLine="700"/>
      </w:pPr>
      <w:r>
        <w:t>постановлениями Правительства Свердловской области, нормативными правовыми документами главы Верхнесалдинского городского округа, руководителя гражданской обороны Верхнесалдинского городского округа, главы администрации Верхнесалдинского городского округа;</w:t>
      </w:r>
    </w:p>
    <w:p w:rsidR="009A4C0E" w:rsidRDefault="007C0C40" w:rsidP="00F118EF">
      <w:pPr>
        <w:pStyle w:val="2"/>
        <w:numPr>
          <w:ilvl w:val="3"/>
          <w:numId w:val="1"/>
        </w:numPr>
        <w:shd w:val="clear" w:color="auto" w:fill="auto"/>
        <w:tabs>
          <w:tab w:val="left" w:pos="284"/>
          <w:tab w:val="left" w:pos="1095"/>
        </w:tabs>
        <w:spacing w:before="0"/>
        <w:ind w:left="-709" w:right="20" w:firstLine="700"/>
      </w:pPr>
      <w:r>
        <w:t>указаниями ведущего специалиста по делам ГО и ЧС и правопорядку администрации Верхнесалдинского городского округа;</w:t>
      </w:r>
    </w:p>
    <w:p w:rsidR="009A4C0E" w:rsidRDefault="007C0C40" w:rsidP="00F118EF">
      <w:pPr>
        <w:pStyle w:val="2"/>
        <w:numPr>
          <w:ilvl w:val="3"/>
          <w:numId w:val="1"/>
        </w:numPr>
        <w:shd w:val="clear" w:color="auto" w:fill="auto"/>
        <w:tabs>
          <w:tab w:val="left" w:pos="284"/>
          <w:tab w:val="left" w:pos="1038"/>
        </w:tabs>
        <w:spacing w:before="0"/>
        <w:ind w:left="-709" w:right="20" w:firstLine="700"/>
      </w:pPr>
      <w:r>
        <w:t>настоящим положением об учебно-консультационных пунктах по ГО на территории Верхнесалдинского городского округа, а также другими руководящими документами, регламентирующими их работу.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Общее руководство по подготовке населения Верхнесалдинского городского округа в УКП по ГОЧС осуществляет глава Верхнесалдинского городского округа - руководитель гражданской обороны Верхнесалдинского городского округа совместно с органами управления по делам гражданской защиты (далее - ГЗ).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proofErr w:type="gramStart"/>
      <w:r>
        <w:t xml:space="preserve">Ведущий специалист по делам ГО и ЧС и правопорядку администрации Верхнесалдинского городского округа оказывает помощь </w:t>
      </w:r>
      <w:proofErr w:type="spellStart"/>
      <w:r>
        <w:t>и.о</w:t>
      </w:r>
      <w:proofErr w:type="spellEnd"/>
      <w:r>
        <w:t>. генерального директора МУП «</w:t>
      </w:r>
      <w:proofErr w:type="spellStart"/>
      <w:r>
        <w:t>ГорУЖКХ</w:t>
      </w:r>
      <w:proofErr w:type="spellEnd"/>
      <w:r>
        <w:t>» в улучшении и повышении эффективности работы УКП по ГОЧС, организации тренировок с населением, на которых отрабатываются вопросы действий по сигналу "Внимание всем!", а также порядок поведения при чрезвычайных ситуациях, характерных для мест их проживания.</w:t>
      </w:r>
      <w:proofErr w:type="gramEnd"/>
    </w:p>
    <w:p w:rsidR="009A4C0E" w:rsidRDefault="007C0C40" w:rsidP="00F118EF">
      <w:pPr>
        <w:pStyle w:val="2"/>
        <w:shd w:val="clear" w:color="auto" w:fill="auto"/>
        <w:spacing w:before="0"/>
        <w:ind w:left="-709" w:firstLine="700"/>
      </w:pPr>
      <w:r>
        <w:t>Работа пунктов строится обычно по двум направлениям:</w:t>
      </w:r>
    </w:p>
    <w:p w:rsidR="009A4C0E" w:rsidRDefault="007C0C40" w:rsidP="00F118EF">
      <w:pPr>
        <w:pStyle w:val="2"/>
        <w:numPr>
          <w:ilvl w:val="4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первое - создаются небольшие (до 10-15 человек) учебные группы;</w:t>
      </w:r>
    </w:p>
    <w:p w:rsidR="009A4C0E" w:rsidRDefault="007C0C40" w:rsidP="00F118EF">
      <w:pPr>
        <w:pStyle w:val="2"/>
        <w:numPr>
          <w:ilvl w:val="4"/>
          <w:numId w:val="1"/>
        </w:numPr>
        <w:shd w:val="clear" w:color="auto" w:fill="auto"/>
        <w:tabs>
          <w:tab w:val="left" w:pos="284"/>
          <w:tab w:val="left" w:pos="1033"/>
        </w:tabs>
        <w:spacing w:before="0"/>
        <w:ind w:left="-709" w:right="20" w:firstLine="700"/>
      </w:pPr>
      <w:r>
        <w:t>второе - консультационная деятельность, когда люди приходят в жилищный орган для решения каких-либо житейских вопросов. Их приглашают на беседу, отвечают на интересующие вопросы, предлагают посмотреть видеофильм, ознакомиться со средствами защиты органов дыхания.</w:t>
      </w:r>
    </w:p>
    <w:p w:rsidR="009A4C0E" w:rsidRDefault="007C0C40" w:rsidP="00F118EF">
      <w:pPr>
        <w:pStyle w:val="2"/>
        <w:shd w:val="clear" w:color="auto" w:fill="auto"/>
        <w:spacing w:before="0" w:line="317" w:lineRule="exact"/>
        <w:ind w:left="-709" w:right="20" w:firstLine="700"/>
      </w:pPr>
      <w:r>
        <w:t>В каждой группе назначается старший, который отвечает за оповещение и сбор людей, он же ведёт журнал (лист) учёта.</w:t>
      </w:r>
    </w:p>
    <w:p w:rsidR="009A4C0E" w:rsidRDefault="007C0C40" w:rsidP="00F118EF">
      <w:pPr>
        <w:pStyle w:val="2"/>
        <w:shd w:val="clear" w:color="auto" w:fill="auto"/>
        <w:spacing w:before="0" w:line="317" w:lineRule="exact"/>
        <w:ind w:left="-709" w:right="20" w:firstLine="700"/>
      </w:pPr>
      <w:proofErr w:type="gramStart"/>
      <w:r>
        <w:t>Контроль за</w:t>
      </w:r>
      <w:proofErr w:type="gramEnd"/>
      <w:r>
        <w:t xml:space="preserve"> работой УКП по ГОЧС, организационную и методическую помощь руководителям учебных групп, постоянный контроль за подготовкой и проведением </w:t>
      </w:r>
      <w:r>
        <w:lastRenderedPageBreak/>
        <w:t>занятий осуществляет ведущий специалист администрации по делам ГО и ЧС и правопорядку администрации Верхнесалдинского городского округа.</w:t>
      </w:r>
    </w:p>
    <w:p w:rsidR="009A4C0E" w:rsidRDefault="007C0C40" w:rsidP="00F118EF">
      <w:pPr>
        <w:pStyle w:val="2"/>
        <w:shd w:val="clear" w:color="auto" w:fill="auto"/>
        <w:spacing w:before="0" w:line="317" w:lineRule="exact"/>
        <w:ind w:left="-709" w:right="20" w:firstLine="700"/>
      </w:pPr>
      <w:r>
        <w:t xml:space="preserve">Основным планирующим документом является расписание занятий (консультаций), отведенное из расчета 12 часов на учебный год. Темы занятий и количество часов на </w:t>
      </w:r>
      <w:r>
        <w:rPr>
          <w:rStyle w:val="BodytextSpacing1pt0"/>
        </w:rPr>
        <w:t>их'</w:t>
      </w:r>
      <w:r>
        <w:t xml:space="preserve"> изучение определяются с учётом степени подготовленности обучаемых. Расписание занятий утверждает руководитель ЖЭУ. Продолжительность одного занятия составляет 45 минут. Работа учебн</w:t>
      </w:r>
      <w:proofErr w:type="gramStart"/>
      <w:r>
        <w:t>о-</w:t>
      </w:r>
      <w:proofErr w:type="gramEnd"/>
      <w:r>
        <w:t xml:space="preserve"> консультационного пункта регламентируется годовым учебным планом, расписанием занятий и распорядком дня.</w:t>
      </w:r>
    </w:p>
    <w:p w:rsidR="009A4C0E" w:rsidRDefault="007C0C40" w:rsidP="00F118EF">
      <w:pPr>
        <w:pStyle w:val="2"/>
        <w:shd w:val="clear" w:color="auto" w:fill="auto"/>
        <w:spacing w:before="0" w:after="346" w:line="317" w:lineRule="exact"/>
        <w:ind w:left="-709" w:right="20" w:firstLine="700"/>
      </w:pPr>
      <w:r>
        <w:t>Для поднятия престижа УКП по ГОЧС на территории Верхнесалдинского городского округа, определения лучших из них в Верхнесалдинском городском округе проводятся смотры-конкурсы на образцовый учебно-консультационный пункт (размещение, учебно-материальная база, организованность в работе, подготовка преподавателей, качество занятий).</w:t>
      </w:r>
    </w:p>
    <w:p w:rsidR="009A4C0E" w:rsidRDefault="007C0C40" w:rsidP="00AF170B">
      <w:pPr>
        <w:pStyle w:val="Heading30"/>
        <w:keepNext/>
        <w:keepLines/>
        <w:shd w:val="clear" w:color="auto" w:fill="auto"/>
        <w:spacing w:before="0" w:after="308" w:line="260" w:lineRule="exact"/>
        <w:ind w:left="-709" w:firstLine="700"/>
        <w:jc w:val="center"/>
      </w:pPr>
      <w:bookmarkStart w:id="6" w:name="bookmark8"/>
      <w:r>
        <w:t>Глава 3. Оборудование и оснащение</w:t>
      </w:r>
      <w:bookmarkEnd w:id="6"/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Учебно-консультационные пункты по ГОЧС оборудуются в строгом соответствии с современными требованиями и взглядами на теорию и практику ведения гражданской обороны. Главное требование к ним - наглядность и простота, доступность в понимании демонстрируемых материалов.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Каждому пришедшему на пункт и познакомившемуся с его оснащением должны быть понятны реальные возможности защиты от ЧС, как в военное, так и мирное время. С этой целью представляется всё многообразие средств индивидуальной защиты, медицинского имущества, средств обеззараживания, защитных сооружений (макетов, схем, рисунков, плакатов).</w:t>
      </w:r>
    </w:p>
    <w:p w:rsidR="009A4C0E" w:rsidRDefault="007C0C40" w:rsidP="00F118EF">
      <w:pPr>
        <w:pStyle w:val="2"/>
        <w:shd w:val="clear" w:color="auto" w:fill="auto"/>
        <w:spacing w:before="0" w:after="349"/>
        <w:ind w:left="-709" w:right="20" w:firstLine="700"/>
      </w:pPr>
      <w:r>
        <w:t>Учебно-консультационный пункт по ГОЧС - это место для практических занятий, тренировок, бесед, дискуссий и викторин.</w:t>
      </w:r>
    </w:p>
    <w:p w:rsidR="009A4C0E" w:rsidRDefault="007C0C40" w:rsidP="00AF170B">
      <w:pPr>
        <w:pStyle w:val="Heading30"/>
        <w:keepNext/>
        <w:keepLines/>
        <w:shd w:val="clear" w:color="auto" w:fill="auto"/>
        <w:spacing w:before="0" w:after="308" w:line="260" w:lineRule="exact"/>
        <w:ind w:left="-709" w:firstLine="700"/>
        <w:jc w:val="center"/>
      </w:pPr>
      <w:bookmarkStart w:id="7" w:name="bookmark9"/>
      <w:r>
        <w:t>Глава 4. Оборудование учебно-консультационного пункта по ГОЧС</w:t>
      </w:r>
      <w:bookmarkEnd w:id="7"/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Учебно-консультационный пункт по ГОЧС оборудуется в специально отведенном помещении при ЖЭУ за счет средств бюджета Верхнесалдинского городского округа. Помещение должно вмещать 10-15 человек и иметь 5-7 столов и стульев из расчета 10-15 человек.</w:t>
      </w:r>
    </w:p>
    <w:p w:rsidR="009A4C0E" w:rsidRDefault="007C0C40" w:rsidP="00F118EF">
      <w:pPr>
        <w:pStyle w:val="2"/>
        <w:shd w:val="clear" w:color="auto" w:fill="auto"/>
        <w:spacing w:before="0"/>
        <w:ind w:left="-709" w:firstLine="700"/>
      </w:pPr>
      <w:r>
        <w:t>Помещение УКП по ГОЧС оборудуется стендами: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«Сигналы ГО, ЧС и действия по ним»;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  <w:tab w:val="left" w:pos="1032"/>
        </w:tabs>
        <w:spacing w:before="0"/>
        <w:ind w:left="-709" w:firstLine="700"/>
      </w:pPr>
      <w:r>
        <w:t>«Виды ЧС и способы защиты при их возникновении»;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  <w:tab w:val="left" w:pos="1027"/>
        </w:tabs>
        <w:spacing w:before="0"/>
        <w:ind w:left="-709" w:firstLine="700"/>
      </w:pPr>
      <w:r>
        <w:t xml:space="preserve">«Порядок и правила проведения </w:t>
      </w:r>
      <w:proofErr w:type="spellStart"/>
      <w:r>
        <w:t>эвакомероприятий</w:t>
      </w:r>
      <w:proofErr w:type="spellEnd"/>
      <w:r>
        <w:t>»;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  <w:tab w:val="left" w:pos="1033"/>
        </w:tabs>
        <w:spacing w:before="0"/>
        <w:ind w:left="-709" w:right="20" w:firstLine="700"/>
      </w:pPr>
      <w:r>
        <w:t>«Правила пользования индивидуальными и коллективными средствами защиты»;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  <w:tab w:val="left" w:pos="1038"/>
        </w:tabs>
        <w:spacing w:before="0" w:line="317" w:lineRule="exact"/>
        <w:ind w:left="-709" w:right="20" w:firstLine="700"/>
      </w:pPr>
      <w:r>
        <w:t xml:space="preserve">«Способы </w:t>
      </w:r>
      <w:proofErr w:type="gramStart"/>
      <w:r>
        <w:t>изготовления простейших средств защиты органов дыхания</w:t>
      </w:r>
      <w:proofErr w:type="gramEnd"/>
      <w:r>
        <w:t xml:space="preserve"> и кожи»;</w:t>
      </w:r>
    </w:p>
    <w:p w:rsidR="009A4C0E" w:rsidRDefault="007C0C40" w:rsidP="00F118EF">
      <w:pPr>
        <w:pStyle w:val="2"/>
        <w:numPr>
          <w:ilvl w:val="5"/>
          <w:numId w:val="1"/>
        </w:numPr>
        <w:shd w:val="clear" w:color="auto" w:fill="auto"/>
        <w:tabs>
          <w:tab w:val="left" w:pos="284"/>
          <w:tab w:val="left" w:pos="1033"/>
        </w:tabs>
        <w:spacing w:before="0" w:line="317" w:lineRule="exact"/>
        <w:ind w:left="-709" w:right="20" w:firstLine="700"/>
      </w:pPr>
      <w:r>
        <w:t>«Оказание само- и взаимопомощи» и другие по действиям в чрезвычайных ситуациях.</w:t>
      </w:r>
    </w:p>
    <w:p w:rsidR="009A4C0E" w:rsidRDefault="007C0C40" w:rsidP="00F118EF">
      <w:pPr>
        <w:pStyle w:val="2"/>
        <w:shd w:val="clear" w:color="auto" w:fill="auto"/>
        <w:spacing w:before="0" w:line="317" w:lineRule="exact"/>
        <w:ind w:left="-709" w:right="20" w:firstLine="700"/>
      </w:pPr>
      <w:r>
        <w:t>Для проведения занятий и организации самостоятельной подготовки населения на учебно-консультационном пункте по ГОЧС должны быть: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</w:tabs>
        <w:spacing w:before="0" w:line="317" w:lineRule="exact"/>
        <w:ind w:left="-709" w:firstLine="700"/>
      </w:pPr>
      <w:r>
        <w:lastRenderedPageBreak/>
        <w:t>технические средства обучения (телевизор, видеомагнитофон и т.д.);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33"/>
        </w:tabs>
        <w:spacing w:before="0" w:line="317" w:lineRule="exact"/>
        <w:ind w:left="-709" w:right="20" w:firstLine="700"/>
      </w:pPr>
      <w:r>
        <w:t>видеофильмы по тематике действий населения в чрезвычайных ситуациях;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32"/>
        </w:tabs>
        <w:spacing w:before="0" w:line="317" w:lineRule="exact"/>
        <w:ind w:left="-709" w:firstLine="700"/>
      </w:pPr>
      <w:r>
        <w:t xml:space="preserve">противогазы для взрослых - </w:t>
      </w:r>
      <w:r>
        <w:rPr>
          <w:rStyle w:val="BodytextSpacing1pt1"/>
        </w:rPr>
        <w:t>10-15</w:t>
      </w:r>
      <w:r>
        <w:t xml:space="preserve"> шт.;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32"/>
        </w:tabs>
        <w:spacing w:before="0" w:line="317" w:lineRule="exact"/>
        <w:ind w:left="-709" w:firstLine="700"/>
      </w:pPr>
      <w:r>
        <w:t>противогазы для детей -10 - 15 шт.;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</w:tabs>
        <w:spacing w:before="0" w:line="317" w:lineRule="exact"/>
        <w:ind w:left="-709" w:firstLine="700"/>
      </w:pPr>
      <w:r>
        <w:t>респираторы - 10 - 15 шт.;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</w:tabs>
        <w:spacing w:before="0" w:line="317" w:lineRule="exact"/>
        <w:ind w:left="-709" w:firstLine="700"/>
      </w:pPr>
      <w:r>
        <w:t>простейшие средства защиты органов дыхания - 10 - 15 комплектов;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94"/>
        </w:tabs>
        <w:spacing w:before="0" w:line="317" w:lineRule="exact"/>
        <w:ind w:left="-709" w:firstLine="700"/>
      </w:pPr>
      <w:r>
        <w:t>бинты, вата, марля, и другие материалы для обучения;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95"/>
        </w:tabs>
        <w:spacing w:before="0" w:line="317" w:lineRule="exact"/>
        <w:ind w:left="-709" w:right="20" w:firstLine="700"/>
      </w:pPr>
      <w:r>
        <w:t xml:space="preserve">индивидуальные аптечки и индивидуальные противохимические пакеты - </w:t>
      </w:r>
      <w:r>
        <w:rPr>
          <w:rStyle w:val="BodytextSpacing1pt1"/>
        </w:rPr>
        <w:t>10-15</w:t>
      </w:r>
      <w:r>
        <w:t xml:space="preserve"> шт.;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090"/>
        </w:tabs>
        <w:spacing w:before="0" w:line="317" w:lineRule="exact"/>
        <w:ind w:left="-709" w:firstLine="700"/>
      </w:pPr>
      <w:r>
        <w:t>учебная литература, брошюры, памятки по ГО и ЧС для населения;</w:t>
      </w:r>
    </w:p>
    <w:p w:rsidR="009A4C0E" w:rsidRDefault="007C0C40" w:rsidP="00F118EF">
      <w:pPr>
        <w:pStyle w:val="2"/>
        <w:numPr>
          <w:ilvl w:val="6"/>
          <w:numId w:val="1"/>
        </w:numPr>
        <w:shd w:val="clear" w:color="auto" w:fill="auto"/>
        <w:tabs>
          <w:tab w:val="left" w:pos="284"/>
          <w:tab w:val="left" w:pos="1210"/>
        </w:tabs>
        <w:spacing w:before="0" w:line="317" w:lineRule="exact"/>
        <w:ind w:left="-709" w:firstLine="700"/>
      </w:pPr>
      <w:r>
        <w:t>подшивка журнала «Гражданская защита».</w:t>
      </w:r>
    </w:p>
    <w:p w:rsidR="009A4C0E" w:rsidRDefault="007C0C40" w:rsidP="00F118EF">
      <w:pPr>
        <w:pStyle w:val="2"/>
        <w:shd w:val="clear" w:color="auto" w:fill="auto"/>
        <w:spacing w:before="0" w:after="346" w:line="317" w:lineRule="exact"/>
        <w:ind w:left="-709" w:firstLine="700"/>
      </w:pPr>
      <w:r>
        <w:t>Вход в помещение УКП по ГОЧС оборудуется вывеской.</w:t>
      </w:r>
    </w:p>
    <w:p w:rsidR="009A4C0E" w:rsidRDefault="007C0C40" w:rsidP="00AF170B">
      <w:pPr>
        <w:pStyle w:val="Heading30"/>
        <w:keepNext/>
        <w:keepLines/>
        <w:shd w:val="clear" w:color="auto" w:fill="auto"/>
        <w:spacing w:before="0" w:after="313" w:line="260" w:lineRule="exact"/>
        <w:ind w:left="-709" w:firstLine="700"/>
        <w:jc w:val="center"/>
      </w:pPr>
      <w:bookmarkStart w:id="8" w:name="bookmark10"/>
      <w:r>
        <w:t>Глава 5. Методика работы</w:t>
      </w:r>
      <w:bookmarkEnd w:id="8"/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Занятия на УКП по ГОЧС проводятся в соответствии с тематикой для проведения занятий с неработающим населением.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Количество часов устанавливает начальник УКП по ГОЧС. Обучение проводится как на плановых занятиях, так и путём самостоятельного изучения материала с последующим закреплением полученных знаний и навыков при выполнении нормативов или в ходе практических занятий и тренировок.</w:t>
      </w:r>
    </w:p>
    <w:p w:rsidR="009A4C0E" w:rsidRDefault="007C0C40" w:rsidP="00F118EF">
      <w:pPr>
        <w:pStyle w:val="2"/>
        <w:shd w:val="clear" w:color="auto" w:fill="auto"/>
        <w:spacing w:before="0"/>
        <w:ind w:left="-709" w:firstLine="700"/>
      </w:pPr>
      <w:r>
        <w:t>По окончании курса обучения неработающее население должно:</w:t>
      </w:r>
    </w:p>
    <w:p w:rsidR="009A4C0E" w:rsidRDefault="007C0C40" w:rsidP="00F118EF">
      <w:pPr>
        <w:pStyle w:val="2"/>
        <w:numPr>
          <w:ilvl w:val="7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знать:</w:t>
      </w:r>
    </w:p>
    <w:p w:rsidR="009A4C0E" w:rsidRDefault="007C0C40" w:rsidP="00F118EF">
      <w:pPr>
        <w:pStyle w:val="2"/>
        <w:shd w:val="clear" w:color="auto" w:fill="auto"/>
        <w:tabs>
          <w:tab w:val="left" w:pos="284"/>
        </w:tabs>
        <w:spacing w:before="0"/>
        <w:ind w:left="-709" w:right="20" w:firstLine="700"/>
      </w:pPr>
      <w:r>
        <w:t>а)</w:t>
      </w:r>
      <w:r>
        <w:tab/>
        <w:t xml:space="preserve">основные средства и способы защиты от </w:t>
      </w:r>
      <w:proofErr w:type="spellStart"/>
      <w:r>
        <w:t>аварийно</w:t>
      </w:r>
      <w:proofErr w:type="spellEnd"/>
      <w:r>
        <w:t xml:space="preserve"> химически опасных веществ, современных средств поражения, последствий стихийных бедствий, аварий и катастроф;</w:t>
      </w:r>
    </w:p>
    <w:p w:rsidR="009A4C0E" w:rsidRDefault="007C0C40" w:rsidP="00F118EF">
      <w:pPr>
        <w:pStyle w:val="2"/>
        <w:shd w:val="clear" w:color="auto" w:fill="auto"/>
        <w:tabs>
          <w:tab w:val="left" w:pos="284"/>
          <w:tab w:val="left" w:pos="1081"/>
        </w:tabs>
        <w:spacing w:before="0"/>
        <w:ind w:left="-709" w:right="20" w:firstLine="700"/>
      </w:pPr>
      <w:r>
        <w:t>б)</w:t>
      </w:r>
      <w:r>
        <w:tab/>
        <w:t>порядок действий по сигналу "Внимание всем!" и другим речевым сообщениям органов управления ГЗ на местах;</w:t>
      </w:r>
    </w:p>
    <w:p w:rsidR="009A4C0E" w:rsidRDefault="007C0C40" w:rsidP="00F118EF">
      <w:pPr>
        <w:pStyle w:val="2"/>
        <w:shd w:val="clear" w:color="auto" w:fill="auto"/>
        <w:tabs>
          <w:tab w:val="left" w:pos="284"/>
          <w:tab w:val="left" w:pos="1042"/>
        </w:tabs>
        <w:spacing w:before="0"/>
        <w:ind w:left="-709" w:right="20" w:firstLine="700"/>
      </w:pPr>
      <w:r>
        <w:t>в)</w:t>
      </w:r>
      <w:r>
        <w:tab/>
        <w:t>правила поведения и основы организации эвакуации в ЧС мирного и военного времени.</w:t>
      </w:r>
    </w:p>
    <w:p w:rsidR="009A4C0E" w:rsidRDefault="007C0C40" w:rsidP="00F118EF">
      <w:pPr>
        <w:pStyle w:val="2"/>
        <w:numPr>
          <w:ilvl w:val="7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уметь:</w:t>
      </w:r>
    </w:p>
    <w:p w:rsidR="009A4C0E" w:rsidRDefault="007C0C40" w:rsidP="00F118EF">
      <w:pPr>
        <w:pStyle w:val="2"/>
        <w:shd w:val="clear" w:color="auto" w:fill="auto"/>
        <w:tabs>
          <w:tab w:val="left" w:pos="284"/>
          <w:tab w:val="left" w:pos="1018"/>
        </w:tabs>
        <w:spacing w:before="0"/>
        <w:ind w:left="-709" w:right="20" w:firstLine="700"/>
      </w:pPr>
      <w:r>
        <w:t>а)</w:t>
      </w:r>
      <w:r>
        <w:tab/>
        <w:t>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9A4C0E" w:rsidRDefault="007C0C40" w:rsidP="00F118EF">
      <w:pPr>
        <w:pStyle w:val="2"/>
        <w:shd w:val="clear" w:color="auto" w:fill="auto"/>
        <w:tabs>
          <w:tab w:val="left" w:pos="284"/>
          <w:tab w:val="left" w:pos="1023"/>
        </w:tabs>
        <w:spacing w:before="0"/>
        <w:ind w:left="-709" w:right="20" w:firstLine="700"/>
      </w:pPr>
      <w:r>
        <w:t>б)</w:t>
      </w:r>
      <w:r>
        <w:tab/>
        <w:t>правильно действовать по сигналу "Внимание всем!" и другим речевым сообщениям органов управления ГЗ в условиях стихийных бедствий, аварий и катастроф;</w:t>
      </w:r>
    </w:p>
    <w:p w:rsidR="009A4C0E" w:rsidRDefault="007C0C40" w:rsidP="00F118EF">
      <w:pPr>
        <w:pStyle w:val="2"/>
        <w:shd w:val="clear" w:color="auto" w:fill="auto"/>
        <w:tabs>
          <w:tab w:val="left" w:pos="284"/>
          <w:tab w:val="left" w:pos="1095"/>
        </w:tabs>
        <w:spacing w:before="0"/>
        <w:ind w:left="-709" w:right="20" w:firstLine="700"/>
      </w:pPr>
      <w:r>
        <w:t>в)</w:t>
      </w:r>
      <w:r>
        <w:tab/>
        <w:t>оказывать само- и взаимопомощь при травмах, ожогах, переломах, ранениях, кровотечениях;</w:t>
      </w:r>
    </w:p>
    <w:p w:rsidR="009A4C0E" w:rsidRDefault="007C0C40" w:rsidP="00F118EF">
      <w:pPr>
        <w:pStyle w:val="2"/>
        <w:shd w:val="clear" w:color="auto" w:fill="auto"/>
        <w:tabs>
          <w:tab w:val="left" w:pos="284"/>
        </w:tabs>
        <w:spacing w:before="0"/>
        <w:ind w:left="-709" w:right="20" w:firstLine="700"/>
      </w:pPr>
      <w:r>
        <w:t>г) защищать детей и обеспечивать их безопасность при выполнении мероприятий ГОЧС.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Подготовку этой категории населения надо проводить с учётом возраста, состояния здоровья и других факторов. Поэтому и методика должна быть несколько отличной от обычных занятий. Здесь преобладают такие формы:</w:t>
      </w:r>
    </w:p>
    <w:p w:rsidR="009A4C0E" w:rsidRDefault="007C0C40" w:rsidP="00F118EF">
      <w:pPr>
        <w:pStyle w:val="2"/>
        <w:numPr>
          <w:ilvl w:val="8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практические занятия, беседы, уроки в форме вопросов и ответов;</w:t>
      </w:r>
    </w:p>
    <w:p w:rsidR="009A4C0E" w:rsidRDefault="007C0C40" w:rsidP="00F118EF">
      <w:pPr>
        <w:pStyle w:val="2"/>
        <w:numPr>
          <w:ilvl w:val="8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просмотр учебных видеозаписей и фильмов;</w:t>
      </w:r>
    </w:p>
    <w:p w:rsidR="009A4C0E" w:rsidRDefault="007C0C40" w:rsidP="00F118EF">
      <w:pPr>
        <w:pStyle w:val="2"/>
        <w:numPr>
          <w:ilvl w:val="8"/>
          <w:numId w:val="1"/>
        </w:numPr>
        <w:shd w:val="clear" w:color="auto" w:fill="auto"/>
        <w:tabs>
          <w:tab w:val="left" w:pos="284"/>
        </w:tabs>
        <w:spacing w:before="0"/>
        <w:ind w:left="-709" w:firstLine="700"/>
      </w:pPr>
      <w:r>
        <w:t>привлечение на учения и тренировки по месту жительства;</w:t>
      </w:r>
    </w:p>
    <w:p w:rsidR="009A4C0E" w:rsidRDefault="007C0C40" w:rsidP="00F118EF">
      <w:pPr>
        <w:pStyle w:val="2"/>
        <w:numPr>
          <w:ilvl w:val="8"/>
          <w:numId w:val="1"/>
        </w:numPr>
        <w:shd w:val="clear" w:color="auto" w:fill="auto"/>
        <w:tabs>
          <w:tab w:val="left" w:pos="284"/>
          <w:tab w:val="left" w:pos="1099"/>
        </w:tabs>
        <w:spacing w:before="0"/>
        <w:ind w:left="-709" w:firstLine="700"/>
      </w:pPr>
      <w:r>
        <w:lastRenderedPageBreak/>
        <w:t>самостоятельное изучение учебно-методических пособий и памяток;</w:t>
      </w:r>
    </w:p>
    <w:p w:rsidR="009A4C0E" w:rsidRDefault="007C0C40" w:rsidP="00F118EF">
      <w:pPr>
        <w:pStyle w:val="2"/>
        <w:numPr>
          <w:ilvl w:val="8"/>
          <w:numId w:val="1"/>
        </w:numPr>
        <w:shd w:val="clear" w:color="auto" w:fill="auto"/>
        <w:tabs>
          <w:tab w:val="left" w:pos="284"/>
          <w:tab w:val="left" w:pos="1033"/>
        </w:tabs>
        <w:spacing w:before="0"/>
        <w:ind w:left="-709" w:right="20" w:firstLine="700"/>
      </w:pPr>
      <w:r>
        <w:t>прослушивание радиопередач, просмотр телепрограмм по защите населения от чрезвычайных ситуаций.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Значительную часть учебного времени отводить практическим занятиям, как в помещении, так и на улице.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Для повышения эффективности обучения занятия должны носить спортивно-состязательный характер, между отдельными гражданами и учебными группами, между домами и подъездами.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Занятия должны проводиться не только на собственной базе (при жилищно-эксплуатационном органе), но и на базе других учреждений, а также частей и соединений ГО. При этом предпочтение отдавать практическим действиям со средствами индивидуальной защиты, бытовыми дозиметрами, индивидуальными и противохимическими пакетами, аптечкой АИ-2, пакетом перевязочным индивидуальным. Обучаемые должны посетить убежище или противорадиационное укрытие.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Самостоятельная работа с данной, категорией людей должна носить больше единичный характер и зависеть от подготовленности обучаемых, и необходимого количества учебно-методических и наглядных пособий, которые следовало бы выдать им для занятий.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В процессе обучения основное внимание следует обратить на выработку у людей правильного представления о тех чрезвычайных ситуациях, которые характерны для мест их - проживания, показать реальные масштабы последствий, а главное - рассказать, что надо делать в каждом конкретном случае. Добиться, чтобы каждый приобрёл практические навыки по применению индивидуальных средств защиты. Стремиться воспитать чувство высокой ответственности за свою личную подготовку и подготовку семьи к защите от чрезвычайных ситуаций. Сделать так, чтобы каждый был способен оказать первую медицинскую помощь себе и другому пострадавшему.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Для поддержания УКП по ГОЧС на уровне современных требований необходимо постоянное их обновление и совершенствование, они должны активно действовать, привлекать людей.</w:t>
      </w:r>
    </w:p>
    <w:p w:rsidR="009A4C0E" w:rsidRDefault="007C0C40" w:rsidP="00F118EF">
      <w:pPr>
        <w:pStyle w:val="2"/>
        <w:shd w:val="clear" w:color="auto" w:fill="auto"/>
        <w:spacing w:before="0"/>
        <w:ind w:left="-709" w:right="20" w:firstLine="700"/>
      </w:pPr>
      <w:r>
        <w:t>Руководители ЖЭУ обязаны проявлять постоянную заботу о содержании пунктов в готовности для качественного проведения занятий и тренировок.</w:t>
      </w: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350B06" w:rsidRDefault="00350B06" w:rsidP="00F118EF">
      <w:pPr>
        <w:pStyle w:val="2"/>
        <w:shd w:val="clear" w:color="auto" w:fill="auto"/>
        <w:spacing w:before="0"/>
        <w:ind w:left="-709" w:right="20" w:firstLine="700"/>
      </w:pPr>
    </w:p>
    <w:p w:rsidR="009A4C0E" w:rsidRDefault="007C0C40" w:rsidP="004B2E0A">
      <w:pPr>
        <w:pStyle w:val="2"/>
        <w:shd w:val="clear" w:color="auto" w:fill="auto"/>
        <w:spacing w:before="0" w:line="317" w:lineRule="exact"/>
        <w:ind w:left="4395"/>
      </w:pPr>
      <w:r>
        <w:lastRenderedPageBreak/>
        <w:t>УТВЕРЖДЕНА</w:t>
      </w:r>
    </w:p>
    <w:p w:rsidR="009A4C0E" w:rsidRDefault="004B2E0A" w:rsidP="004B2E0A">
      <w:pPr>
        <w:pStyle w:val="2"/>
        <w:shd w:val="clear" w:color="auto" w:fill="auto"/>
        <w:tabs>
          <w:tab w:val="left" w:pos="7829"/>
        </w:tabs>
        <w:spacing w:before="0" w:line="317" w:lineRule="exact"/>
        <w:ind w:left="4395"/>
      </w:pPr>
      <w:r>
        <w:t xml:space="preserve">Постановлением </w:t>
      </w:r>
      <w:r w:rsidR="007C0C40">
        <w:t>администрации</w:t>
      </w:r>
    </w:p>
    <w:p w:rsidR="009A4C0E" w:rsidRDefault="007C0C40" w:rsidP="004B2E0A">
      <w:pPr>
        <w:pStyle w:val="2"/>
        <w:shd w:val="clear" w:color="auto" w:fill="auto"/>
        <w:spacing w:before="0" w:line="317" w:lineRule="exact"/>
        <w:ind w:left="4395"/>
      </w:pPr>
      <w:r>
        <w:t>Верхнесалдинского городского округа</w:t>
      </w:r>
    </w:p>
    <w:p w:rsidR="009A4C0E" w:rsidRPr="00AF170B" w:rsidRDefault="007C0C40" w:rsidP="004B2E0A">
      <w:pPr>
        <w:pStyle w:val="2"/>
        <w:shd w:val="clear" w:color="auto" w:fill="auto"/>
        <w:spacing w:before="0" w:after="10" w:line="270" w:lineRule="exact"/>
        <w:ind w:left="4395"/>
        <w:rPr>
          <w:lang w:val="ru-RU"/>
        </w:rPr>
      </w:pPr>
      <w:bookmarkStart w:id="9" w:name="bookmark11"/>
      <w:r w:rsidRPr="00AF170B">
        <w:t xml:space="preserve">от </w:t>
      </w:r>
      <w:r w:rsidR="00AF170B" w:rsidRPr="00AF170B">
        <w:rPr>
          <w:rStyle w:val="1"/>
          <w:u w:val="none"/>
          <w:lang w:val="ru-RU"/>
        </w:rPr>
        <w:t>13.08.2013 г.</w:t>
      </w:r>
      <w:r w:rsidRPr="00AF170B">
        <w:t xml:space="preserve"> № </w:t>
      </w:r>
      <w:bookmarkEnd w:id="9"/>
      <w:r w:rsidR="00AF170B" w:rsidRPr="00AF170B">
        <w:rPr>
          <w:lang w:val="ru-RU"/>
        </w:rPr>
        <w:t>2122</w:t>
      </w:r>
    </w:p>
    <w:p w:rsidR="009A4C0E" w:rsidRDefault="004B2E0A" w:rsidP="004B2E0A">
      <w:pPr>
        <w:pStyle w:val="2"/>
        <w:shd w:val="clear" w:color="auto" w:fill="auto"/>
        <w:spacing w:before="0" w:after="600" w:line="317" w:lineRule="exact"/>
        <w:ind w:left="4395" w:right="40"/>
      </w:pPr>
      <w:r>
        <w:t>«О</w:t>
      </w:r>
      <w:r>
        <w:rPr>
          <w:lang w:val="ru-RU"/>
        </w:rPr>
        <w:t xml:space="preserve"> </w:t>
      </w:r>
      <w:r>
        <w:t>создании</w:t>
      </w:r>
      <w:r>
        <w:rPr>
          <w:lang w:val="ru-RU"/>
        </w:rPr>
        <w:t xml:space="preserve"> </w:t>
      </w:r>
      <w:r w:rsidR="007C0C40">
        <w:t xml:space="preserve">учебно-консультационных пунктов по </w:t>
      </w:r>
      <w:proofErr w:type="gramStart"/>
      <w:r w:rsidR="007C0C40">
        <w:t>обучению неработающего населения по</w:t>
      </w:r>
      <w:proofErr w:type="gramEnd"/>
      <w:r w:rsidR="007C0C40">
        <w:t xml:space="preserve"> гражданской обороне и чрезвычайным ситуациям на территории Верхнесалдинского городского округа»</w:t>
      </w:r>
    </w:p>
    <w:p w:rsidR="009A4C0E" w:rsidRDefault="007C0C40" w:rsidP="004B2E0A">
      <w:pPr>
        <w:pStyle w:val="Bodytext20"/>
        <w:shd w:val="clear" w:color="auto" w:fill="auto"/>
        <w:spacing w:line="317" w:lineRule="exact"/>
        <w:ind w:left="-142"/>
      </w:pPr>
      <w:r>
        <w:t>Дислокация</w:t>
      </w:r>
    </w:p>
    <w:p w:rsidR="004B2E0A" w:rsidRDefault="007C0C40" w:rsidP="004B2E0A">
      <w:pPr>
        <w:pStyle w:val="Bodytext20"/>
        <w:shd w:val="clear" w:color="auto" w:fill="auto"/>
        <w:spacing w:line="317" w:lineRule="exact"/>
        <w:ind w:left="-142"/>
      </w:pPr>
      <w:r>
        <w:t xml:space="preserve">учебно-консультационных пунктов по обучению </w:t>
      </w:r>
      <w:proofErr w:type="gramStart"/>
      <w:r>
        <w:t>неработающего</w:t>
      </w:r>
      <w:proofErr w:type="gramEnd"/>
      <w:r>
        <w:t xml:space="preserve"> </w:t>
      </w:r>
    </w:p>
    <w:p w:rsidR="004B2E0A" w:rsidRDefault="007C0C40" w:rsidP="004B2E0A">
      <w:pPr>
        <w:pStyle w:val="Bodytext20"/>
        <w:shd w:val="clear" w:color="auto" w:fill="auto"/>
        <w:spacing w:line="317" w:lineRule="exact"/>
        <w:ind w:left="-142"/>
      </w:pPr>
      <w:r>
        <w:t xml:space="preserve">населения по гражданской обороне и чрезвычайным ситуациям </w:t>
      </w:r>
      <w:proofErr w:type="gramStart"/>
      <w:r>
        <w:t>на</w:t>
      </w:r>
      <w:proofErr w:type="gramEnd"/>
      <w:r>
        <w:t xml:space="preserve"> </w:t>
      </w:r>
    </w:p>
    <w:p w:rsidR="009A4C0E" w:rsidRDefault="007C0C40" w:rsidP="004B2E0A">
      <w:pPr>
        <w:pStyle w:val="Bodytext20"/>
        <w:shd w:val="clear" w:color="auto" w:fill="auto"/>
        <w:spacing w:line="317" w:lineRule="exact"/>
        <w:ind w:left="-142"/>
      </w:pPr>
      <w:r>
        <w:t>территории Верхнесалдинского городского округа и предлагаемые сроки</w:t>
      </w:r>
    </w:p>
    <w:p w:rsidR="009A4C0E" w:rsidRPr="004B2E0A" w:rsidRDefault="007C0C40" w:rsidP="004B2E0A">
      <w:pPr>
        <w:pStyle w:val="Bodytext20"/>
        <w:shd w:val="clear" w:color="auto" w:fill="auto"/>
        <w:spacing w:after="237" w:line="317" w:lineRule="exact"/>
        <w:ind w:left="-142"/>
        <w:rPr>
          <w:lang w:val="ru-RU"/>
        </w:rPr>
      </w:pPr>
      <w:r>
        <w:t>их создания</w:t>
      </w:r>
      <w:r w:rsidR="004B2E0A">
        <w:rPr>
          <w:lang w:val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146"/>
        <w:gridCol w:w="2088"/>
        <w:gridCol w:w="1483"/>
      </w:tblGrid>
      <w:tr w:rsidR="009A4C0E">
        <w:trPr>
          <w:trHeight w:val="13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Bodytext50"/>
              <w:framePr w:wrap="notBeside" w:vAnchor="text" w:hAnchor="text" w:xAlign="center" w:y="1"/>
              <w:shd w:val="clear" w:color="auto" w:fill="auto"/>
            </w:pPr>
            <w:r>
              <w:t>№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УКП по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ГОЧС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right="264"/>
              <w:jc w:val="left"/>
            </w:pPr>
            <w:r>
              <w:t>Место расположения, адрес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Ответственный за УКП по ГОЧС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Сроки создания</w:t>
            </w:r>
          </w:p>
        </w:tc>
      </w:tr>
      <w:tr w:rsidR="009A4C0E">
        <w:trPr>
          <w:trHeight w:val="6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F118EF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-709"/>
              <w:jc w:val="center"/>
            </w:pPr>
            <w: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right="264"/>
              <w:jc w:val="left"/>
            </w:pPr>
            <w:r>
              <w:t>ЖЭУ № 1, г. Верхняя Салда, ул. Строителей, д. № 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t>Начальник ЖЭУ № 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t>до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01.09.2013</w:t>
            </w:r>
          </w:p>
        </w:tc>
      </w:tr>
      <w:tr w:rsidR="009A4C0E">
        <w:trPr>
          <w:trHeight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F118EF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-709"/>
              <w:jc w:val="center"/>
            </w:pPr>
            <w: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right="264"/>
              <w:jc w:val="left"/>
            </w:pPr>
            <w:r>
              <w:t>ЖЭУ № 2, г. Верхняя Салда, ул. Энгельса, д. № 61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t>Начальник ЖЭУ №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ДО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01.09.2013</w:t>
            </w:r>
          </w:p>
        </w:tc>
      </w:tr>
      <w:tr w:rsidR="009A4C0E">
        <w:trPr>
          <w:trHeight w:val="6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F118EF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-709"/>
              <w:jc w:val="center"/>
            </w:pPr>
            <w: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ind w:right="264"/>
              <w:jc w:val="left"/>
            </w:pPr>
            <w:r>
              <w:t>ЖЭУ № 3, г. Верхняя Салда, ул. Воронова, д. № 8/3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Начальник ЖЭУ №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t>до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01.09.2013</w:t>
            </w:r>
          </w:p>
        </w:tc>
      </w:tr>
      <w:tr w:rsidR="009A4C0E">
        <w:trPr>
          <w:trHeight w:val="66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F118EF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-709"/>
              <w:jc w:val="center"/>
            </w:pPr>
            <w:r>
              <w:t>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 w:line="317" w:lineRule="exact"/>
              <w:ind w:right="264"/>
              <w:jc w:val="left"/>
            </w:pPr>
            <w:r>
              <w:t>ЖЭУ № 4, г. Верхняя Салда, ул. Спортивная, д. № 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t>Начальник ЖЭУ №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0E" w:rsidRDefault="007C0C40" w:rsidP="004B2E0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ДО</w:t>
            </w:r>
          </w:p>
          <w:p w:rsidR="009A4C0E" w:rsidRDefault="007C0C40" w:rsidP="004B2E0A">
            <w:pPr>
              <w:pStyle w:val="2"/>
              <w:framePr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t>01.09.2013</w:t>
            </w:r>
          </w:p>
        </w:tc>
      </w:tr>
    </w:tbl>
    <w:p w:rsidR="009A4C0E" w:rsidRDefault="009A4C0E" w:rsidP="00F118EF">
      <w:pPr>
        <w:ind w:left="-709"/>
        <w:rPr>
          <w:sz w:val="2"/>
          <w:szCs w:val="2"/>
        </w:rPr>
        <w:sectPr w:rsidR="009A4C0E" w:rsidSect="00F118EF">
          <w:type w:val="continuous"/>
          <w:pgSz w:w="11905" w:h="16837"/>
          <w:pgMar w:top="952" w:right="706" w:bottom="950" w:left="2022" w:header="0" w:footer="3" w:gutter="0"/>
          <w:cols w:space="720"/>
          <w:noEndnote/>
          <w:docGrid w:linePitch="360"/>
        </w:sectPr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4B2E0A" w:rsidRDefault="004B2E0A" w:rsidP="00F118EF">
      <w:pPr>
        <w:pStyle w:val="2"/>
        <w:shd w:val="clear" w:color="auto" w:fill="auto"/>
        <w:spacing w:before="0" w:line="317" w:lineRule="exact"/>
        <w:ind w:left="-709"/>
      </w:pPr>
    </w:p>
    <w:p w:rsidR="009A4C0E" w:rsidRDefault="007C0C40" w:rsidP="007C0C40">
      <w:pPr>
        <w:pStyle w:val="2"/>
        <w:shd w:val="clear" w:color="auto" w:fill="auto"/>
        <w:spacing w:before="0" w:line="317" w:lineRule="exact"/>
        <w:ind w:left="4395"/>
      </w:pPr>
      <w:r>
        <w:lastRenderedPageBreak/>
        <w:t>УТВЕРЖДЕН</w:t>
      </w:r>
    </w:p>
    <w:p w:rsidR="009A4C0E" w:rsidRDefault="004B2E0A" w:rsidP="007C0C40">
      <w:pPr>
        <w:pStyle w:val="2"/>
        <w:shd w:val="clear" w:color="auto" w:fill="auto"/>
        <w:tabs>
          <w:tab w:val="left" w:pos="7774"/>
        </w:tabs>
        <w:spacing w:before="0" w:line="317" w:lineRule="exact"/>
        <w:ind w:left="4395"/>
      </w:pPr>
      <w:r>
        <w:t xml:space="preserve">Постановлением </w:t>
      </w:r>
      <w:r w:rsidR="007C0C40">
        <w:t>администрации</w:t>
      </w:r>
    </w:p>
    <w:p w:rsidR="00AF170B" w:rsidRDefault="007C0C40" w:rsidP="007C0C40">
      <w:pPr>
        <w:pStyle w:val="2"/>
        <w:shd w:val="clear" w:color="auto" w:fill="auto"/>
        <w:spacing w:before="0" w:line="317" w:lineRule="exact"/>
        <w:ind w:left="4395" w:right="40"/>
        <w:rPr>
          <w:lang w:val="ru-RU"/>
        </w:rPr>
      </w:pPr>
      <w:r>
        <w:t xml:space="preserve">Верхнесалдинского городского округа </w:t>
      </w:r>
    </w:p>
    <w:p w:rsidR="004B2E0A" w:rsidRPr="004B2E0A" w:rsidRDefault="007C0C40" w:rsidP="007C0C40">
      <w:pPr>
        <w:pStyle w:val="2"/>
        <w:shd w:val="clear" w:color="auto" w:fill="auto"/>
        <w:spacing w:before="0" w:line="317" w:lineRule="exact"/>
        <w:ind w:left="4395" w:right="40"/>
        <w:rPr>
          <w:rStyle w:val="Bodytext115pt"/>
          <w:lang w:val="ru-RU"/>
        </w:rPr>
      </w:pPr>
      <w:r>
        <w:t>от</w:t>
      </w:r>
      <w:r>
        <w:rPr>
          <w:rStyle w:val="Bodytext115pt"/>
        </w:rPr>
        <w:t xml:space="preserve"> </w:t>
      </w:r>
      <w:r w:rsidR="00AF170B" w:rsidRPr="00AF170B">
        <w:rPr>
          <w:rStyle w:val="Bodytext115pt0"/>
          <w:u w:val="none"/>
          <w:lang w:val="ru-RU"/>
        </w:rPr>
        <w:t>13.08.2013 г.</w:t>
      </w:r>
      <w:r>
        <w:rPr>
          <w:rStyle w:val="Bodytext115pt"/>
        </w:rPr>
        <w:t xml:space="preserve"> № </w:t>
      </w:r>
      <w:r w:rsidR="00AF170B">
        <w:rPr>
          <w:rStyle w:val="Bodytext115pt"/>
          <w:lang w:val="ru-RU"/>
        </w:rPr>
        <w:t>2122</w:t>
      </w:r>
    </w:p>
    <w:p w:rsidR="009A4C0E" w:rsidRDefault="007C0C40" w:rsidP="00AF170B">
      <w:pPr>
        <w:pStyle w:val="2"/>
        <w:shd w:val="clear" w:color="auto" w:fill="auto"/>
        <w:spacing w:before="0" w:line="317" w:lineRule="exact"/>
        <w:ind w:left="4395" w:right="40"/>
        <w:jc w:val="left"/>
      </w:pPr>
      <w:r>
        <w:t xml:space="preserve">«О создании учебно-консультационных пунктов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округа»</w:t>
      </w:r>
    </w:p>
    <w:p w:rsidR="007C0C40" w:rsidRDefault="007C0C40" w:rsidP="007C0C40">
      <w:pPr>
        <w:pStyle w:val="2"/>
        <w:shd w:val="clear" w:color="auto" w:fill="auto"/>
        <w:spacing w:before="0" w:line="317" w:lineRule="exact"/>
        <w:ind w:left="4395" w:right="40"/>
        <w:jc w:val="center"/>
      </w:pPr>
    </w:p>
    <w:p w:rsidR="009A4C0E" w:rsidRDefault="007C0C40" w:rsidP="007C0C40">
      <w:pPr>
        <w:pStyle w:val="Heading30"/>
        <w:keepNext/>
        <w:keepLines/>
        <w:shd w:val="clear" w:color="auto" w:fill="auto"/>
        <w:spacing w:before="0"/>
        <w:ind w:left="-709"/>
        <w:jc w:val="center"/>
      </w:pPr>
      <w:bookmarkStart w:id="10" w:name="bookmark12"/>
      <w:r>
        <w:t>Перечень</w:t>
      </w:r>
      <w:bookmarkEnd w:id="10"/>
    </w:p>
    <w:p w:rsidR="007C0C40" w:rsidRDefault="007C0C40" w:rsidP="007C0C40">
      <w:pPr>
        <w:pStyle w:val="Heading30"/>
        <w:keepNext/>
        <w:keepLines/>
        <w:shd w:val="clear" w:color="auto" w:fill="auto"/>
        <w:spacing w:before="0"/>
        <w:ind w:left="-709" w:right="40" w:firstLine="680"/>
        <w:jc w:val="center"/>
      </w:pPr>
      <w:bookmarkStart w:id="11" w:name="bookmark13"/>
      <w:r>
        <w:t xml:space="preserve">документов, необходимых для работы </w:t>
      </w:r>
      <w:proofErr w:type="gramStart"/>
      <w:r>
        <w:t>на</w:t>
      </w:r>
      <w:proofErr w:type="gramEnd"/>
      <w:r>
        <w:t xml:space="preserve"> учебно-консультационных </w:t>
      </w:r>
    </w:p>
    <w:p w:rsidR="009A4C0E" w:rsidRDefault="007C0C40" w:rsidP="007C0C40">
      <w:pPr>
        <w:pStyle w:val="Heading30"/>
        <w:keepNext/>
        <w:keepLines/>
        <w:shd w:val="clear" w:color="auto" w:fill="auto"/>
        <w:spacing w:before="0"/>
        <w:ind w:left="-709" w:right="40" w:firstLine="680"/>
        <w:jc w:val="center"/>
      </w:pPr>
      <w:r>
        <w:t xml:space="preserve">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</w:t>
      </w:r>
      <w:bookmarkEnd w:id="11"/>
    </w:p>
    <w:p w:rsidR="009A4C0E" w:rsidRPr="007C0C40" w:rsidRDefault="007C0C40" w:rsidP="007C0C40">
      <w:pPr>
        <w:pStyle w:val="Heading30"/>
        <w:keepNext/>
        <w:keepLines/>
        <w:shd w:val="clear" w:color="auto" w:fill="auto"/>
        <w:spacing w:before="0" w:after="600"/>
        <w:ind w:left="-709"/>
        <w:jc w:val="center"/>
        <w:rPr>
          <w:lang w:val="ru-RU"/>
        </w:rPr>
      </w:pPr>
      <w:bookmarkStart w:id="12" w:name="bookmark14"/>
      <w:r>
        <w:t>округа</w:t>
      </w:r>
      <w:bookmarkEnd w:id="12"/>
      <w:r>
        <w:rPr>
          <w:lang w:val="ru-RU"/>
        </w:rPr>
        <w:t>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1009"/>
        </w:tabs>
        <w:spacing w:before="0"/>
        <w:ind w:left="-709" w:right="40" w:firstLine="680"/>
      </w:pPr>
      <w:r>
        <w:t xml:space="preserve">Постановление администрации Верхнесалдинского городского округа «О создании учебно-консультационных пунктов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округа».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1004"/>
        </w:tabs>
        <w:spacing w:before="0"/>
        <w:ind w:left="-709" w:right="40" w:firstLine="680"/>
      </w:pPr>
      <w:r>
        <w:t xml:space="preserve">Положение об учебно-консультационном пункте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99"/>
        </w:tabs>
        <w:spacing w:before="0"/>
        <w:ind w:left="-709" w:right="40" w:firstLine="680"/>
      </w:pPr>
      <w:r>
        <w:t>Приказ генерального директора МУП «</w:t>
      </w:r>
      <w:proofErr w:type="spellStart"/>
      <w:r>
        <w:t>ГорУЖКХ</w:t>
      </w:r>
      <w:proofErr w:type="spellEnd"/>
      <w:r>
        <w:t xml:space="preserve">» «О создании учебно-консультационного пункта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при ЖЭУ и назначении начальника УКП по ГОЧС.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94"/>
        </w:tabs>
        <w:spacing w:before="0"/>
        <w:ind w:left="-709" w:right="40" w:firstLine="680"/>
      </w:pPr>
      <w:r>
        <w:t>Приказ Генерального директора МУП «</w:t>
      </w:r>
      <w:proofErr w:type="spellStart"/>
      <w:r>
        <w:t>ГорУЖКХ</w:t>
      </w:r>
      <w:proofErr w:type="spellEnd"/>
      <w:r>
        <w:t xml:space="preserve">» «Об организации работы учебно-консультационного пункта ГО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ситуациям».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94"/>
        </w:tabs>
        <w:spacing w:before="0"/>
        <w:ind w:left="-709" w:right="40" w:firstLine="680"/>
      </w:pPr>
      <w:r>
        <w:t xml:space="preserve">План работы учебно-консультационного пункта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при ЖЭУ по обучению неработающего населения на год.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1004"/>
        </w:tabs>
        <w:spacing w:before="0"/>
        <w:ind w:left="-709" w:right="40" w:firstLine="680"/>
      </w:pPr>
      <w:r>
        <w:t xml:space="preserve">Распорядок работы учебно-консультационного пункта по </w:t>
      </w:r>
      <w:proofErr w:type="gramStart"/>
      <w:r>
        <w:t>обучению неработающего населения по</w:t>
      </w:r>
      <w:proofErr w:type="gramEnd"/>
      <w:r>
        <w:t xml:space="preserve"> гражданской обороне и чрезвычайным ситуациям на территории Верхнесалдинского городского округа при ЖЭУ.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74"/>
        </w:tabs>
        <w:spacing w:before="0"/>
        <w:ind w:left="-709" w:firstLine="680"/>
        <w:jc w:val="left"/>
      </w:pPr>
      <w:r>
        <w:t>Расписание занятий с неработающим населением на год.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74"/>
        </w:tabs>
        <w:spacing w:before="0"/>
        <w:ind w:left="-709" w:firstLine="680"/>
        <w:jc w:val="left"/>
      </w:pPr>
      <w:r>
        <w:t>Журнал учёта проводимых занятий.</w:t>
      </w:r>
    </w:p>
    <w:p w:rsidR="009A4C0E" w:rsidRDefault="007C0C40" w:rsidP="00F118EF">
      <w:pPr>
        <w:pStyle w:val="2"/>
        <w:numPr>
          <w:ilvl w:val="9"/>
          <w:numId w:val="1"/>
        </w:numPr>
        <w:shd w:val="clear" w:color="auto" w:fill="auto"/>
        <w:tabs>
          <w:tab w:val="left" w:pos="978"/>
        </w:tabs>
        <w:spacing w:before="0"/>
        <w:ind w:left="-709" w:firstLine="680"/>
        <w:jc w:val="left"/>
      </w:pPr>
      <w:r>
        <w:t>Тематика для проведения занятий с неработающим населением.</w:t>
      </w:r>
    </w:p>
    <w:sectPr w:rsidR="009A4C0E" w:rsidSect="00F118EF">
      <w:type w:val="continuous"/>
      <w:pgSz w:w="11905" w:h="16837"/>
      <w:pgMar w:top="2178" w:right="706" w:bottom="2178" w:left="2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E8" w:rsidRDefault="00092AE8">
      <w:r>
        <w:separator/>
      </w:r>
    </w:p>
  </w:endnote>
  <w:endnote w:type="continuationSeparator" w:id="0">
    <w:p w:rsidR="00092AE8" w:rsidRDefault="0009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E8" w:rsidRDefault="00092AE8"/>
  </w:footnote>
  <w:footnote w:type="continuationSeparator" w:id="0">
    <w:p w:rsidR="00092AE8" w:rsidRDefault="00092A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6E0B"/>
    <w:multiLevelType w:val="multilevel"/>
    <w:tmpl w:val="42E23B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0E"/>
    <w:rsid w:val="00080DA7"/>
    <w:rsid w:val="00092AE8"/>
    <w:rsid w:val="00350B06"/>
    <w:rsid w:val="004B2E0A"/>
    <w:rsid w:val="0074322F"/>
    <w:rsid w:val="007C0C40"/>
    <w:rsid w:val="009A4C0E"/>
    <w:rsid w:val="00AF170B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0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BodytextSpacing1pt1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Spacing1pt2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5pt0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9"/>
      <w:szCs w:val="3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line="317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322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ind w:firstLine="4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0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BodytextSpacing1pt1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Spacing1pt2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5pt0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9"/>
      <w:szCs w:val="3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line="317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322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ind w:firstLine="4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AF32-E79F-46C7-8338-37BA1EA1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2013-08-15T06:39:00Z</dcterms:created>
  <dcterms:modified xsi:type="dcterms:W3CDTF">2013-10-07T07:06:00Z</dcterms:modified>
</cp:coreProperties>
</file>