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Pr="00E4662F" w:rsidRDefault="00204A39" w:rsidP="0020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</w:t>
      </w:r>
      <w:r w:rsidR="00E4662F" w:rsidRPr="00E46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Верхнесалдинского городского округа от </w:t>
      </w:r>
      <w:r w:rsidR="00E4662F" w:rsidRPr="00E4662F">
        <w:rPr>
          <w:rFonts w:ascii="Times New Roman" w:hAnsi="Times New Roman" w:cs="Times New Roman"/>
        </w:rPr>
        <w:t>09.10.2013 № 2556</w:t>
      </w:r>
    </w:p>
    <w:p w:rsidR="00EF2A6F" w:rsidRDefault="00EF2A6F" w:rsidP="0020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Default="00EF2A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D3662" w:rsidRDefault="003D36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D3662" w:rsidRDefault="003D36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2A6F" w:rsidRPr="00EF2A6F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F2A6F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</w:p>
    <w:p w:rsidR="00EF2A6F" w:rsidRPr="00EF2A6F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2A6F" w:rsidRPr="00EF2A6F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6F"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программно-целевого метода бюджетного планирования, упорядочения процесса разработки и реализации муниципальных программ Верхнесалдинского городского округа, в</w:t>
      </w:r>
      <w:r w:rsidR="00AD47B8" w:rsidRPr="00EF2A6F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EF2A6F">
        <w:rPr>
          <w:rFonts w:ascii="Times New Roman" w:hAnsi="Times New Roman" w:cs="Times New Roman"/>
          <w:sz w:val="28"/>
          <w:szCs w:val="28"/>
        </w:rPr>
        <w:t>статьей 179 Б</w:t>
      </w:r>
      <w:r w:rsidR="00AD47B8" w:rsidRPr="00EF2A6F">
        <w:rPr>
          <w:rFonts w:ascii="Times New Roman" w:hAnsi="Times New Roman" w:cs="Times New Roman"/>
          <w:sz w:val="28"/>
          <w:szCs w:val="28"/>
        </w:rPr>
        <w:t>юджетного кодекса Российской Федерации,</w:t>
      </w:r>
      <w:r w:rsidRPr="00EF2A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13 августа 2013 года № 1009 – ПП «Об утверждении Порядка формирования и реализации государственных программ и внесении изменений в постановление Правительства Свердловской области от 17.09.2010 г. № 1347 – ПП «Об утверждении Порядка разработки и реализации областных целевых программ», руководствуясь Уставом Верхнесалдинского городского округа, </w:t>
      </w:r>
      <w:r w:rsidR="00AD47B8" w:rsidRPr="00EF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6F" w:rsidRPr="00F213CB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C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2A6F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формирования и реализации муниципальных программ Верхнесалдинского городского округа (прилагается).</w:t>
      </w:r>
    </w:p>
    <w:p w:rsidR="00AD47B8" w:rsidRDefault="00EF2A6F" w:rsidP="00EF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Par14"/>
      <w:bookmarkEnd w:id="0"/>
      <w:r w:rsidR="00AD47B8" w:rsidRPr="00257A2E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hyperlink w:anchor="Par51" w:history="1">
        <w:r w:rsidR="00AD47B8" w:rsidRPr="00257A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47B8" w:rsidRPr="00257A2E">
        <w:rPr>
          <w:rFonts w:ascii="Times New Roman" w:hAnsi="Times New Roman" w:cs="Times New Roman"/>
          <w:sz w:val="28"/>
          <w:szCs w:val="28"/>
        </w:rPr>
        <w:t xml:space="preserve"> формирования и реализации </w:t>
      </w:r>
      <w:r w:rsidR="00257A2E">
        <w:rPr>
          <w:rFonts w:ascii="Times New Roman" w:hAnsi="Times New Roman" w:cs="Times New Roman"/>
          <w:sz w:val="28"/>
          <w:szCs w:val="28"/>
        </w:rPr>
        <w:t>муниципальных</w:t>
      </w:r>
      <w:r w:rsidR="00AD47B8" w:rsidRPr="00257A2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57A2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AD47B8" w:rsidRPr="00257A2E">
        <w:rPr>
          <w:rFonts w:ascii="Times New Roman" w:hAnsi="Times New Roman" w:cs="Times New Roman"/>
          <w:sz w:val="28"/>
          <w:szCs w:val="28"/>
        </w:rPr>
        <w:t xml:space="preserve">, утвержденный настоящим </w:t>
      </w:r>
      <w:r w:rsidR="00257A2E">
        <w:rPr>
          <w:rFonts w:ascii="Times New Roman" w:hAnsi="Times New Roman" w:cs="Times New Roman"/>
          <w:sz w:val="28"/>
          <w:szCs w:val="28"/>
        </w:rPr>
        <w:t>п</w:t>
      </w:r>
      <w:r w:rsidR="00AD47B8" w:rsidRPr="00257A2E">
        <w:rPr>
          <w:rFonts w:ascii="Times New Roman" w:hAnsi="Times New Roman" w:cs="Times New Roman"/>
          <w:sz w:val="28"/>
          <w:szCs w:val="28"/>
        </w:rPr>
        <w:t xml:space="preserve">остановлением, в 2013 году применяется к отношениям по разработке и реализации </w:t>
      </w:r>
      <w:r w:rsidR="00257A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D47B8" w:rsidRPr="00257A2E">
        <w:rPr>
          <w:rFonts w:ascii="Times New Roman" w:hAnsi="Times New Roman" w:cs="Times New Roman"/>
          <w:sz w:val="28"/>
          <w:szCs w:val="28"/>
        </w:rPr>
        <w:t>программ</w:t>
      </w:r>
      <w:r w:rsidR="00257A2E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AD47B8" w:rsidRPr="00257A2E">
        <w:rPr>
          <w:rFonts w:ascii="Times New Roman" w:hAnsi="Times New Roman" w:cs="Times New Roman"/>
          <w:sz w:val="28"/>
          <w:szCs w:val="28"/>
        </w:rPr>
        <w:t>, действие которых начинается с 01 января 2014 года.</w:t>
      </w:r>
    </w:p>
    <w:p w:rsidR="00D7074F" w:rsidRPr="00257A2E" w:rsidRDefault="00D7074F" w:rsidP="00EF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исполнителям муниципальных программ </w:t>
      </w:r>
      <w:r w:rsidRPr="003D366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D3662" w:rsidRPr="003D3662">
        <w:rPr>
          <w:rFonts w:ascii="Times New Roman" w:hAnsi="Times New Roman" w:cs="Times New Roman"/>
          <w:sz w:val="28"/>
          <w:szCs w:val="28"/>
        </w:rPr>
        <w:t>01</w:t>
      </w:r>
      <w:r w:rsidRPr="003D3662">
        <w:rPr>
          <w:rFonts w:ascii="Times New Roman" w:hAnsi="Times New Roman" w:cs="Times New Roman"/>
          <w:sz w:val="28"/>
          <w:szCs w:val="28"/>
        </w:rPr>
        <w:t xml:space="preserve"> </w:t>
      </w:r>
      <w:r w:rsidR="003D3662" w:rsidRPr="003D3662">
        <w:rPr>
          <w:rFonts w:ascii="Times New Roman" w:hAnsi="Times New Roman" w:cs="Times New Roman"/>
          <w:sz w:val="28"/>
          <w:szCs w:val="28"/>
        </w:rPr>
        <w:t>ноября</w:t>
      </w:r>
      <w:r w:rsidRPr="003D3662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привести муниципальные программы</w:t>
      </w:r>
      <w:r w:rsidR="00795BD0">
        <w:rPr>
          <w:rFonts w:ascii="Times New Roman" w:hAnsi="Times New Roman" w:cs="Times New Roman"/>
          <w:sz w:val="28"/>
          <w:szCs w:val="28"/>
        </w:rPr>
        <w:t xml:space="preserve">, действия которых начинается с 01 января 2014 года, </w:t>
      </w:r>
      <w:r>
        <w:rPr>
          <w:rFonts w:ascii="Times New Roman" w:hAnsi="Times New Roman" w:cs="Times New Roman"/>
          <w:sz w:val="28"/>
          <w:szCs w:val="28"/>
        </w:rPr>
        <w:t>в соответствие с Порядк</w:t>
      </w:r>
      <w:r w:rsidR="00795B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Верхнесалдинского городского округа, утвержденным настоящим постановлением.</w:t>
      </w:r>
    </w:p>
    <w:p w:rsidR="00AD47B8" w:rsidRPr="00972FF0" w:rsidRDefault="00D7074F" w:rsidP="00D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. Установить, что мероприятия </w:t>
      </w:r>
      <w:r w:rsidR="00972FF0">
        <w:rPr>
          <w:rFonts w:ascii="Times New Roman" w:hAnsi="Times New Roman" w:cs="Times New Roman"/>
          <w:sz w:val="28"/>
          <w:szCs w:val="28"/>
        </w:rPr>
        <w:t>муниципальных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 целевых программ, утвер</w:t>
      </w:r>
      <w:r w:rsidR="00972FF0">
        <w:rPr>
          <w:rFonts w:ascii="Times New Roman" w:hAnsi="Times New Roman" w:cs="Times New Roman"/>
          <w:sz w:val="28"/>
          <w:szCs w:val="28"/>
        </w:rPr>
        <w:t>жденных до принятия настоящего п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остановления, включаются в состав </w:t>
      </w:r>
      <w:r w:rsidR="00972FF0">
        <w:rPr>
          <w:rFonts w:ascii="Times New Roman" w:hAnsi="Times New Roman" w:cs="Times New Roman"/>
          <w:sz w:val="28"/>
          <w:szCs w:val="28"/>
        </w:rPr>
        <w:t>муниципальных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72FF0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hyperlink w:anchor="Par51" w:history="1">
        <w:r w:rsidR="00AD47B8" w:rsidRPr="00972FF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D47B8" w:rsidRPr="00972FF0">
        <w:rPr>
          <w:rFonts w:ascii="Times New Roman" w:hAnsi="Times New Roman" w:cs="Times New Roman"/>
          <w:sz w:val="28"/>
          <w:szCs w:val="28"/>
        </w:rPr>
        <w:t xml:space="preserve"> формирования и реализации </w:t>
      </w:r>
      <w:r w:rsidR="00972FF0">
        <w:rPr>
          <w:rFonts w:ascii="Times New Roman" w:hAnsi="Times New Roman" w:cs="Times New Roman"/>
          <w:sz w:val="28"/>
          <w:szCs w:val="28"/>
        </w:rPr>
        <w:t>муниципальных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72FF0">
        <w:rPr>
          <w:rFonts w:ascii="Times New Roman" w:hAnsi="Times New Roman" w:cs="Times New Roman"/>
          <w:sz w:val="28"/>
          <w:szCs w:val="28"/>
        </w:rPr>
        <w:t>Верхнесалдинского городского округа, утвержденным настоящим п</w:t>
      </w:r>
      <w:r w:rsidR="00AD47B8" w:rsidRPr="00972FF0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AD47B8" w:rsidRDefault="00D7074F" w:rsidP="00D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6" w:history="1">
        <w:r w:rsidR="00AD47B8" w:rsidRPr="00972F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47B8" w:rsidRPr="00972FF0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 w:rsidR="00972F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целевых программ, утвержденный </w:t>
      </w:r>
      <w:r w:rsidR="00972FF0">
        <w:rPr>
          <w:rFonts w:ascii="Times New Roman" w:hAnsi="Times New Roman" w:cs="Times New Roman"/>
          <w:sz w:val="28"/>
          <w:szCs w:val="28"/>
        </w:rPr>
        <w:t>п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72FF0">
        <w:rPr>
          <w:rFonts w:ascii="Times New Roman" w:hAnsi="Times New Roman" w:cs="Times New Roman"/>
          <w:sz w:val="28"/>
          <w:szCs w:val="28"/>
        </w:rPr>
        <w:t>администрации городского округа от 01 августа 2012 года № 1542 «О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 и реализации </w:t>
      </w:r>
      <w:r w:rsidR="00972FF0">
        <w:rPr>
          <w:rFonts w:ascii="Times New Roman" w:hAnsi="Times New Roman" w:cs="Times New Roman"/>
          <w:sz w:val="28"/>
          <w:szCs w:val="28"/>
        </w:rPr>
        <w:t>муниципальных</w:t>
      </w:r>
      <w:r w:rsidR="00AD47B8" w:rsidRPr="00972FF0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972FF0">
        <w:rPr>
          <w:rFonts w:ascii="Times New Roman" w:hAnsi="Times New Roman" w:cs="Times New Roman"/>
          <w:sz w:val="28"/>
          <w:szCs w:val="28"/>
        </w:rPr>
        <w:t>» (в редакции постановления городского округа от 27 сентября 2012 года № 1930)</w:t>
      </w:r>
      <w:r w:rsidR="00AD47B8" w:rsidRPr="00972FF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15DDF" w:rsidRDefault="00815DDF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2, главу 2, пункт 7, подпункт 6 пункта 8, пункт 13, пункт 18, приложение № 6 к Порядку разработки и реализации муниципальных целевых программ признать утратившими силу;</w:t>
      </w:r>
    </w:p>
    <w:p w:rsidR="00815DDF" w:rsidRDefault="00815DDF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 пункта 8 слова «об утверждении целевой программы», и «в нее» исключить, после слова «изменений» дополнить словами «в муниципальную программу»;</w:t>
      </w:r>
    </w:p>
    <w:p w:rsidR="00815DDF" w:rsidRDefault="00815DDF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7 пункта 8 слова «подготовку и» исключить;</w:t>
      </w:r>
    </w:p>
    <w:p w:rsidR="00815DDF" w:rsidRDefault="00815DDF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пунктах 14,15,</w:t>
      </w:r>
      <w:r w:rsidR="00E802C0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слова «об утверждении целевой программы» заменить словами «о внесении изменений в утвержденную целевую программу»;</w:t>
      </w:r>
    </w:p>
    <w:p w:rsidR="00815DDF" w:rsidRDefault="00E802C0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15 слова «: при утверждении целевой программы – не более 7 рабочих дней; при внесении изменений в утвержденную целевую программу – » исключить»;</w:t>
      </w:r>
    </w:p>
    <w:p w:rsidR="00E802C0" w:rsidRDefault="00E802C0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абзаце 4 пункта 15 слова «целевой программы» заменить словами «о внесении изменений в утвержденную целевую программу»;</w:t>
      </w:r>
    </w:p>
    <w:p w:rsidR="00E802C0" w:rsidRDefault="00E802C0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16 слова «целевых программ» заменить словами «о внесении изменений в утвержденные целевые программы»;</w:t>
      </w:r>
    </w:p>
    <w:p w:rsidR="00E802C0" w:rsidRDefault="00E802C0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абзац 3 пункта 30 изложить в новой редакции:</w:t>
      </w:r>
    </w:p>
    <w:p w:rsidR="00E802C0" w:rsidRDefault="00E802C0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«Реестр объектов капитального строительства ведется на основе сведений, представленных в инвестиционных проектах</w:t>
      </w:r>
      <w:r w:rsidR="00E320E9">
        <w:rPr>
          <w:rFonts w:ascii="Times New Roman" w:hAnsi="Times New Roman" w:cs="Times New Roman"/>
          <w:sz w:val="28"/>
          <w:szCs w:val="28"/>
        </w:rPr>
        <w:t xml:space="preserve"> и информации, подготовленной в соответствии с приложениями № 3,4 к настоящему Порядку»;</w:t>
      </w:r>
    </w:p>
    <w:p w:rsidR="00E320E9" w:rsidRDefault="00E320E9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31 слова «утверждения целевой программы или» исключить.</w:t>
      </w:r>
    </w:p>
    <w:p w:rsidR="00E320E9" w:rsidRDefault="00E320E9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Руководителю аппарата администрации Т.А. Матвеевой</w:t>
      </w:r>
      <w:r w:rsidR="00F2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20341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городского округа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округа.</w:t>
      </w:r>
    </w:p>
    <w:p w:rsidR="00E320E9" w:rsidRDefault="00E320E9" w:rsidP="00D70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E320E9" w:rsidRDefault="00E3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E9" w:rsidRDefault="00E3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E9" w:rsidRDefault="00E3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E9" w:rsidRDefault="00E3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E9" w:rsidRPr="00972FF0" w:rsidRDefault="00E320E9" w:rsidP="00E3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округа                                         И.В. Оленев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72815" w:rsidRDefault="00C72815" w:rsidP="00920A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81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72815" w:rsidRDefault="00C72815" w:rsidP="00920A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72815" w:rsidRDefault="00C72815" w:rsidP="00920A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C72815" w:rsidRDefault="00C72815" w:rsidP="00920A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204A39">
        <w:rPr>
          <w:rFonts w:ascii="Times New Roman" w:hAnsi="Times New Roman" w:cs="Times New Roman"/>
          <w:bCs/>
          <w:sz w:val="28"/>
          <w:szCs w:val="28"/>
        </w:rPr>
        <w:t xml:space="preserve"> 09.10.2013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04A39">
        <w:rPr>
          <w:rFonts w:ascii="Times New Roman" w:hAnsi="Times New Roman" w:cs="Times New Roman"/>
          <w:bCs/>
          <w:sz w:val="28"/>
          <w:szCs w:val="28"/>
        </w:rPr>
        <w:t>2556</w:t>
      </w:r>
    </w:p>
    <w:p w:rsidR="00C72815" w:rsidRPr="00C72815" w:rsidRDefault="00C72815" w:rsidP="00920A8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2815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</w:p>
    <w:p w:rsidR="00C72815" w:rsidRPr="00C72815" w:rsidRDefault="00C72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2815" w:rsidRDefault="00C72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815" w:rsidRDefault="00E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D7EE1" w:rsidRDefault="00E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реализации муниципальных программ</w:t>
      </w:r>
    </w:p>
    <w:p w:rsidR="00ED7EE1" w:rsidRDefault="00E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EE1" w:rsidRPr="00D7074F" w:rsidRDefault="00E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4F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ED7EE1" w:rsidRDefault="00E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47B8" w:rsidRPr="00ED7EE1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EE1">
        <w:rPr>
          <w:rFonts w:ascii="Times New Roman" w:hAnsi="Times New Roman" w:cs="Times New Roman"/>
          <w:sz w:val="28"/>
          <w:szCs w:val="28"/>
        </w:rPr>
        <w:t>1. Настоящий</w:t>
      </w:r>
      <w:r w:rsidR="00A8001F">
        <w:rPr>
          <w:rFonts w:ascii="Times New Roman" w:hAnsi="Times New Roman" w:cs="Times New Roman"/>
          <w:sz w:val="28"/>
          <w:szCs w:val="28"/>
        </w:rPr>
        <w:t xml:space="preserve"> </w:t>
      </w:r>
      <w:r w:rsidRPr="00ED7EE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F50DA">
        <w:rPr>
          <w:rFonts w:ascii="Times New Roman" w:hAnsi="Times New Roman" w:cs="Times New Roman"/>
          <w:sz w:val="28"/>
          <w:szCs w:val="28"/>
        </w:rPr>
        <w:t xml:space="preserve">формирования и реализации муниципальных программ </w:t>
      </w:r>
      <w:r w:rsidRPr="00ED7EE1">
        <w:rPr>
          <w:rFonts w:ascii="Times New Roman" w:hAnsi="Times New Roman" w:cs="Times New Roman"/>
          <w:sz w:val="28"/>
          <w:szCs w:val="28"/>
        </w:rPr>
        <w:t xml:space="preserve">определяет порядок принятия решений о разработке </w:t>
      </w:r>
      <w:r w:rsidR="00ED7EE1">
        <w:rPr>
          <w:rFonts w:ascii="Times New Roman" w:hAnsi="Times New Roman" w:cs="Times New Roman"/>
          <w:sz w:val="28"/>
          <w:szCs w:val="28"/>
        </w:rPr>
        <w:t>муниципальных</w:t>
      </w:r>
      <w:r w:rsidRPr="00ED7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D7EE1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ED7EE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D7EE1">
        <w:rPr>
          <w:rFonts w:ascii="Times New Roman" w:hAnsi="Times New Roman" w:cs="Times New Roman"/>
          <w:sz w:val="28"/>
          <w:szCs w:val="28"/>
        </w:rPr>
        <w:t>муниципальная</w:t>
      </w:r>
      <w:r w:rsidRPr="00ED7EE1">
        <w:rPr>
          <w:rFonts w:ascii="Times New Roman" w:hAnsi="Times New Roman" w:cs="Times New Roman"/>
          <w:sz w:val="28"/>
          <w:szCs w:val="28"/>
        </w:rPr>
        <w:t xml:space="preserve"> программа), определения сроков реализации, формирования и оценки эффективности </w:t>
      </w:r>
      <w:r w:rsidR="00ED7EE1">
        <w:rPr>
          <w:rFonts w:ascii="Times New Roman" w:hAnsi="Times New Roman" w:cs="Times New Roman"/>
          <w:sz w:val="28"/>
          <w:szCs w:val="28"/>
        </w:rPr>
        <w:t>муниципальных</w:t>
      </w:r>
      <w:r w:rsidRPr="00ED7EE1">
        <w:rPr>
          <w:rFonts w:ascii="Times New Roman" w:hAnsi="Times New Roman" w:cs="Times New Roman"/>
          <w:sz w:val="28"/>
          <w:szCs w:val="28"/>
        </w:rPr>
        <w:t xml:space="preserve"> программ, а также </w:t>
      </w:r>
      <w:proofErr w:type="gramStart"/>
      <w:r w:rsidRPr="00ED7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7EE1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AD47B8" w:rsidRPr="00ED7EE1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EE1">
        <w:rPr>
          <w:rFonts w:ascii="Times New Roman" w:hAnsi="Times New Roman" w:cs="Times New Roman"/>
          <w:sz w:val="28"/>
          <w:szCs w:val="28"/>
        </w:rPr>
        <w:t xml:space="preserve">2. </w:t>
      </w:r>
      <w:r w:rsidR="00ED7EE1">
        <w:rPr>
          <w:rFonts w:ascii="Times New Roman" w:hAnsi="Times New Roman" w:cs="Times New Roman"/>
          <w:sz w:val="28"/>
          <w:szCs w:val="28"/>
        </w:rPr>
        <w:t>Муниципальная</w:t>
      </w:r>
      <w:r w:rsidRPr="00ED7EE1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</w:t>
      </w:r>
      <w:r w:rsidR="00ED7EE1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ED7EE1">
        <w:rPr>
          <w:rFonts w:ascii="Times New Roman" w:hAnsi="Times New Roman" w:cs="Times New Roman"/>
          <w:sz w:val="28"/>
          <w:szCs w:val="28"/>
        </w:rPr>
        <w:t>и описываемых измеряемыми целевыми показателями.</w:t>
      </w:r>
    </w:p>
    <w:p w:rsidR="00AD47B8" w:rsidRPr="00ED7EE1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EE1">
        <w:rPr>
          <w:rFonts w:ascii="Times New Roman" w:hAnsi="Times New Roman" w:cs="Times New Roman"/>
          <w:sz w:val="28"/>
          <w:szCs w:val="28"/>
        </w:rPr>
        <w:t xml:space="preserve">3. </w:t>
      </w:r>
      <w:r w:rsidR="00ED7EE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D7EE1">
        <w:rPr>
          <w:rFonts w:ascii="Times New Roman" w:hAnsi="Times New Roman" w:cs="Times New Roman"/>
          <w:sz w:val="28"/>
          <w:szCs w:val="28"/>
        </w:rPr>
        <w:t xml:space="preserve">программа разрабатывается </w:t>
      </w:r>
      <w:r w:rsidRPr="000F50DA">
        <w:rPr>
          <w:rFonts w:ascii="Times New Roman" w:hAnsi="Times New Roman" w:cs="Times New Roman"/>
          <w:sz w:val="28"/>
          <w:szCs w:val="28"/>
        </w:rPr>
        <w:t>сроком на семь лет.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74F">
        <w:rPr>
          <w:rFonts w:ascii="Times New Roman" w:hAnsi="Times New Roman" w:cs="Times New Roman"/>
          <w:sz w:val="28"/>
          <w:szCs w:val="28"/>
        </w:rPr>
        <w:t xml:space="preserve">4. </w:t>
      </w:r>
      <w:r w:rsidR="00ED7EE1" w:rsidRPr="00D7074F">
        <w:rPr>
          <w:rFonts w:ascii="Times New Roman" w:hAnsi="Times New Roman" w:cs="Times New Roman"/>
          <w:sz w:val="28"/>
          <w:szCs w:val="28"/>
        </w:rPr>
        <w:t>Муниципальная</w:t>
      </w:r>
      <w:r w:rsidRPr="00D7074F">
        <w:rPr>
          <w:rFonts w:ascii="Times New Roman" w:hAnsi="Times New Roman" w:cs="Times New Roman"/>
          <w:sz w:val="28"/>
          <w:szCs w:val="28"/>
        </w:rPr>
        <w:t xml:space="preserve"> программа может включать в себя подпрограммы. Деление </w:t>
      </w:r>
      <w:r w:rsidR="00ED7EE1" w:rsidRPr="00D7074F">
        <w:rPr>
          <w:rFonts w:ascii="Times New Roman" w:hAnsi="Times New Roman" w:cs="Times New Roman"/>
          <w:sz w:val="28"/>
          <w:szCs w:val="28"/>
        </w:rPr>
        <w:t>муниципальной</w:t>
      </w:r>
      <w:r w:rsidRPr="00D7074F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</w:t>
      </w:r>
      <w:r w:rsidR="000F50DA">
        <w:rPr>
          <w:rFonts w:ascii="Times New Roman" w:hAnsi="Times New Roman" w:cs="Times New Roman"/>
          <w:sz w:val="28"/>
          <w:szCs w:val="28"/>
        </w:rPr>
        <w:t xml:space="preserve">специфики формирования и исполнения бюджета Верхнесалдинского городского округа, а также </w:t>
      </w:r>
      <w:r w:rsidRPr="00D7074F">
        <w:rPr>
          <w:rFonts w:ascii="Times New Roman" w:hAnsi="Times New Roman" w:cs="Times New Roman"/>
          <w:sz w:val="28"/>
          <w:szCs w:val="28"/>
        </w:rPr>
        <w:t xml:space="preserve">масштабности и сложности решаемых в рамках </w:t>
      </w:r>
      <w:r w:rsidR="00ED7EE1" w:rsidRPr="00D7074F">
        <w:rPr>
          <w:rFonts w:ascii="Times New Roman" w:hAnsi="Times New Roman" w:cs="Times New Roman"/>
          <w:sz w:val="28"/>
          <w:szCs w:val="28"/>
        </w:rPr>
        <w:t>муниципальной</w:t>
      </w:r>
      <w:r w:rsidRPr="00D7074F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0F50DA" w:rsidRPr="00ED7EE1" w:rsidRDefault="000F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разрабатываемых муниципальных программ зависит от масштабности и сложности решаемых задач.</w:t>
      </w:r>
    </w:p>
    <w:p w:rsidR="00AD47B8" w:rsidRPr="00ED7EE1" w:rsidRDefault="009C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7B8" w:rsidRPr="00AB4435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8D76B7" w:rsidRPr="00AB4435">
        <w:rPr>
          <w:rFonts w:ascii="Times New Roman" w:hAnsi="Times New Roman" w:cs="Times New Roman"/>
          <w:sz w:val="28"/>
          <w:szCs w:val="28"/>
        </w:rPr>
        <w:t>муниципальной</w:t>
      </w:r>
      <w:r w:rsidR="00AD47B8" w:rsidRPr="00AB4435">
        <w:rPr>
          <w:rFonts w:ascii="Times New Roman" w:hAnsi="Times New Roman" w:cs="Times New Roman"/>
          <w:sz w:val="28"/>
          <w:szCs w:val="28"/>
        </w:rPr>
        <w:t xml:space="preserve"> программы может быть предусмотрено предоставление </w:t>
      </w:r>
      <w:r w:rsidR="00AB4435" w:rsidRPr="00AB4435">
        <w:rPr>
          <w:rFonts w:ascii="Times New Roman" w:hAnsi="Times New Roman" w:cs="Times New Roman"/>
          <w:sz w:val="28"/>
          <w:szCs w:val="28"/>
        </w:rPr>
        <w:t>субсидий</w:t>
      </w:r>
      <w:r w:rsidR="00AD47B8" w:rsidRPr="00AB4435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 w:rsidR="00AB4435" w:rsidRPr="00AB4435">
        <w:rPr>
          <w:rFonts w:ascii="Times New Roman" w:hAnsi="Times New Roman" w:cs="Times New Roman"/>
          <w:sz w:val="28"/>
          <w:szCs w:val="28"/>
        </w:rPr>
        <w:t xml:space="preserve">у городского округа </w:t>
      </w:r>
      <w:r w:rsidR="00AD47B8" w:rsidRPr="00AB4435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программ, направленных на достижение целей, соответствующих </w:t>
      </w:r>
      <w:r w:rsidR="00AB4435" w:rsidRPr="00AB4435">
        <w:rPr>
          <w:rFonts w:ascii="Times New Roman" w:hAnsi="Times New Roman" w:cs="Times New Roman"/>
          <w:sz w:val="28"/>
          <w:szCs w:val="28"/>
        </w:rPr>
        <w:t>муниципальным</w:t>
      </w:r>
      <w:r w:rsidR="00AD47B8" w:rsidRPr="00AB4435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B4435" w:rsidRPr="00AB4435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AD47B8" w:rsidRPr="00AB4435">
        <w:rPr>
          <w:rFonts w:ascii="Times New Roman" w:hAnsi="Times New Roman" w:cs="Times New Roman"/>
          <w:sz w:val="28"/>
          <w:szCs w:val="28"/>
        </w:rPr>
        <w:t>.</w:t>
      </w:r>
    </w:p>
    <w:p w:rsidR="008D76B7" w:rsidRDefault="009C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7B8" w:rsidRPr="00ED7EE1">
        <w:rPr>
          <w:rFonts w:ascii="Times New Roman" w:hAnsi="Times New Roman" w:cs="Times New Roman"/>
          <w:sz w:val="28"/>
          <w:szCs w:val="28"/>
        </w:rPr>
        <w:t xml:space="preserve">. Разработка и реализация </w:t>
      </w:r>
      <w:r w:rsidR="008D76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D47B8" w:rsidRPr="00ED7EE1">
        <w:rPr>
          <w:rFonts w:ascii="Times New Roman" w:hAnsi="Times New Roman" w:cs="Times New Roman"/>
          <w:sz w:val="28"/>
          <w:szCs w:val="28"/>
        </w:rPr>
        <w:t xml:space="preserve"> программ осуществляется</w:t>
      </w:r>
      <w:r w:rsidR="00AB4435">
        <w:rPr>
          <w:rFonts w:ascii="Times New Roman" w:hAnsi="Times New Roman" w:cs="Times New Roman"/>
          <w:sz w:val="28"/>
          <w:szCs w:val="28"/>
        </w:rPr>
        <w:t xml:space="preserve"> </w:t>
      </w:r>
      <w:r w:rsidR="00AB443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Верхнесалдинского городского округа</w:t>
      </w:r>
      <w:r w:rsidR="002E592B">
        <w:rPr>
          <w:rFonts w:ascii="Times New Roman" w:hAnsi="Times New Roman" w:cs="Times New Roman"/>
          <w:sz w:val="28"/>
          <w:szCs w:val="28"/>
        </w:rPr>
        <w:t xml:space="preserve"> и функциональными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наделенными статусом главного распорядителя бюджетных средств </w:t>
      </w:r>
      <w:r w:rsidR="003C066D">
        <w:rPr>
          <w:rFonts w:ascii="Times New Roman" w:hAnsi="Times New Roman" w:cs="Times New Roman"/>
          <w:sz w:val="28"/>
          <w:szCs w:val="28"/>
        </w:rPr>
        <w:t>(далее –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06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066D">
        <w:rPr>
          <w:rFonts w:ascii="Times New Roman" w:hAnsi="Times New Roman" w:cs="Times New Roman"/>
          <w:sz w:val="28"/>
          <w:szCs w:val="28"/>
        </w:rPr>
        <w:t>).</w:t>
      </w:r>
    </w:p>
    <w:p w:rsidR="009C56E6" w:rsidRDefault="009C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B7" w:rsidRPr="00D7074F" w:rsidRDefault="008D76B7" w:rsidP="008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>Глава 2. Содержание муниципальной программы</w:t>
      </w:r>
    </w:p>
    <w:p w:rsidR="008D76B7" w:rsidRDefault="008D76B7" w:rsidP="008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17" w:rsidRDefault="009C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AD47B8" w:rsidRPr="003C066D">
        <w:rPr>
          <w:rFonts w:ascii="Times New Roman" w:hAnsi="Times New Roman" w:cs="Times New Roman"/>
          <w:sz w:val="28"/>
          <w:szCs w:val="28"/>
        </w:rPr>
        <w:t xml:space="preserve">. </w:t>
      </w:r>
      <w:r w:rsidR="003C066D" w:rsidRPr="003C066D">
        <w:rPr>
          <w:rFonts w:ascii="Times New Roman" w:hAnsi="Times New Roman" w:cs="Times New Roman"/>
          <w:sz w:val="28"/>
          <w:szCs w:val="28"/>
        </w:rPr>
        <w:t>Муниципальные</w:t>
      </w:r>
      <w:r w:rsidR="00AD47B8" w:rsidRPr="003C066D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прогнозом социально-экономического развития Верхнесалдинского городского округа, комплексным инвестиционным планом развития Верхнесалдинского городского округа, генеральными планами развития населенных пунктов Верхнесалдинского городского округа</w:t>
      </w:r>
      <w:r w:rsidR="00AD47B8" w:rsidRPr="003C066D">
        <w:rPr>
          <w:rFonts w:ascii="Times New Roman" w:hAnsi="Times New Roman" w:cs="Times New Roman"/>
          <w:sz w:val="28"/>
          <w:szCs w:val="28"/>
        </w:rPr>
        <w:t xml:space="preserve"> </w:t>
      </w:r>
      <w:r w:rsidR="00CC6317">
        <w:rPr>
          <w:rFonts w:ascii="Times New Roman" w:hAnsi="Times New Roman" w:cs="Times New Roman"/>
          <w:sz w:val="28"/>
          <w:szCs w:val="28"/>
        </w:rPr>
        <w:t>иными стратегическими документами Российской Федерации, Уральского федерального округа и Свердловской области.</w:t>
      </w:r>
    </w:p>
    <w:p w:rsidR="00AD47B8" w:rsidRPr="008D76B7" w:rsidRDefault="00CC6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7B8" w:rsidRPr="008D76B7">
        <w:rPr>
          <w:rFonts w:ascii="Times New Roman" w:hAnsi="Times New Roman" w:cs="Times New Roman"/>
          <w:sz w:val="28"/>
          <w:szCs w:val="28"/>
        </w:rPr>
        <w:t xml:space="preserve">. </w:t>
      </w:r>
      <w:r w:rsidR="008D76B7">
        <w:rPr>
          <w:rFonts w:ascii="Times New Roman" w:hAnsi="Times New Roman" w:cs="Times New Roman"/>
          <w:sz w:val="28"/>
          <w:szCs w:val="28"/>
        </w:rPr>
        <w:t>Муниципальная</w:t>
      </w:r>
      <w:r w:rsidR="00AD47B8" w:rsidRPr="008D76B7">
        <w:rPr>
          <w:rFonts w:ascii="Times New Roman" w:hAnsi="Times New Roman" w:cs="Times New Roman"/>
          <w:sz w:val="28"/>
          <w:szCs w:val="28"/>
        </w:rPr>
        <w:t xml:space="preserve"> программа содержит паспорт программы.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8D76B7">
        <w:rPr>
          <w:rFonts w:ascii="Times New Roman" w:hAnsi="Times New Roman" w:cs="Times New Roman"/>
          <w:sz w:val="28"/>
          <w:szCs w:val="28"/>
        </w:rPr>
        <w:t>муниципаль</w:t>
      </w:r>
      <w:r w:rsidRPr="008D76B7">
        <w:rPr>
          <w:rFonts w:ascii="Times New Roman" w:hAnsi="Times New Roman" w:cs="Times New Roman"/>
          <w:sz w:val="28"/>
          <w:szCs w:val="28"/>
        </w:rPr>
        <w:t>ной программы следуют разделы: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1) характеристика и анализ текущего состояния сферы социально-экономического развития </w:t>
      </w:r>
      <w:r w:rsidR="008D76B7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8D76B7">
        <w:rPr>
          <w:rFonts w:ascii="Times New Roman" w:hAnsi="Times New Roman" w:cs="Times New Roman"/>
          <w:sz w:val="28"/>
          <w:szCs w:val="28"/>
        </w:rPr>
        <w:t>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8D76B7">
        <w:rPr>
          <w:rFonts w:ascii="Times New Roman" w:hAnsi="Times New Roman" w:cs="Times New Roman"/>
          <w:sz w:val="28"/>
          <w:szCs w:val="28"/>
        </w:rPr>
        <w:t>муниципальной</w:t>
      </w:r>
      <w:r w:rsidRPr="008D76B7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реализации </w:t>
      </w:r>
      <w:r w:rsidR="008D76B7">
        <w:rPr>
          <w:rFonts w:ascii="Times New Roman" w:hAnsi="Times New Roman" w:cs="Times New Roman"/>
          <w:sz w:val="28"/>
          <w:szCs w:val="28"/>
        </w:rPr>
        <w:t>муниципальной</w:t>
      </w:r>
      <w:r w:rsidRPr="008D76B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8D76B7">
        <w:rPr>
          <w:rFonts w:ascii="Times New Roman" w:hAnsi="Times New Roman" w:cs="Times New Roman"/>
          <w:sz w:val="28"/>
          <w:szCs w:val="28"/>
        </w:rPr>
        <w:t>муниципальн</w:t>
      </w:r>
      <w:r w:rsidRPr="008D76B7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4) </w:t>
      </w:r>
      <w:r w:rsidR="003C066D" w:rsidRPr="003C066D">
        <w:rPr>
          <w:rFonts w:ascii="Times New Roman" w:hAnsi="Times New Roman" w:cs="Times New Roman"/>
          <w:sz w:val="28"/>
          <w:szCs w:val="28"/>
        </w:rPr>
        <w:t>получени</w:t>
      </w:r>
      <w:r w:rsidR="00F213CB">
        <w:rPr>
          <w:rFonts w:ascii="Times New Roman" w:hAnsi="Times New Roman" w:cs="Times New Roman"/>
          <w:sz w:val="28"/>
          <w:szCs w:val="28"/>
        </w:rPr>
        <w:t>е</w:t>
      </w:r>
      <w:r w:rsidR="003C066D" w:rsidRPr="003C066D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3C066D">
        <w:rPr>
          <w:rFonts w:ascii="Times New Roman" w:hAnsi="Times New Roman" w:cs="Times New Roman"/>
          <w:sz w:val="28"/>
          <w:szCs w:val="28"/>
        </w:rPr>
        <w:t xml:space="preserve">(в случае, если </w:t>
      </w:r>
      <w:r w:rsidR="003C066D" w:rsidRPr="003C06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066D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</w:t>
      </w:r>
      <w:r w:rsidR="003C066D" w:rsidRPr="003C066D">
        <w:rPr>
          <w:rFonts w:ascii="Times New Roman" w:hAnsi="Times New Roman" w:cs="Times New Roman"/>
          <w:sz w:val="28"/>
          <w:szCs w:val="28"/>
        </w:rPr>
        <w:t>получение субсидий</w:t>
      </w:r>
      <w:r w:rsidRPr="003C066D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3C066D" w:rsidRPr="003C066D">
        <w:rPr>
          <w:rFonts w:ascii="Times New Roman" w:hAnsi="Times New Roman" w:cs="Times New Roman"/>
          <w:sz w:val="28"/>
          <w:szCs w:val="28"/>
        </w:rPr>
        <w:t>б</w:t>
      </w:r>
      <w:r w:rsidRPr="003C066D">
        <w:rPr>
          <w:rFonts w:ascii="Times New Roman" w:hAnsi="Times New Roman" w:cs="Times New Roman"/>
          <w:sz w:val="28"/>
          <w:szCs w:val="28"/>
        </w:rPr>
        <w:t>юджет</w:t>
      </w:r>
      <w:r w:rsidR="003C066D" w:rsidRPr="003C066D">
        <w:rPr>
          <w:rFonts w:ascii="Times New Roman" w:hAnsi="Times New Roman" w:cs="Times New Roman"/>
          <w:sz w:val="28"/>
          <w:szCs w:val="28"/>
        </w:rPr>
        <w:t>у городского округа</w:t>
      </w:r>
      <w:r w:rsidRPr="003C066D">
        <w:rPr>
          <w:rFonts w:ascii="Times New Roman" w:hAnsi="Times New Roman" w:cs="Times New Roman"/>
          <w:sz w:val="28"/>
          <w:szCs w:val="28"/>
        </w:rPr>
        <w:t>).</w:t>
      </w:r>
    </w:p>
    <w:p w:rsidR="00AD47B8" w:rsidRPr="008D76B7" w:rsidRDefault="00CC6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47B8" w:rsidRPr="008D76B7">
        <w:rPr>
          <w:rFonts w:ascii="Times New Roman" w:hAnsi="Times New Roman" w:cs="Times New Roman"/>
          <w:sz w:val="28"/>
          <w:szCs w:val="28"/>
        </w:rPr>
        <w:t xml:space="preserve">. К содержанию разделов </w:t>
      </w:r>
      <w:r w:rsidR="008D76B7">
        <w:rPr>
          <w:rFonts w:ascii="Times New Roman" w:hAnsi="Times New Roman" w:cs="Times New Roman"/>
          <w:sz w:val="28"/>
          <w:szCs w:val="28"/>
        </w:rPr>
        <w:t>муниципальной</w:t>
      </w:r>
      <w:r w:rsidR="00AD47B8" w:rsidRPr="008D76B7">
        <w:rPr>
          <w:rFonts w:ascii="Times New Roman" w:hAnsi="Times New Roman" w:cs="Times New Roman"/>
          <w:sz w:val="28"/>
          <w:szCs w:val="28"/>
        </w:rPr>
        <w:t xml:space="preserve"> программы предъявляются следующие требования: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0" w:history="1">
        <w:r w:rsidRPr="008D76B7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="008D76B7">
        <w:rPr>
          <w:rFonts w:ascii="Times New Roman" w:hAnsi="Times New Roman" w:cs="Times New Roman"/>
          <w:sz w:val="28"/>
          <w:szCs w:val="28"/>
        </w:rPr>
        <w:t>муниципальной</w:t>
      </w:r>
      <w:r w:rsidRPr="008D76B7">
        <w:rPr>
          <w:rFonts w:ascii="Times New Roman" w:hAnsi="Times New Roman" w:cs="Times New Roman"/>
          <w:sz w:val="28"/>
          <w:szCs w:val="28"/>
        </w:rPr>
        <w:t xml:space="preserve"> программы заполняется в соответствии с формой, приведенной в приложении </w:t>
      </w:r>
      <w:r w:rsidR="008D76B7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2) первый раздел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="00996046">
        <w:rPr>
          <w:rFonts w:ascii="Times New Roman" w:hAnsi="Times New Roman" w:cs="Times New Roman"/>
          <w:sz w:val="28"/>
          <w:szCs w:val="28"/>
        </w:rPr>
        <w:t>программы «</w:t>
      </w:r>
      <w:r w:rsidRPr="008D76B7">
        <w:rPr>
          <w:rFonts w:ascii="Times New Roman" w:hAnsi="Times New Roman" w:cs="Times New Roman"/>
          <w:sz w:val="28"/>
          <w:szCs w:val="28"/>
        </w:rPr>
        <w:t xml:space="preserve">Характеристика и анализ текущего состояния сферы социально-экономического развития </w:t>
      </w:r>
      <w:r w:rsidR="00996046">
        <w:rPr>
          <w:rFonts w:ascii="Times New Roman" w:hAnsi="Times New Roman" w:cs="Times New Roman"/>
          <w:sz w:val="28"/>
          <w:szCs w:val="28"/>
        </w:rPr>
        <w:t>Верхнесалдинского городского округа»</w:t>
      </w:r>
      <w:r w:rsidRPr="008D76B7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программы. При описании текущего состояния и формулировании проблем в сфере реализации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программы должны использоваться количественные и качественные показатели, свидетельствующие о ее наличии</w:t>
      </w:r>
      <w:r w:rsidR="003C066D">
        <w:rPr>
          <w:rFonts w:ascii="Times New Roman" w:hAnsi="Times New Roman" w:cs="Times New Roman"/>
          <w:sz w:val="28"/>
          <w:szCs w:val="28"/>
        </w:rPr>
        <w:t>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программы, определение возможных тенденций и показателей по итогам реализации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3C066D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обоснование соответствия целей и задач </w:t>
      </w:r>
      <w:r w:rsidR="00996046" w:rsidRPr="003C06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066D">
        <w:rPr>
          <w:rFonts w:ascii="Times New Roman" w:hAnsi="Times New Roman" w:cs="Times New Roman"/>
          <w:sz w:val="28"/>
          <w:szCs w:val="28"/>
        </w:rPr>
        <w:t>программы приоритетам</w:t>
      </w:r>
      <w:r w:rsidR="00CC6317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Верхнесалдинского городского округа и иных стратегических документов.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66D">
        <w:rPr>
          <w:rFonts w:ascii="Times New Roman" w:hAnsi="Times New Roman" w:cs="Times New Roman"/>
          <w:sz w:val="28"/>
          <w:szCs w:val="28"/>
        </w:rPr>
        <w:t xml:space="preserve">3) второй раздел </w:t>
      </w:r>
      <w:r w:rsidR="00996046" w:rsidRPr="003C066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96046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ar258" w:history="1">
        <w:r w:rsidRPr="00996046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Pr="008D76B7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96046">
        <w:rPr>
          <w:rFonts w:ascii="Times New Roman" w:hAnsi="Times New Roman" w:cs="Times New Roman"/>
          <w:sz w:val="28"/>
          <w:szCs w:val="28"/>
        </w:rPr>
        <w:t>муниципальной</w:t>
      </w:r>
      <w:r w:rsidR="00996046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692C5E">
        <w:rPr>
          <w:rFonts w:ascii="Times New Roman" w:hAnsi="Times New Roman" w:cs="Times New Roman"/>
          <w:sz w:val="28"/>
          <w:szCs w:val="28"/>
        </w:rPr>
        <w:t>муниципальной</w:t>
      </w:r>
      <w:r w:rsidR="00692C5E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программы</w:t>
      </w:r>
      <w:r w:rsidR="00692C5E">
        <w:rPr>
          <w:rFonts w:ascii="Times New Roman" w:hAnsi="Times New Roman" w:cs="Times New Roman"/>
          <w:sz w:val="28"/>
          <w:szCs w:val="28"/>
        </w:rPr>
        <w:t>»</w:t>
      </w:r>
      <w:r w:rsidRPr="008D76B7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</w:t>
      </w:r>
      <w:r w:rsidR="00692C5E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1 к </w:t>
      </w:r>
      <w:r w:rsidR="00692C5E">
        <w:rPr>
          <w:rFonts w:ascii="Times New Roman" w:hAnsi="Times New Roman" w:cs="Times New Roman"/>
          <w:sz w:val="28"/>
          <w:szCs w:val="28"/>
        </w:rPr>
        <w:t>муниципальной</w:t>
      </w:r>
      <w:r w:rsidR="00692C5E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по форме согласно приложению </w:t>
      </w:r>
      <w:r w:rsidR="00692C5E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2 к настоящему Порядку и должен содержать формулировку цели (</w:t>
      </w:r>
      <w:r w:rsidR="002045A4">
        <w:rPr>
          <w:rFonts w:ascii="Times New Roman" w:hAnsi="Times New Roman" w:cs="Times New Roman"/>
          <w:sz w:val="28"/>
          <w:szCs w:val="28"/>
        </w:rPr>
        <w:t xml:space="preserve">целей) и задач, на достижение и </w:t>
      </w:r>
      <w:r w:rsidRPr="008D76B7">
        <w:rPr>
          <w:rFonts w:ascii="Times New Roman" w:hAnsi="Times New Roman" w:cs="Times New Roman"/>
          <w:sz w:val="28"/>
          <w:szCs w:val="28"/>
        </w:rPr>
        <w:t xml:space="preserve">решение которых направлена </w:t>
      </w:r>
      <w:r w:rsidR="00692C5E">
        <w:rPr>
          <w:rFonts w:ascii="Times New Roman" w:hAnsi="Times New Roman" w:cs="Times New Roman"/>
          <w:sz w:val="28"/>
          <w:szCs w:val="28"/>
        </w:rPr>
        <w:t>муниципальной</w:t>
      </w:r>
      <w:r w:rsidR="00692C5E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программа.</w:t>
      </w:r>
    </w:p>
    <w:p w:rsidR="008D1A46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Для каждой цели (задачи)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должны быть установлены целевые показатели, которые приводятся по годам на период реализации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в соответствии с показателями основных стратегических документов, </w:t>
      </w:r>
      <w:r w:rsidRPr="00906D5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66" w:history="1">
        <w:r w:rsidRPr="00906D5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906D5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8D1A4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</w:t>
      </w:r>
      <w:r w:rsidRPr="00906D50">
        <w:rPr>
          <w:rFonts w:ascii="Times New Roman" w:hAnsi="Times New Roman" w:cs="Times New Roman"/>
          <w:sz w:val="28"/>
          <w:szCs w:val="28"/>
        </w:rPr>
        <w:t xml:space="preserve"> основными пар</w:t>
      </w:r>
      <w:r w:rsidRPr="008D76B7">
        <w:rPr>
          <w:rFonts w:ascii="Times New Roman" w:hAnsi="Times New Roman" w:cs="Times New Roman"/>
          <w:sz w:val="28"/>
          <w:szCs w:val="28"/>
        </w:rPr>
        <w:t xml:space="preserve">аметрами </w:t>
      </w:r>
      <w:r w:rsidR="007A1D28">
        <w:rPr>
          <w:rFonts w:ascii="Times New Roman" w:hAnsi="Times New Roman" w:cs="Times New Roman"/>
          <w:sz w:val="28"/>
          <w:szCs w:val="28"/>
        </w:rPr>
        <w:t>муниципальных</w:t>
      </w:r>
      <w:r w:rsidRPr="008D76B7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7A1D28">
        <w:rPr>
          <w:rFonts w:ascii="Times New Roman" w:hAnsi="Times New Roman" w:cs="Times New Roman"/>
          <w:sz w:val="28"/>
          <w:szCs w:val="28"/>
        </w:rPr>
        <w:t>муниципальных</w:t>
      </w:r>
      <w:r w:rsidRPr="008D76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1A46">
        <w:rPr>
          <w:rFonts w:ascii="Times New Roman" w:hAnsi="Times New Roman" w:cs="Times New Roman"/>
          <w:sz w:val="28"/>
          <w:szCs w:val="28"/>
        </w:rPr>
        <w:t>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устанавливаются в абсолютных и относительных величинах и должны объективно характеризовать прогресс достижения цели, решения задач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4) третий раздел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="007A1D28">
        <w:rPr>
          <w:rFonts w:ascii="Times New Roman" w:hAnsi="Times New Roman" w:cs="Times New Roman"/>
          <w:sz w:val="28"/>
          <w:szCs w:val="28"/>
        </w:rPr>
        <w:t>программы «</w:t>
      </w:r>
      <w:r w:rsidRPr="008D76B7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программы</w:t>
      </w:r>
      <w:r w:rsidR="007A1D28">
        <w:rPr>
          <w:rFonts w:ascii="Times New Roman" w:hAnsi="Times New Roman" w:cs="Times New Roman"/>
          <w:sz w:val="28"/>
          <w:szCs w:val="28"/>
        </w:rPr>
        <w:t>»</w:t>
      </w:r>
      <w:r w:rsidRPr="008D76B7">
        <w:rPr>
          <w:rFonts w:ascii="Times New Roman" w:hAnsi="Times New Roman" w:cs="Times New Roman"/>
          <w:sz w:val="28"/>
          <w:szCs w:val="28"/>
        </w:rPr>
        <w:t xml:space="preserve"> должен содержать текстовую часть, отражающую механизмы реализации мероприятий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программы, и </w:t>
      </w:r>
      <w:hyperlink w:anchor="Par336" w:history="1">
        <w:r w:rsidRPr="007A1D2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A1D28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мероприятий по выполнению </w:t>
      </w:r>
      <w:r w:rsidR="007A1D28">
        <w:rPr>
          <w:rFonts w:ascii="Times New Roman" w:hAnsi="Times New Roman" w:cs="Times New Roman"/>
          <w:sz w:val="28"/>
          <w:szCs w:val="28"/>
        </w:rPr>
        <w:t>муниципальной</w:t>
      </w:r>
      <w:r w:rsidR="007A1D28"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программы, оформляемый в виде приложения </w:t>
      </w:r>
      <w:r w:rsidR="007A1D28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2 к </w:t>
      </w:r>
      <w:r w:rsidR="007A1D28" w:rsidRPr="007A1D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программе по форме согласно приложению </w:t>
      </w:r>
      <w:r w:rsidR="007A1D28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817ED8" w:rsidRPr="008D76B7" w:rsidRDefault="00817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публичное нормативное обязательство, межбюджетный трансферт (в случае, если в муниципальной программе</w:t>
      </w:r>
      <w:r w:rsidR="002045A4">
        <w:rPr>
          <w:rFonts w:ascii="Times New Roman" w:hAnsi="Times New Roman" w:cs="Times New Roman"/>
          <w:sz w:val="28"/>
          <w:szCs w:val="28"/>
        </w:rPr>
        <w:t xml:space="preserve"> предусматривается получение и предоставление межбюджетных трансфертов из разных уровней бюджетных системы Российской Федерации),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AD47B8" w:rsidRPr="00A36E6F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36E6F" w:rsidRPr="00A36E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6E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6E6F" w:rsidRPr="00A36E6F">
        <w:rPr>
          <w:rFonts w:ascii="Times New Roman" w:hAnsi="Times New Roman" w:cs="Times New Roman"/>
          <w:sz w:val="28"/>
          <w:szCs w:val="28"/>
        </w:rPr>
        <w:t>группируются по направлениям: «</w:t>
      </w:r>
      <w:r w:rsidRPr="00A36E6F">
        <w:rPr>
          <w:rFonts w:ascii="Times New Roman" w:hAnsi="Times New Roman" w:cs="Times New Roman"/>
          <w:sz w:val="28"/>
          <w:szCs w:val="28"/>
        </w:rPr>
        <w:t>Капитальные вложения</w:t>
      </w:r>
      <w:r w:rsidR="00A36E6F" w:rsidRPr="00A36E6F">
        <w:rPr>
          <w:rFonts w:ascii="Times New Roman" w:hAnsi="Times New Roman" w:cs="Times New Roman"/>
          <w:sz w:val="28"/>
          <w:szCs w:val="28"/>
        </w:rPr>
        <w:t>»</w:t>
      </w:r>
      <w:r w:rsidRPr="00A36E6F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реконструкция, техническое перевооружение объектов капитального строительства </w:t>
      </w:r>
      <w:r w:rsidR="00A36E6F" w:rsidRPr="00A36E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6E6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36E6F" w:rsidRPr="00A36E6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A36E6F">
        <w:rPr>
          <w:rFonts w:ascii="Times New Roman" w:hAnsi="Times New Roman" w:cs="Times New Roman"/>
          <w:sz w:val="28"/>
          <w:szCs w:val="28"/>
        </w:rPr>
        <w:t>, планируемых объектов муниципальной собственности, приобретение оборудования, не входящего в смету строек, и бюджетные инвестиции юридическим лицам, не являющимся государственными или муниципальными учреждениями и государственными или муниципальн</w:t>
      </w:r>
      <w:r w:rsidR="00A36E6F" w:rsidRPr="00A36E6F">
        <w:rPr>
          <w:rFonts w:ascii="Times New Roman" w:hAnsi="Times New Roman" w:cs="Times New Roman"/>
          <w:sz w:val="28"/>
          <w:szCs w:val="28"/>
        </w:rPr>
        <w:t>ыми унитарными предприятиями), «</w:t>
      </w:r>
      <w:r w:rsidRPr="00A36E6F">
        <w:rPr>
          <w:rFonts w:ascii="Times New Roman" w:hAnsi="Times New Roman" w:cs="Times New Roman"/>
          <w:sz w:val="28"/>
          <w:szCs w:val="28"/>
        </w:rPr>
        <w:t>Научно-исследовательские и опытно-конструкторские работы</w:t>
      </w:r>
      <w:r w:rsidR="00A36E6F" w:rsidRPr="00A36E6F">
        <w:rPr>
          <w:rFonts w:ascii="Times New Roman" w:hAnsi="Times New Roman" w:cs="Times New Roman"/>
          <w:sz w:val="28"/>
          <w:szCs w:val="28"/>
        </w:rPr>
        <w:t>» и «</w:t>
      </w:r>
      <w:r w:rsidRPr="00A36E6F">
        <w:rPr>
          <w:rFonts w:ascii="Times New Roman" w:hAnsi="Times New Roman" w:cs="Times New Roman"/>
          <w:sz w:val="28"/>
          <w:szCs w:val="28"/>
        </w:rPr>
        <w:t>Прочие нужды</w:t>
      </w:r>
      <w:r w:rsidR="00A36E6F" w:rsidRPr="00A36E6F">
        <w:rPr>
          <w:rFonts w:ascii="Times New Roman" w:hAnsi="Times New Roman" w:cs="Times New Roman"/>
          <w:sz w:val="28"/>
          <w:szCs w:val="28"/>
        </w:rPr>
        <w:t>»</w:t>
      </w:r>
      <w:r w:rsidRPr="00A36E6F">
        <w:rPr>
          <w:rFonts w:ascii="Times New Roman" w:hAnsi="Times New Roman" w:cs="Times New Roman"/>
          <w:sz w:val="28"/>
          <w:szCs w:val="28"/>
        </w:rPr>
        <w:t xml:space="preserve"> с указанием годовых размеров расходов с разбивкой по источникам финансирования (бюджетные ассигнования </w:t>
      </w:r>
      <w:r w:rsidR="00A36E6F" w:rsidRPr="00A36E6F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A36E6F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 w:rsidR="00A36E6F" w:rsidRPr="00A36E6F">
        <w:rPr>
          <w:rFonts w:ascii="Times New Roman" w:hAnsi="Times New Roman" w:cs="Times New Roman"/>
          <w:sz w:val="28"/>
          <w:szCs w:val="28"/>
        </w:rPr>
        <w:t>местного бюджета,</w:t>
      </w:r>
      <w:r w:rsidRPr="00A36E6F">
        <w:rPr>
          <w:rFonts w:ascii="Times New Roman" w:hAnsi="Times New Roman" w:cs="Times New Roman"/>
          <w:sz w:val="28"/>
          <w:szCs w:val="28"/>
        </w:rPr>
        <w:t xml:space="preserve"> внебюджетные средства).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E6F">
        <w:rPr>
          <w:rFonts w:ascii="Times New Roman" w:hAnsi="Times New Roman" w:cs="Times New Roman"/>
          <w:sz w:val="28"/>
          <w:szCs w:val="28"/>
        </w:rPr>
        <w:t>В третьем разделе указываются</w:t>
      </w:r>
      <w:r w:rsidRPr="008D76B7">
        <w:rPr>
          <w:rFonts w:ascii="Times New Roman" w:hAnsi="Times New Roman" w:cs="Times New Roman"/>
          <w:sz w:val="28"/>
          <w:szCs w:val="28"/>
        </w:rPr>
        <w:t xml:space="preserve"> исполнители по мероприятиям </w:t>
      </w:r>
      <w:r w:rsidR="008872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в случае, если в реализации мероприятий </w:t>
      </w:r>
      <w:r w:rsidR="00887297">
        <w:rPr>
          <w:rFonts w:ascii="Times New Roman" w:hAnsi="Times New Roman" w:cs="Times New Roman"/>
          <w:sz w:val="28"/>
          <w:szCs w:val="28"/>
        </w:rPr>
        <w:t>муниципальной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принимают участие юридические и (или) физические лица, в том числе </w:t>
      </w:r>
      <w:r w:rsidR="0088729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D76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87297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8D76B7">
        <w:rPr>
          <w:rFonts w:ascii="Times New Roman" w:hAnsi="Times New Roman" w:cs="Times New Roman"/>
          <w:sz w:val="28"/>
          <w:szCs w:val="28"/>
        </w:rPr>
        <w:t xml:space="preserve">, осуществляющие поставку товаров, </w:t>
      </w:r>
      <w:r w:rsidRPr="008D76B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и (или) оказание услуг, необходимых для реализации </w:t>
      </w:r>
      <w:r w:rsidR="00887297">
        <w:rPr>
          <w:rFonts w:ascii="Times New Roman" w:hAnsi="Times New Roman" w:cs="Times New Roman"/>
          <w:sz w:val="28"/>
          <w:szCs w:val="28"/>
        </w:rPr>
        <w:t>муниципальной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программы, в порядке, установленном в </w:t>
      </w:r>
      <w:r w:rsidR="00887297">
        <w:rPr>
          <w:rFonts w:ascii="Times New Roman" w:hAnsi="Times New Roman" w:cs="Times New Roman"/>
          <w:sz w:val="28"/>
          <w:szCs w:val="28"/>
        </w:rPr>
        <w:t>муниципальных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программах в соответствии с законодательством Российской Федерации, настоящим Порядком и иными нормативными правовыми актами Свердловской области.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указываются в </w:t>
      </w:r>
      <w:hyperlink w:anchor="Par593" w:history="1">
        <w:r w:rsidRPr="00887297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8D76B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для бюджетных инвестиций, который оформляется в виде приложения </w:t>
      </w:r>
      <w:r w:rsidR="00887297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3 к </w:t>
      </w:r>
      <w:r w:rsidR="00887297">
        <w:rPr>
          <w:rFonts w:ascii="Times New Roman" w:hAnsi="Times New Roman" w:cs="Times New Roman"/>
          <w:sz w:val="28"/>
          <w:szCs w:val="28"/>
        </w:rPr>
        <w:t>муниципальной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программе (форма приведена в приложении </w:t>
      </w:r>
      <w:r w:rsidR="00887297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4 к настоящему Порядку) и должен содержать следующие сведения об объектах капитального строительства: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сроки строительства;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>объемы финансирования.</w:t>
      </w:r>
    </w:p>
    <w:p w:rsidR="00AD47B8" w:rsidRPr="008D76B7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B7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887297">
        <w:rPr>
          <w:rFonts w:ascii="Times New Roman" w:hAnsi="Times New Roman" w:cs="Times New Roman"/>
          <w:sz w:val="28"/>
          <w:szCs w:val="28"/>
        </w:rPr>
        <w:t>муниципальной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программе предусматривается</w:t>
      </w:r>
      <w:r w:rsidR="00887297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8D76B7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на </w:t>
      </w:r>
      <w:proofErr w:type="spellStart"/>
      <w:r w:rsidRPr="008D76B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76B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плане мероприятий по выполнению </w:t>
      </w:r>
      <w:r w:rsidR="00887297">
        <w:rPr>
          <w:rFonts w:ascii="Times New Roman" w:hAnsi="Times New Roman" w:cs="Times New Roman"/>
          <w:sz w:val="28"/>
          <w:szCs w:val="28"/>
        </w:rPr>
        <w:t>муниципальной</w:t>
      </w:r>
      <w:r w:rsidR="00887297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 xml:space="preserve">программы (приложение </w:t>
      </w:r>
      <w:r w:rsidR="003D11A9">
        <w:rPr>
          <w:rFonts w:ascii="Times New Roman" w:hAnsi="Times New Roman" w:cs="Times New Roman"/>
          <w:sz w:val="28"/>
          <w:szCs w:val="28"/>
        </w:rPr>
        <w:t>№</w:t>
      </w:r>
      <w:r w:rsidRPr="008D76B7">
        <w:rPr>
          <w:rFonts w:ascii="Times New Roman" w:hAnsi="Times New Roman" w:cs="Times New Roman"/>
          <w:sz w:val="28"/>
          <w:szCs w:val="28"/>
        </w:rPr>
        <w:t xml:space="preserve"> 2 к </w:t>
      </w:r>
      <w:r w:rsidR="003D11A9">
        <w:rPr>
          <w:rFonts w:ascii="Times New Roman" w:hAnsi="Times New Roman" w:cs="Times New Roman"/>
          <w:sz w:val="28"/>
          <w:szCs w:val="28"/>
        </w:rPr>
        <w:t>муниципальной</w:t>
      </w:r>
      <w:r w:rsidR="003D11A9" w:rsidRPr="008D76B7">
        <w:rPr>
          <w:rFonts w:ascii="Times New Roman" w:hAnsi="Times New Roman" w:cs="Times New Roman"/>
          <w:sz w:val="28"/>
          <w:szCs w:val="28"/>
        </w:rPr>
        <w:t xml:space="preserve"> </w:t>
      </w:r>
      <w:r w:rsidRPr="008D76B7">
        <w:rPr>
          <w:rFonts w:ascii="Times New Roman" w:hAnsi="Times New Roman" w:cs="Times New Roman"/>
          <w:sz w:val="28"/>
          <w:szCs w:val="28"/>
        </w:rPr>
        <w:t>программе) указывается общий размер таких субсидий.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92D">
        <w:rPr>
          <w:rFonts w:ascii="Times New Roman" w:hAnsi="Times New Roman" w:cs="Times New Roman"/>
          <w:sz w:val="28"/>
          <w:szCs w:val="28"/>
        </w:rPr>
        <w:t xml:space="preserve">5) четвертый раздел </w:t>
      </w:r>
      <w:r w:rsidR="0004392D" w:rsidRPr="0004392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4392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4392D" w:rsidRPr="0004392D">
        <w:rPr>
          <w:rFonts w:ascii="Times New Roman" w:hAnsi="Times New Roman" w:cs="Times New Roman"/>
          <w:sz w:val="28"/>
          <w:szCs w:val="28"/>
        </w:rPr>
        <w:t>«Получение субсидий» д</w:t>
      </w:r>
      <w:r w:rsidRPr="0004392D">
        <w:rPr>
          <w:rFonts w:ascii="Times New Roman" w:hAnsi="Times New Roman" w:cs="Times New Roman"/>
          <w:sz w:val="28"/>
          <w:szCs w:val="28"/>
        </w:rPr>
        <w:t xml:space="preserve">олжен содержать </w:t>
      </w:r>
      <w:r w:rsidR="0004392D" w:rsidRPr="0004392D">
        <w:rPr>
          <w:rFonts w:ascii="Times New Roman" w:hAnsi="Times New Roman" w:cs="Times New Roman"/>
          <w:sz w:val="28"/>
          <w:szCs w:val="28"/>
        </w:rPr>
        <w:t xml:space="preserve">информацию о получении субсидий из областного бюджета на </w:t>
      </w:r>
      <w:proofErr w:type="spellStart"/>
      <w:r w:rsidR="0004392D" w:rsidRPr="000439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4392D" w:rsidRPr="0004392D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04392D">
        <w:rPr>
          <w:rFonts w:ascii="Times New Roman" w:hAnsi="Times New Roman" w:cs="Times New Roman"/>
          <w:sz w:val="28"/>
          <w:szCs w:val="28"/>
        </w:rPr>
        <w:t>я</w:t>
      </w:r>
      <w:r w:rsidR="0004392D" w:rsidRPr="0004392D">
        <w:rPr>
          <w:rFonts w:ascii="Times New Roman" w:hAnsi="Times New Roman" w:cs="Times New Roman"/>
          <w:sz w:val="28"/>
          <w:szCs w:val="28"/>
        </w:rPr>
        <w:t>ти</w:t>
      </w:r>
      <w:r w:rsidR="0004392D">
        <w:rPr>
          <w:rFonts w:ascii="Times New Roman" w:hAnsi="Times New Roman" w:cs="Times New Roman"/>
          <w:sz w:val="28"/>
          <w:szCs w:val="28"/>
        </w:rPr>
        <w:t>й</w:t>
      </w:r>
      <w:r w:rsidR="0004392D" w:rsidRPr="0004392D">
        <w:rPr>
          <w:rFonts w:ascii="Times New Roman" w:hAnsi="Times New Roman" w:cs="Times New Roman"/>
          <w:sz w:val="28"/>
          <w:szCs w:val="28"/>
        </w:rPr>
        <w:t>, которые планируется реализовывать в рамках муниципальной программы.</w:t>
      </w:r>
    </w:p>
    <w:p w:rsidR="0004392D" w:rsidRDefault="0004392D" w:rsidP="0004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отбора и условия предоставления субсидий </w:t>
      </w:r>
      <w:r w:rsidRPr="0004392D">
        <w:rPr>
          <w:rFonts w:ascii="Times New Roman" w:hAnsi="Times New Roman" w:cs="Times New Roman"/>
          <w:sz w:val="28"/>
          <w:szCs w:val="28"/>
        </w:rPr>
        <w:t>оформляются в виде приложений к государственной программе.</w:t>
      </w:r>
    </w:p>
    <w:p w:rsidR="00DB15F9" w:rsidRDefault="00DB15F9" w:rsidP="0004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Расходы бюджета Верхнесалдинского городского округа на финансирование расходов по обеспечению исполнения полномочий ответственного исполнителя выделяются:</w:t>
      </w:r>
    </w:p>
    <w:p w:rsidR="00DB15F9" w:rsidRDefault="00DB15F9" w:rsidP="0004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муниципальная программа не имеет подпрограмм – в отдельное направление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расходы»;</w:t>
      </w:r>
    </w:p>
    <w:p w:rsidR="00DB15F9" w:rsidRDefault="00DB15F9" w:rsidP="0004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в составе муниципальной программы имеются подпрограммы – в отдельную подпрограмму («Обеспечивающая подпрограмма»).</w:t>
      </w:r>
    </w:p>
    <w:p w:rsidR="00DB15F9" w:rsidRPr="008D76B7" w:rsidRDefault="00DB15F9" w:rsidP="0004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ответственным исполнителем муниципальной программы является администрация Верхнесалдинского городского округа, то расходы на финансирование расходов по обеспечению </w:t>
      </w:r>
      <w:r w:rsidR="002E592B">
        <w:rPr>
          <w:rFonts w:ascii="Times New Roman" w:hAnsi="Times New Roman" w:cs="Times New Roman"/>
          <w:sz w:val="28"/>
          <w:szCs w:val="28"/>
        </w:rPr>
        <w:t>исполнения полномочий ответственного исполнителя в программе не предусматриваются.</w:t>
      </w:r>
    </w:p>
    <w:p w:rsidR="003D11A9" w:rsidRDefault="003D1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A9" w:rsidRPr="00D7074F" w:rsidRDefault="003D11A9" w:rsidP="003D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 xml:space="preserve">Глава 3. Этапы формирования и утверждения </w:t>
      </w:r>
    </w:p>
    <w:p w:rsidR="003D11A9" w:rsidRPr="00D7074F" w:rsidRDefault="003D11A9" w:rsidP="003D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E592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323408"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23408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</w:t>
      </w:r>
      <w:r w:rsidR="00323408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2E592B">
        <w:rPr>
          <w:rFonts w:ascii="Times New Roman" w:hAnsi="Times New Roman" w:cs="Times New Roman"/>
          <w:sz w:val="28"/>
          <w:szCs w:val="28"/>
        </w:rPr>
        <w:t xml:space="preserve">, подлежащих разработке в текущем году (далее - Перечень </w:t>
      </w:r>
      <w:r w:rsidR="00323408"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программ), утверждаемого </w:t>
      </w:r>
      <w:r w:rsidR="00323408">
        <w:rPr>
          <w:rFonts w:ascii="Times New Roman" w:hAnsi="Times New Roman" w:cs="Times New Roman"/>
          <w:sz w:val="28"/>
          <w:szCs w:val="28"/>
        </w:rPr>
        <w:t>правовым актом администрации Верхнесалдинского городского округа.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Проект Перечня </w:t>
      </w:r>
      <w:r w:rsidR="00323408"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 формируется </w:t>
      </w:r>
      <w:r w:rsidR="00323408">
        <w:rPr>
          <w:rFonts w:ascii="Times New Roman" w:hAnsi="Times New Roman" w:cs="Times New Roman"/>
          <w:sz w:val="28"/>
          <w:szCs w:val="28"/>
        </w:rPr>
        <w:t>отделом по экономике администрации Верхнесалдинского городского округа</w:t>
      </w:r>
      <w:r w:rsidRPr="002E592B">
        <w:rPr>
          <w:rFonts w:ascii="Times New Roman" w:hAnsi="Times New Roman" w:cs="Times New Roman"/>
          <w:sz w:val="28"/>
          <w:szCs w:val="28"/>
        </w:rPr>
        <w:t xml:space="preserve"> на основе предложений </w:t>
      </w:r>
      <w:r w:rsidR="00323408">
        <w:rPr>
          <w:rFonts w:ascii="Times New Roman" w:hAnsi="Times New Roman" w:cs="Times New Roman"/>
          <w:sz w:val="28"/>
          <w:szCs w:val="28"/>
        </w:rPr>
        <w:t>ответственных исполнителей о разработке проектов муниципальных программ</w:t>
      </w:r>
      <w:r w:rsidR="00E14102">
        <w:rPr>
          <w:rFonts w:ascii="Times New Roman" w:hAnsi="Times New Roman" w:cs="Times New Roman"/>
          <w:sz w:val="28"/>
          <w:szCs w:val="28"/>
        </w:rPr>
        <w:t xml:space="preserve"> </w:t>
      </w:r>
      <w:r w:rsidRPr="002E592B">
        <w:rPr>
          <w:rFonts w:ascii="Times New Roman" w:hAnsi="Times New Roman" w:cs="Times New Roman"/>
          <w:sz w:val="28"/>
          <w:szCs w:val="28"/>
        </w:rPr>
        <w:t>(далее - Предложения).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Предложения представляются в </w:t>
      </w:r>
      <w:r w:rsidR="00E14102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Верхнесалдинского городского округа </w:t>
      </w:r>
      <w:r w:rsidRPr="002E592B">
        <w:rPr>
          <w:rFonts w:ascii="Times New Roman" w:hAnsi="Times New Roman" w:cs="Times New Roman"/>
          <w:sz w:val="28"/>
          <w:szCs w:val="28"/>
        </w:rPr>
        <w:t xml:space="preserve">до 01 марта года, в котором планируется разработка </w:t>
      </w:r>
      <w:r w:rsidR="00E141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E592B">
        <w:rPr>
          <w:rFonts w:ascii="Times New Roman" w:hAnsi="Times New Roman" w:cs="Times New Roman"/>
          <w:sz w:val="28"/>
          <w:szCs w:val="28"/>
        </w:rPr>
        <w:t>программ.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14102">
        <w:rPr>
          <w:rFonts w:ascii="Times New Roman" w:hAnsi="Times New Roman" w:cs="Times New Roman"/>
          <w:sz w:val="28"/>
          <w:szCs w:val="28"/>
        </w:rPr>
        <w:t>муниципальной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2) наименование ответственного исполнителя </w:t>
      </w:r>
      <w:r w:rsidR="00E14102">
        <w:rPr>
          <w:rFonts w:ascii="Times New Roman" w:hAnsi="Times New Roman" w:cs="Times New Roman"/>
          <w:sz w:val="28"/>
          <w:szCs w:val="28"/>
        </w:rPr>
        <w:t>муниципальной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3) краткое обоснование необходимости принятия </w:t>
      </w:r>
      <w:r w:rsidR="00E14102">
        <w:rPr>
          <w:rFonts w:ascii="Times New Roman" w:hAnsi="Times New Roman" w:cs="Times New Roman"/>
          <w:sz w:val="28"/>
          <w:szCs w:val="28"/>
        </w:rPr>
        <w:t>муниципальной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4) предложения о предельном объеме финансирования </w:t>
      </w:r>
      <w:r w:rsidR="00E14102">
        <w:rPr>
          <w:rFonts w:ascii="Times New Roman" w:hAnsi="Times New Roman" w:cs="Times New Roman"/>
          <w:sz w:val="28"/>
          <w:szCs w:val="28"/>
        </w:rPr>
        <w:t>муниципальной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программы и планируемых источниках ее финансирования.</w:t>
      </w:r>
    </w:p>
    <w:p w:rsidR="00E14102" w:rsidRDefault="00E14102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представленных предложений администрация Верхнесалдинского городского округа издает постановление, которым утверждает перечень муниципальных программ.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141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E592B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2E592B" w:rsidRP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1) наименования </w:t>
      </w:r>
      <w:r w:rsidR="00E14102"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E592B" w:rsidRDefault="002E592B" w:rsidP="002E5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2B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</w:t>
      </w:r>
      <w:r w:rsidR="00E14102">
        <w:rPr>
          <w:rFonts w:ascii="Times New Roman" w:hAnsi="Times New Roman" w:cs="Times New Roman"/>
          <w:sz w:val="28"/>
          <w:szCs w:val="28"/>
        </w:rPr>
        <w:t>муниципальных</w:t>
      </w:r>
      <w:r w:rsidRPr="002E592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E14102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E14102">
        <w:rPr>
          <w:rFonts w:ascii="Times New Roman" w:hAnsi="Times New Roman" w:cs="Times New Roman"/>
          <w:sz w:val="28"/>
          <w:szCs w:val="28"/>
        </w:rPr>
        <w:t>3</w:t>
      </w:r>
      <w:r w:rsidRPr="003D11A9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3D11A9">
        <w:rPr>
          <w:rFonts w:ascii="Times New Roman" w:hAnsi="Times New Roman" w:cs="Times New Roman"/>
          <w:sz w:val="28"/>
          <w:szCs w:val="28"/>
        </w:rPr>
        <w:t>муниципальной</w:t>
      </w:r>
      <w:r w:rsidR="003D11A9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подлежит общественному обсуждению. </w:t>
      </w:r>
    </w:p>
    <w:p w:rsidR="00E14102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11A9">
        <w:rPr>
          <w:rFonts w:ascii="Times New Roman" w:hAnsi="Times New Roman" w:cs="Times New Roman"/>
          <w:sz w:val="28"/>
          <w:szCs w:val="28"/>
        </w:rPr>
        <w:t>муниципальной</w:t>
      </w:r>
      <w:r w:rsidR="003D11A9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размещает </w:t>
      </w:r>
      <w:r w:rsidR="00E1410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программы, информацию о порядке направления замечаний и предложений к проекту муниципальной программы в сети Интернет на </w:t>
      </w:r>
      <w:r w:rsidR="00920A80">
        <w:rPr>
          <w:rFonts w:ascii="Times New Roman" w:hAnsi="Times New Roman" w:cs="Times New Roman"/>
          <w:sz w:val="28"/>
          <w:szCs w:val="28"/>
        </w:rPr>
        <w:t>о</w:t>
      </w:r>
      <w:r w:rsidRPr="003D11A9">
        <w:rPr>
          <w:rFonts w:ascii="Times New Roman" w:hAnsi="Times New Roman" w:cs="Times New Roman"/>
          <w:sz w:val="28"/>
          <w:szCs w:val="28"/>
        </w:rPr>
        <w:t>фициальном сайте</w:t>
      </w:r>
      <w:r w:rsidR="00920A80">
        <w:rPr>
          <w:rFonts w:ascii="Times New Roman" w:hAnsi="Times New Roman" w:cs="Times New Roman"/>
          <w:sz w:val="28"/>
          <w:szCs w:val="28"/>
        </w:rPr>
        <w:t xml:space="preserve"> </w:t>
      </w:r>
      <w:r w:rsidR="00D2192D">
        <w:rPr>
          <w:rFonts w:ascii="Times New Roman" w:hAnsi="Times New Roman" w:cs="Times New Roman"/>
          <w:sz w:val="28"/>
          <w:szCs w:val="28"/>
        </w:rPr>
        <w:t>г</w:t>
      </w:r>
      <w:r w:rsidR="00920A8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E14102">
        <w:rPr>
          <w:rFonts w:ascii="Times New Roman" w:hAnsi="Times New Roman" w:cs="Times New Roman"/>
          <w:sz w:val="28"/>
          <w:szCs w:val="28"/>
        </w:rPr>
        <w:t>.</w:t>
      </w:r>
      <w:r w:rsidRPr="003D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 проекта </w:t>
      </w:r>
      <w:r w:rsidR="003D11A9">
        <w:rPr>
          <w:rFonts w:ascii="Times New Roman" w:hAnsi="Times New Roman" w:cs="Times New Roman"/>
          <w:sz w:val="28"/>
          <w:szCs w:val="28"/>
        </w:rPr>
        <w:t>муниципальной</w:t>
      </w:r>
      <w:r w:rsidR="003D11A9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программы должен составлять не менее 7 календарных дней и не превышать 30 календарных дней.</w:t>
      </w:r>
    </w:p>
    <w:p w:rsidR="00E14102" w:rsidRPr="003D11A9" w:rsidRDefault="00E14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составляет отчет о проведении общественного обсуждения и размещает в сети Интернет на официальном сайте</w:t>
      </w:r>
      <w:r w:rsidR="00920A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</w:t>
      </w:r>
      <w:r w:rsidR="003D11A9">
        <w:rPr>
          <w:rFonts w:ascii="Times New Roman" w:hAnsi="Times New Roman" w:cs="Times New Roman"/>
          <w:sz w:val="28"/>
          <w:szCs w:val="28"/>
        </w:rPr>
        <w:t>муниципальной</w:t>
      </w:r>
      <w:r w:rsidR="003D11A9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оформляется в виде проекта постановления </w:t>
      </w:r>
      <w:r w:rsidR="005B18B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F213CB">
        <w:rPr>
          <w:rFonts w:ascii="Times New Roman" w:hAnsi="Times New Roman" w:cs="Times New Roman"/>
          <w:sz w:val="28"/>
          <w:szCs w:val="28"/>
        </w:rPr>
        <w:t xml:space="preserve">об </w:t>
      </w:r>
      <w:r w:rsidRPr="003D11A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B18BF">
        <w:rPr>
          <w:rFonts w:ascii="Times New Roman" w:hAnsi="Times New Roman" w:cs="Times New Roman"/>
          <w:sz w:val="28"/>
          <w:szCs w:val="28"/>
        </w:rPr>
        <w:t>муниципальной</w:t>
      </w:r>
      <w:r w:rsidR="005B18BF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программы, к которому прикладывается </w:t>
      </w:r>
      <w:hyperlink w:anchor="Par666" w:history="1">
        <w:r w:rsidRPr="005B18B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5B18BF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о результатах проведенного общественного обсуждения проекта </w:t>
      </w:r>
      <w:r w:rsidR="005B18BF">
        <w:rPr>
          <w:rFonts w:ascii="Times New Roman" w:hAnsi="Times New Roman" w:cs="Times New Roman"/>
          <w:sz w:val="28"/>
          <w:szCs w:val="28"/>
        </w:rPr>
        <w:t>муниципальной</w:t>
      </w:r>
      <w:r w:rsidR="005B18BF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(форма приведена в приложении </w:t>
      </w:r>
      <w:r w:rsidR="005B18BF">
        <w:rPr>
          <w:rFonts w:ascii="Times New Roman" w:hAnsi="Times New Roman" w:cs="Times New Roman"/>
          <w:sz w:val="28"/>
          <w:szCs w:val="28"/>
        </w:rPr>
        <w:t>№</w:t>
      </w:r>
      <w:r w:rsidRPr="003D11A9">
        <w:rPr>
          <w:rFonts w:ascii="Times New Roman" w:hAnsi="Times New Roman" w:cs="Times New Roman"/>
          <w:sz w:val="28"/>
          <w:szCs w:val="28"/>
        </w:rPr>
        <w:t xml:space="preserve"> 5 к настоящему Порядку).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4</w:t>
      </w:r>
      <w:r w:rsidRPr="003D11A9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направляется в </w:t>
      </w:r>
      <w:r w:rsidR="00FE2DC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4392D">
        <w:rPr>
          <w:rFonts w:ascii="Times New Roman" w:hAnsi="Times New Roman" w:cs="Times New Roman"/>
          <w:sz w:val="28"/>
          <w:szCs w:val="28"/>
        </w:rPr>
        <w:t xml:space="preserve">по </w:t>
      </w:r>
      <w:r w:rsidR="00FE2DC0">
        <w:rPr>
          <w:rFonts w:ascii="Times New Roman" w:hAnsi="Times New Roman" w:cs="Times New Roman"/>
          <w:sz w:val="28"/>
          <w:szCs w:val="28"/>
        </w:rPr>
        <w:t>экономик</w:t>
      </w:r>
      <w:r w:rsidR="0004392D">
        <w:rPr>
          <w:rFonts w:ascii="Times New Roman" w:hAnsi="Times New Roman" w:cs="Times New Roman"/>
          <w:sz w:val="28"/>
          <w:szCs w:val="28"/>
        </w:rPr>
        <w:t>е</w:t>
      </w:r>
      <w:r w:rsidR="00FE2DC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и </w:t>
      </w:r>
      <w:r w:rsidR="00FE2DC0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 </w:t>
      </w:r>
      <w:r w:rsidR="00FE2DC0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бюджета </w:t>
      </w:r>
      <w:r w:rsidR="00FE2D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="00FE2DC0">
        <w:rPr>
          <w:rFonts w:ascii="Times New Roman" w:hAnsi="Times New Roman" w:cs="Times New Roman"/>
          <w:sz w:val="28"/>
          <w:szCs w:val="28"/>
        </w:rPr>
        <w:t>п</w:t>
      </w:r>
      <w:r w:rsidRPr="003D11A9">
        <w:rPr>
          <w:rFonts w:ascii="Times New Roman" w:hAnsi="Times New Roman" w:cs="Times New Roman"/>
          <w:sz w:val="28"/>
          <w:szCs w:val="28"/>
        </w:rPr>
        <w:t xml:space="preserve">рограммы представляется в </w:t>
      </w:r>
      <w:r w:rsidR="00FE2DC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4392D">
        <w:rPr>
          <w:rFonts w:ascii="Times New Roman" w:hAnsi="Times New Roman" w:cs="Times New Roman"/>
          <w:sz w:val="28"/>
          <w:szCs w:val="28"/>
        </w:rPr>
        <w:t xml:space="preserve">по </w:t>
      </w:r>
      <w:r w:rsidR="00FE2DC0">
        <w:rPr>
          <w:rFonts w:ascii="Times New Roman" w:hAnsi="Times New Roman" w:cs="Times New Roman"/>
          <w:sz w:val="28"/>
          <w:szCs w:val="28"/>
        </w:rPr>
        <w:t>экономик</w:t>
      </w:r>
      <w:r w:rsidR="0004392D">
        <w:rPr>
          <w:rFonts w:ascii="Times New Roman" w:hAnsi="Times New Roman" w:cs="Times New Roman"/>
          <w:sz w:val="28"/>
          <w:szCs w:val="28"/>
        </w:rPr>
        <w:t>е</w:t>
      </w:r>
      <w:r w:rsidR="00FE2DC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для</w:t>
      </w:r>
      <w:r w:rsidR="00FE2DC0">
        <w:rPr>
          <w:rFonts w:ascii="Times New Roman" w:hAnsi="Times New Roman" w:cs="Times New Roman"/>
          <w:sz w:val="28"/>
          <w:szCs w:val="28"/>
        </w:rPr>
        <w:t xml:space="preserve"> определения: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1) о соответствии целей, задач и показателей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программы, а также направления бюджетных инвестиций в объекты капитального строительства, осуществляемого в рамках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04392D">
        <w:rPr>
          <w:rFonts w:ascii="Times New Roman" w:hAnsi="Times New Roman" w:cs="Times New Roman"/>
          <w:sz w:val="28"/>
          <w:szCs w:val="28"/>
        </w:rPr>
        <w:t xml:space="preserve">стратегическим документам, указанным в </w:t>
      </w:r>
      <w:hyperlink w:anchor="Par66" w:history="1">
        <w:r w:rsidRPr="0004392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439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2) о соответствии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требованиям настоящего Порядка к форме и содержанию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FE2DC0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для определения</w:t>
      </w:r>
      <w:r w:rsidRPr="003D11A9">
        <w:rPr>
          <w:rFonts w:ascii="Times New Roman" w:hAnsi="Times New Roman" w:cs="Times New Roman"/>
          <w:sz w:val="28"/>
          <w:szCs w:val="28"/>
        </w:rPr>
        <w:t xml:space="preserve"> обоснованности финансового обеспечения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программы за счет средств бюджета</w:t>
      </w:r>
      <w:r w:rsidR="00FE2D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>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E2DC0">
        <w:rPr>
          <w:rFonts w:ascii="Times New Roman" w:hAnsi="Times New Roman" w:cs="Times New Roman"/>
          <w:sz w:val="28"/>
          <w:szCs w:val="28"/>
        </w:rPr>
        <w:t>проверки представленных проектов муниципальных программ отделом</w:t>
      </w:r>
      <w:r w:rsidR="0004392D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FE2DC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и Финансовым управлением 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62250C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При наличии замечаний ответственный исполнитель в течение 5 рабочих дней дорабатывает проект </w:t>
      </w:r>
      <w:r w:rsidR="00FE2DC0">
        <w:rPr>
          <w:rFonts w:ascii="Times New Roman" w:hAnsi="Times New Roman" w:cs="Times New Roman"/>
          <w:sz w:val="28"/>
          <w:szCs w:val="28"/>
        </w:rPr>
        <w:t>муниципальной</w:t>
      </w:r>
      <w:r w:rsidR="00FE2DC0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5</w:t>
      </w:r>
      <w:r w:rsidRPr="003D11A9">
        <w:rPr>
          <w:rFonts w:ascii="Times New Roman" w:hAnsi="Times New Roman" w:cs="Times New Roman"/>
          <w:sz w:val="28"/>
          <w:szCs w:val="28"/>
        </w:rPr>
        <w:t xml:space="preserve">. Проект постановления </w:t>
      </w:r>
      <w:r w:rsidR="004F1B5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1B5C">
        <w:rPr>
          <w:rFonts w:ascii="Times New Roman" w:hAnsi="Times New Roman" w:cs="Times New Roman"/>
          <w:sz w:val="28"/>
          <w:szCs w:val="28"/>
        </w:rPr>
        <w:t>муниципальной</w:t>
      </w:r>
      <w:r w:rsidR="004F1B5C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либо о внесении изменений в действующую </w:t>
      </w:r>
      <w:r w:rsidR="004F1B5C">
        <w:rPr>
          <w:rFonts w:ascii="Times New Roman" w:hAnsi="Times New Roman" w:cs="Times New Roman"/>
          <w:sz w:val="28"/>
          <w:szCs w:val="28"/>
        </w:rPr>
        <w:t>муниципальную</w:t>
      </w:r>
      <w:r w:rsidR="004F1B5C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программу подлежит обязательному согласованию в части мероприятий и расходов на объекты капитального строительства (реконструкции) (в том числе в объекты капитального строительства (реконструкции), строительство которых предполагается осуществить за счет средств, </w:t>
      </w:r>
      <w:r w:rsidR="004F1B5C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3D11A9">
        <w:rPr>
          <w:rFonts w:ascii="Times New Roman" w:hAnsi="Times New Roman" w:cs="Times New Roman"/>
          <w:sz w:val="28"/>
          <w:szCs w:val="28"/>
        </w:rPr>
        <w:t>в виде субсидий из областного бюджета бюджет</w:t>
      </w:r>
      <w:r w:rsidR="004F1B5C">
        <w:rPr>
          <w:rFonts w:ascii="Times New Roman" w:hAnsi="Times New Roman" w:cs="Times New Roman"/>
          <w:sz w:val="28"/>
          <w:szCs w:val="28"/>
        </w:rPr>
        <w:t>у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) - с </w:t>
      </w:r>
      <w:r w:rsidR="004F1B5C">
        <w:rPr>
          <w:rFonts w:ascii="Times New Roman" w:hAnsi="Times New Roman" w:cs="Times New Roman"/>
          <w:sz w:val="28"/>
          <w:szCs w:val="28"/>
        </w:rPr>
        <w:t>заместителем главы администрации по управлению городским хозяйством.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6</w:t>
      </w:r>
      <w:r w:rsidRPr="003D11A9">
        <w:rPr>
          <w:rFonts w:ascii="Times New Roman" w:hAnsi="Times New Roman" w:cs="Times New Roman"/>
          <w:sz w:val="28"/>
          <w:szCs w:val="28"/>
        </w:rPr>
        <w:t xml:space="preserve">. Проект постановления </w:t>
      </w:r>
      <w:r w:rsidR="004F1B5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1B5C">
        <w:rPr>
          <w:rFonts w:ascii="Times New Roman" w:hAnsi="Times New Roman" w:cs="Times New Roman"/>
          <w:sz w:val="28"/>
          <w:szCs w:val="28"/>
        </w:rPr>
        <w:t>муниципальной</w:t>
      </w:r>
      <w:r w:rsidR="004F1B5C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программы до направления на согласование</w:t>
      </w:r>
      <w:r w:rsidR="004F1B5C">
        <w:rPr>
          <w:rFonts w:ascii="Times New Roman" w:hAnsi="Times New Roman" w:cs="Times New Roman"/>
          <w:sz w:val="28"/>
          <w:szCs w:val="28"/>
        </w:rPr>
        <w:t xml:space="preserve"> с начальником юридического отдела администрации городского округа н</w:t>
      </w:r>
      <w:r w:rsidRPr="003D11A9">
        <w:rPr>
          <w:rFonts w:ascii="Times New Roman" w:hAnsi="Times New Roman" w:cs="Times New Roman"/>
          <w:sz w:val="28"/>
          <w:szCs w:val="28"/>
        </w:rPr>
        <w:t xml:space="preserve">аправляется в Счетную палату </w:t>
      </w:r>
      <w:r w:rsidR="004F1B5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>для проведения экспертизы в соответствии с бюджетным законодательством Российской Федерации.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7</w:t>
      </w:r>
      <w:r w:rsidRPr="003D11A9">
        <w:rPr>
          <w:rFonts w:ascii="Times New Roman" w:hAnsi="Times New Roman" w:cs="Times New Roman"/>
          <w:sz w:val="28"/>
          <w:szCs w:val="28"/>
        </w:rPr>
        <w:t xml:space="preserve">. </w:t>
      </w:r>
      <w:r w:rsidR="00F05AED">
        <w:rPr>
          <w:rFonts w:ascii="Times New Roman" w:hAnsi="Times New Roman" w:cs="Times New Roman"/>
          <w:sz w:val="28"/>
          <w:szCs w:val="28"/>
        </w:rPr>
        <w:t>Муниципальная</w:t>
      </w:r>
      <w:r w:rsidR="00F05AED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 w:rsidR="00F05A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</w:t>
      </w:r>
      <w:r w:rsidR="00F05A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F05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05AED">
        <w:rPr>
          <w:rFonts w:ascii="Times New Roman" w:hAnsi="Times New Roman" w:cs="Times New Roman"/>
          <w:sz w:val="28"/>
          <w:szCs w:val="28"/>
        </w:rPr>
        <w:t xml:space="preserve">утверждения бюджета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на соответствующий год и плановый период ответственный исполнитель обеспечивает приведение </w:t>
      </w:r>
      <w:r w:rsidR="00F05AED">
        <w:rPr>
          <w:rFonts w:ascii="Times New Roman" w:hAnsi="Times New Roman" w:cs="Times New Roman"/>
          <w:sz w:val="28"/>
          <w:szCs w:val="28"/>
        </w:rPr>
        <w:t>муниципальной</w:t>
      </w:r>
      <w:r w:rsidR="00F05AED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в соответствие с </w:t>
      </w:r>
      <w:r w:rsidR="00F05AED">
        <w:rPr>
          <w:rFonts w:ascii="Times New Roman" w:hAnsi="Times New Roman" w:cs="Times New Roman"/>
          <w:sz w:val="28"/>
          <w:szCs w:val="28"/>
        </w:rPr>
        <w:t>решением Думы городского округа о бюджете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</w:t>
      </w:r>
      <w:r w:rsidRPr="003D11A9">
        <w:rPr>
          <w:rFonts w:ascii="Times New Roman" w:hAnsi="Times New Roman" w:cs="Times New Roman"/>
          <w:sz w:val="28"/>
          <w:szCs w:val="28"/>
        </w:rPr>
        <w:lastRenderedPageBreak/>
        <w:t>период не позднее двух месяцев со дня вступления его в силу, при внесении в него изменений - не позднее одного месяца со дня вступления в силу изменений.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8</w:t>
      </w:r>
      <w:r w:rsidRPr="003D11A9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организует размещение текста утвержденной </w:t>
      </w:r>
      <w:r w:rsidR="00F05AED">
        <w:rPr>
          <w:rFonts w:ascii="Times New Roman" w:hAnsi="Times New Roman" w:cs="Times New Roman"/>
          <w:sz w:val="28"/>
          <w:szCs w:val="28"/>
        </w:rPr>
        <w:t>муниципальной</w:t>
      </w:r>
      <w:r w:rsidR="00F05AED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в сети Интернет на официальном сайте </w:t>
      </w:r>
      <w:r w:rsidR="00F05A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не позднее 14 календарных дней со дня утверждения </w:t>
      </w:r>
      <w:r w:rsidR="00F05AED">
        <w:rPr>
          <w:rFonts w:ascii="Times New Roman" w:hAnsi="Times New Roman" w:cs="Times New Roman"/>
          <w:sz w:val="28"/>
          <w:szCs w:val="28"/>
        </w:rPr>
        <w:t>муниципальной</w:t>
      </w:r>
      <w:r w:rsidR="00F05AED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программы или внесения изменений в </w:t>
      </w:r>
      <w:r w:rsidR="00F05AE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D11A9">
        <w:rPr>
          <w:rFonts w:ascii="Times New Roman" w:hAnsi="Times New Roman" w:cs="Times New Roman"/>
          <w:sz w:val="28"/>
          <w:szCs w:val="28"/>
        </w:rPr>
        <w:t>программу.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>1</w:t>
      </w:r>
      <w:r w:rsidR="00CD0FC0">
        <w:rPr>
          <w:rFonts w:ascii="Times New Roman" w:hAnsi="Times New Roman" w:cs="Times New Roman"/>
          <w:sz w:val="28"/>
          <w:szCs w:val="28"/>
        </w:rPr>
        <w:t>9</w:t>
      </w:r>
      <w:r w:rsidRPr="003D11A9">
        <w:rPr>
          <w:rFonts w:ascii="Times New Roman" w:hAnsi="Times New Roman" w:cs="Times New Roman"/>
          <w:sz w:val="28"/>
          <w:szCs w:val="28"/>
        </w:rPr>
        <w:t xml:space="preserve">. </w:t>
      </w:r>
      <w:r w:rsidR="00F05AE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4392D">
        <w:rPr>
          <w:rFonts w:ascii="Times New Roman" w:hAnsi="Times New Roman" w:cs="Times New Roman"/>
          <w:sz w:val="28"/>
          <w:szCs w:val="28"/>
        </w:rPr>
        <w:t xml:space="preserve">по </w:t>
      </w:r>
      <w:r w:rsidR="00F05AED">
        <w:rPr>
          <w:rFonts w:ascii="Times New Roman" w:hAnsi="Times New Roman" w:cs="Times New Roman"/>
          <w:sz w:val="28"/>
          <w:szCs w:val="28"/>
        </w:rPr>
        <w:t>экономик</w:t>
      </w:r>
      <w:r w:rsidR="0004392D">
        <w:rPr>
          <w:rFonts w:ascii="Times New Roman" w:hAnsi="Times New Roman" w:cs="Times New Roman"/>
          <w:sz w:val="28"/>
          <w:szCs w:val="28"/>
        </w:rPr>
        <w:t>е</w:t>
      </w:r>
      <w:r w:rsidR="00F05A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 w:rsidR="00F05AED">
        <w:rPr>
          <w:rFonts w:ascii="Times New Roman" w:hAnsi="Times New Roman" w:cs="Times New Roman"/>
          <w:sz w:val="28"/>
          <w:szCs w:val="28"/>
        </w:rPr>
        <w:t>муниципальных</w:t>
      </w:r>
      <w:r w:rsidR="00F05AED" w:rsidRPr="003D11A9">
        <w:rPr>
          <w:rFonts w:ascii="Times New Roman" w:hAnsi="Times New Roman" w:cs="Times New Roman"/>
          <w:sz w:val="28"/>
          <w:szCs w:val="28"/>
        </w:rPr>
        <w:t xml:space="preserve"> </w:t>
      </w:r>
      <w:r w:rsidRPr="003D11A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A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05AE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4392D">
        <w:rPr>
          <w:rFonts w:ascii="Times New Roman" w:hAnsi="Times New Roman" w:cs="Times New Roman"/>
          <w:sz w:val="28"/>
          <w:szCs w:val="28"/>
        </w:rPr>
        <w:t>по экономике</w:t>
      </w:r>
      <w:r w:rsidR="00F05A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F05AE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Pr="003D11A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05AED">
        <w:rPr>
          <w:rFonts w:ascii="Times New Roman" w:hAnsi="Times New Roman" w:cs="Times New Roman"/>
          <w:sz w:val="28"/>
          <w:szCs w:val="28"/>
        </w:rPr>
        <w:t>муниципальных</w:t>
      </w:r>
      <w:r w:rsidRPr="003D11A9">
        <w:rPr>
          <w:rFonts w:ascii="Times New Roman" w:hAnsi="Times New Roman" w:cs="Times New Roman"/>
          <w:sz w:val="28"/>
          <w:szCs w:val="28"/>
        </w:rPr>
        <w:t xml:space="preserve"> программ с указанием объемов бюджетных ассигнований бюджета</w:t>
      </w:r>
      <w:r w:rsidR="00F05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на их реализацию на очередной финансовый год и плановый период в срок, установленный правовым актом </w:t>
      </w:r>
      <w:r w:rsidR="00F05AED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F05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D11A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D47B8" w:rsidRPr="0004392D" w:rsidRDefault="00CD0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47B8" w:rsidRPr="003D11A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F05AED">
        <w:rPr>
          <w:rFonts w:ascii="Times New Roman" w:hAnsi="Times New Roman" w:cs="Times New Roman"/>
          <w:sz w:val="28"/>
          <w:szCs w:val="28"/>
        </w:rPr>
        <w:t>муниципальные</w:t>
      </w:r>
      <w:r w:rsidR="00AD47B8" w:rsidRPr="003D11A9">
        <w:rPr>
          <w:rFonts w:ascii="Times New Roman" w:hAnsi="Times New Roman" w:cs="Times New Roman"/>
          <w:sz w:val="28"/>
          <w:szCs w:val="28"/>
        </w:rPr>
        <w:t xml:space="preserve"> программы осуществляется в </w:t>
      </w:r>
      <w:r w:rsidR="00AD47B8" w:rsidRPr="0004392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2" w:history="1">
        <w:r w:rsidR="00AD47B8" w:rsidRPr="0004392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AD47B8" w:rsidRPr="0004392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4" w:history="1">
        <w:r w:rsidR="00AD47B8" w:rsidRPr="0004392D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AD47B8" w:rsidRPr="000439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47B8" w:rsidRPr="003D11A9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80">
        <w:rPr>
          <w:rFonts w:ascii="Times New Roman" w:hAnsi="Times New Roman" w:cs="Times New Roman"/>
          <w:sz w:val="28"/>
          <w:szCs w:val="28"/>
        </w:rPr>
        <w:t xml:space="preserve">Не допускается внесение изменений в </w:t>
      </w:r>
      <w:r w:rsidR="00F05AED" w:rsidRPr="00920A8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0A80">
        <w:rPr>
          <w:rFonts w:ascii="Times New Roman" w:hAnsi="Times New Roman" w:cs="Times New Roman"/>
          <w:sz w:val="28"/>
          <w:szCs w:val="28"/>
        </w:rPr>
        <w:t xml:space="preserve">программу за истекший период реализации </w:t>
      </w:r>
      <w:r w:rsidR="00F05AED" w:rsidRPr="00920A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0A80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ED" w:rsidRPr="00D7074F" w:rsidRDefault="00F05AED" w:rsidP="00F0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 xml:space="preserve">Глава 4. Финансовое обеспечение реализации </w:t>
      </w:r>
    </w:p>
    <w:p w:rsidR="00AD47B8" w:rsidRPr="00D7074F" w:rsidRDefault="00F05AED" w:rsidP="00CD0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47B8" w:rsidRPr="00D7074F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D47B8" w:rsidRPr="00F05AED" w:rsidRDefault="00C57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F05AED">
        <w:rPr>
          <w:rFonts w:ascii="Times New Roman" w:hAnsi="Times New Roman" w:cs="Times New Roman"/>
          <w:sz w:val="28"/>
          <w:szCs w:val="28"/>
        </w:rPr>
        <w:t>муниципальной</w:t>
      </w:r>
      <w:r w:rsidR="00F05AED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="00AD47B8" w:rsidRPr="00F05AED">
        <w:rPr>
          <w:rFonts w:ascii="Times New Roman" w:hAnsi="Times New Roman" w:cs="Times New Roman"/>
          <w:sz w:val="28"/>
          <w:szCs w:val="28"/>
        </w:rPr>
        <w:t>программы осуществляется за счет бюджетных ассигнований бюджета</w:t>
      </w:r>
      <w:r w:rsidR="00F05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, а также за счет </w:t>
      </w:r>
      <w:r w:rsidR="0022460A">
        <w:rPr>
          <w:rFonts w:ascii="Times New Roman" w:hAnsi="Times New Roman" w:cs="Times New Roman"/>
          <w:sz w:val="28"/>
          <w:szCs w:val="28"/>
        </w:rPr>
        <w:t>субсидий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, которые предполагается направить на выполнение мероприятий этой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программы из федерального, </w:t>
      </w:r>
      <w:r w:rsidR="0022460A">
        <w:rPr>
          <w:rFonts w:ascii="Times New Roman" w:hAnsi="Times New Roman" w:cs="Times New Roman"/>
          <w:sz w:val="28"/>
          <w:szCs w:val="28"/>
        </w:rPr>
        <w:t>областного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 бюджетов и внебюджетных источников.</w:t>
      </w:r>
    </w:p>
    <w:p w:rsidR="00AD47B8" w:rsidRPr="00F05AED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ED">
        <w:rPr>
          <w:rFonts w:ascii="Times New Roman" w:hAnsi="Times New Roman" w:cs="Times New Roman"/>
          <w:sz w:val="28"/>
          <w:szCs w:val="28"/>
        </w:rPr>
        <w:t>Расчет ассигнований бюджета</w:t>
      </w:r>
      <w:r w:rsidR="002246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05AED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Pr="00F05AED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Pr="00F05AED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Pr="00F05AED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ED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Pr="00F05AED">
        <w:rPr>
          <w:rFonts w:ascii="Times New Roman" w:hAnsi="Times New Roman" w:cs="Times New Roman"/>
          <w:sz w:val="28"/>
          <w:szCs w:val="28"/>
        </w:rPr>
        <w:t>программы на очередной финансовый год и плановый период устанавливаются в соответствии с планируемыми бюджетными ассигнованиями бюджета</w:t>
      </w:r>
      <w:r w:rsidR="002246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05AED">
        <w:rPr>
          <w:rFonts w:ascii="Times New Roman" w:hAnsi="Times New Roman" w:cs="Times New Roman"/>
          <w:sz w:val="28"/>
          <w:szCs w:val="28"/>
        </w:rPr>
        <w:t>.</w:t>
      </w:r>
    </w:p>
    <w:p w:rsidR="00AD47B8" w:rsidRPr="00F05AED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ED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Pr="00F05AED">
        <w:rPr>
          <w:rFonts w:ascii="Times New Roman" w:hAnsi="Times New Roman" w:cs="Times New Roman"/>
          <w:sz w:val="28"/>
          <w:szCs w:val="28"/>
        </w:rPr>
        <w:t>программы на последующие годы устанавливаются: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1) в соответствии с параметрами соответствующих отраслевых стратегических документов;</w:t>
      </w:r>
    </w:p>
    <w:p w:rsidR="00AD47B8" w:rsidRPr="00F05AED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2) на уровне, не превышающем уровень второго года планового периода (далее - предельный объем бюджетных ассигнований), при отсутствии соответствующих отраслевых стратегических документов.</w:t>
      </w:r>
    </w:p>
    <w:p w:rsidR="00AD47B8" w:rsidRDefault="00C57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. Объем расходов федерального и </w:t>
      </w:r>
      <w:r w:rsidR="0022460A">
        <w:rPr>
          <w:rFonts w:ascii="Times New Roman" w:hAnsi="Times New Roman" w:cs="Times New Roman"/>
          <w:sz w:val="28"/>
          <w:szCs w:val="28"/>
        </w:rPr>
        <w:t>областного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 бюджетов на финансовое обеспечение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F05AED">
        <w:rPr>
          <w:rFonts w:ascii="Times New Roman" w:hAnsi="Times New Roman" w:cs="Times New Roman"/>
          <w:sz w:val="28"/>
          <w:szCs w:val="28"/>
        </w:rPr>
        <w:t xml:space="preserve"> </w:t>
      </w:r>
      <w:r w:rsidR="00AD47B8" w:rsidRPr="00F05AED">
        <w:rPr>
          <w:rFonts w:ascii="Times New Roman" w:hAnsi="Times New Roman" w:cs="Times New Roman"/>
          <w:sz w:val="28"/>
          <w:szCs w:val="28"/>
        </w:rPr>
        <w:t>программы определяется с учетом установленных государственными программами Российской Федерации (</w:t>
      </w:r>
      <w:r w:rsidR="0022460A">
        <w:rPr>
          <w:rFonts w:ascii="Times New Roman" w:hAnsi="Times New Roman" w:cs="Times New Roman"/>
          <w:sz w:val="28"/>
          <w:szCs w:val="28"/>
        </w:rPr>
        <w:t>государственными программами)</w:t>
      </w:r>
      <w:r w:rsidR="00AD47B8" w:rsidRPr="00F05AED">
        <w:rPr>
          <w:rFonts w:ascii="Times New Roman" w:hAnsi="Times New Roman" w:cs="Times New Roman"/>
          <w:sz w:val="28"/>
          <w:szCs w:val="28"/>
        </w:rPr>
        <w:t xml:space="preserve"> уровней </w:t>
      </w:r>
      <w:proofErr w:type="spellStart"/>
      <w:r w:rsidR="00AD47B8" w:rsidRPr="00F05A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D47B8" w:rsidRPr="00F05AED">
        <w:rPr>
          <w:rFonts w:ascii="Times New Roman" w:hAnsi="Times New Roman" w:cs="Times New Roman"/>
          <w:sz w:val="28"/>
          <w:szCs w:val="28"/>
        </w:rPr>
        <w:t xml:space="preserve"> и объемов финансирования этих программ.</w:t>
      </w:r>
    </w:p>
    <w:p w:rsidR="0022460A" w:rsidRDefault="00224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60A" w:rsidRPr="00D7074F" w:rsidRDefault="0022460A" w:rsidP="0022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F">
        <w:rPr>
          <w:rFonts w:ascii="Times New Roman" w:hAnsi="Times New Roman" w:cs="Times New Roman"/>
          <w:b/>
          <w:sz w:val="28"/>
          <w:szCs w:val="28"/>
        </w:rPr>
        <w:t>Глава 5. Реализация, оценка эффективности и контроль за выполнением муниципальной программы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3</w:t>
      </w:r>
      <w:r w:rsidRPr="0022460A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программы: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2) обеспечивает разработку, реализацию и утверждение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 w:rsidR="0022460A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>ую программу;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3) обеспечивает достижение целей и задач, предусмотренных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программой, утвержденных значений целевых показателей;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5) формирует отчеты о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</w:t>
      </w:r>
      <w:r w:rsidR="002246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, выделяемых на реализацию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7) осуществляет функции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</w:t>
      </w:r>
      <w:r w:rsidR="00F213CB">
        <w:rPr>
          <w:rFonts w:ascii="Times New Roman" w:hAnsi="Times New Roman" w:cs="Times New Roman"/>
          <w:sz w:val="28"/>
          <w:szCs w:val="28"/>
        </w:rPr>
        <w:t>го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 xml:space="preserve">заказчика товаров, работ, услуг, приобретение, выполнение или оказание которых необходимо для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="0022460A">
        <w:rPr>
          <w:rFonts w:ascii="Times New Roman" w:hAnsi="Times New Roman" w:cs="Times New Roman"/>
          <w:sz w:val="28"/>
          <w:szCs w:val="28"/>
        </w:rPr>
        <w:t>п</w:t>
      </w:r>
      <w:r w:rsidRPr="0022460A">
        <w:rPr>
          <w:rFonts w:ascii="Times New Roman" w:hAnsi="Times New Roman" w:cs="Times New Roman"/>
          <w:sz w:val="28"/>
          <w:szCs w:val="28"/>
        </w:rPr>
        <w:t>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8) осуществляет полномочия главного распорядителя средств бюджета</w:t>
      </w:r>
      <w:r w:rsidR="002246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22460A">
        <w:rPr>
          <w:rFonts w:ascii="Times New Roman" w:hAnsi="Times New Roman" w:cs="Times New Roman"/>
          <w:sz w:val="28"/>
          <w:szCs w:val="28"/>
        </w:rPr>
        <w:t>муниципальной</w:t>
      </w:r>
      <w:r w:rsidR="0022460A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92D">
        <w:rPr>
          <w:rFonts w:ascii="Times New Roman" w:hAnsi="Times New Roman" w:cs="Times New Roman"/>
          <w:sz w:val="28"/>
          <w:szCs w:val="28"/>
        </w:rPr>
        <w:t xml:space="preserve">9) осуществляет взаимодействие с </w:t>
      </w:r>
      <w:r w:rsidR="0022460A" w:rsidRPr="0004392D">
        <w:rPr>
          <w:rFonts w:ascii="Times New Roman" w:hAnsi="Times New Roman" w:cs="Times New Roman"/>
          <w:sz w:val="28"/>
          <w:szCs w:val="28"/>
        </w:rPr>
        <w:t xml:space="preserve">Министерствами Свердловской области </w:t>
      </w:r>
      <w:r w:rsidRPr="0004392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2460A" w:rsidRPr="0004392D">
        <w:rPr>
          <w:rFonts w:ascii="Times New Roman" w:hAnsi="Times New Roman" w:cs="Times New Roman"/>
          <w:sz w:val="28"/>
          <w:szCs w:val="28"/>
        </w:rPr>
        <w:t>получения</w:t>
      </w:r>
      <w:r w:rsidRPr="0004392D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</w:t>
      </w:r>
      <w:r w:rsidR="0022460A" w:rsidRPr="0004392D">
        <w:rPr>
          <w:rFonts w:ascii="Times New Roman" w:hAnsi="Times New Roman" w:cs="Times New Roman"/>
          <w:sz w:val="28"/>
          <w:szCs w:val="28"/>
        </w:rPr>
        <w:t>б</w:t>
      </w:r>
      <w:r w:rsidRPr="0004392D">
        <w:rPr>
          <w:rFonts w:ascii="Times New Roman" w:hAnsi="Times New Roman" w:cs="Times New Roman"/>
          <w:sz w:val="28"/>
          <w:szCs w:val="28"/>
        </w:rPr>
        <w:t>юджет</w:t>
      </w:r>
      <w:r w:rsidR="0022460A" w:rsidRPr="0004392D">
        <w:rPr>
          <w:rFonts w:ascii="Times New Roman" w:hAnsi="Times New Roman" w:cs="Times New Roman"/>
          <w:sz w:val="28"/>
          <w:szCs w:val="28"/>
        </w:rPr>
        <w:t>о</w:t>
      </w:r>
      <w:r w:rsidRPr="0004392D">
        <w:rPr>
          <w:rFonts w:ascii="Times New Roman" w:hAnsi="Times New Roman" w:cs="Times New Roman"/>
          <w:sz w:val="28"/>
          <w:szCs w:val="28"/>
        </w:rPr>
        <w:t>м</w:t>
      </w:r>
      <w:r w:rsidR="0022460A" w:rsidRPr="000439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4392D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программ, направленных на достижение </w:t>
      </w:r>
      <w:r w:rsidR="0004392D" w:rsidRPr="0004392D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04392D">
        <w:rPr>
          <w:rFonts w:ascii="Times New Roman" w:hAnsi="Times New Roman" w:cs="Times New Roman"/>
          <w:sz w:val="28"/>
          <w:szCs w:val="28"/>
        </w:rPr>
        <w:t>целей, а также сбор, обобщение и анализ отчетности о выполнении мероприятий, на реализацию которых направлены субсидии из областного бюджета.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4</w:t>
      </w:r>
      <w:r w:rsidRPr="0022460A">
        <w:rPr>
          <w:rFonts w:ascii="Times New Roman" w:hAnsi="Times New Roman" w:cs="Times New Roman"/>
          <w:sz w:val="28"/>
          <w:szCs w:val="28"/>
        </w:rPr>
        <w:t xml:space="preserve">. Финансовый контроль за использованием бюджетных средств при реализации </w:t>
      </w:r>
      <w:r w:rsidR="0022460A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ых программ осуществляется </w:t>
      </w:r>
      <w:r w:rsidR="0022460A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и Счетной палатой</w:t>
      </w:r>
      <w:r w:rsidR="009B01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>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5</w:t>
      </w:r>
      <w:r w:rsidRPr="0022460A">
        <w:rPr>
          <w:rFonts w:ascii="Times New Roman" w:hAnsi="Times New Roman" w:cs="Times New Roman"/>
          <w:sz w:val="28"/>
          <w:szCs w:val="28"/>
        </w:rPr>
        <w:t xml:space="preserve">. Ответственные исполнители ежеквартально в течение 25 дней после окончания отчетного периода направляют в </w:t>
      </w:r>
      <w:r w:rsidR="009B01F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и Финансовое управление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3" w:history="1">
        <w:r w:rsidRPr="009B01F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2460A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9B01FB">
        <w:rPr>
          <w:rFonts w:ascii="Times New Roman" w:hAnsi="Times New Roman" w:cs="Times New Roman"/>
          <w:sz w:val="28"/>
          <w:szCs w:val="28"/>
        </w:rPr>
        <w:t>муниципальной</w:t>
      </w:r>
      <w:r w:rsidR="009B01FB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 xml:space="preserve">программы по формам согласно приложению </w:t>
      </w:r>
      <w:r w:rsidR="009B01FB">
        <w:rPr>
          <w:rFonts w:ascii="Times New Roman" w:hAnsi="Times New Roman" w:cs="Times New Roman"/>
          <w:sz w:val="28"/>
          <w:szCs w:val="28"/>
        </w:rPr>
        <w:t>№ 6</w:t>
      </w:r>
      <w:r w:rsidRPr="0022460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записка, которая содержит: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1) информацию о выполнении мероприятий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Pr="0022460A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отчетном году (с указанием причин невыполнения мероприятий в отчете по итогам года);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2) сведения о достижении целевых показателей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lastRenderedPageBreak/>
        <w:t>программы (с обоснованием причин отклонений по показателям, плановые значения по которым не достигнуты, - в отчете по итогам года);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3) информацию о финансировании мероприятий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 за счет всех источников;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4) предложения по дальнейшей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6</w:t>
      </w:r>
      <w:r w:rsidRPr="0022460A">
        <w:rPr>
          <w:rFonts w:ascii="Times New Roman" w:hAnsi="Times New Roman" w:cs="Times New Roman"/>
          <w:sz w:val="28"/>
          <w:szCs w:val="28"/>
        </w:rPr>
        <w:t xml:space="preserve">. </w:t>
      </w:r>
      <w:r w:rsidR="00391A32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отчетным, направляет в </w:t>
      </w:r>
      <w:r w:rsidR="00391A3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4392D">
        <w:rPr>
          <w:rFonts w:ascii="Times New Roman" w:hAnsi="Times New Roman" w:cs="Times New Roman"/>
          <w:sz w:val="28"/>
          <w:szCs w:val="28"/>
        </w:rPr>
        <w:t xml:space="preserve">по </w:t>
      </w:r>
      <w:r w:rsidR="00391A32">
        <w:rPr>
          <w:rFonts w:ascii="Times New Roman" w:hAnsi="Times New Roman" w:cs="Times New Roman"/>
          <w:sz w:val="28"/>
          <w:szCs w:val="28"/>
        </w:rPr>
        <w:t>экономик</w:t>
      </w:r>
      <w:r w:rsidR="0004392D">
        <w:rPr>
          <w:rFonts w:ascii="Times New Roman" w:hAnsi="Times New Roman" w:cs="Times New Roman"/>
          <w:sz w:val="28"/>
          <w:szCs w:val="28"/>
        </w:rPr>
        <w:t>е</w:t>
      </w:r>
      <w:r w:rsidR="00391A3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информацию о финансировании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0A">
        <w:rPr>
          <w:rFonts w:ascii="Times New Roman" w:hAnsi="Times New Roman" w:cs="Times New Roman"/>
          <w:sz w:val="28"/>
          <w:szCs w:val="28"/>
        </w:rPr>
        <w:t xml:space="preserve"> программ за счет средств бюджета</w:t>
      </w:r>
      <w:r w:rsidR="00391A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>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7</w:t>
      </w:r>
      <w:r w:rsidRPr="0022460A">
        <w:rPr>
          <w:rFonts w:ascii="Times New Roman" w:hAnsi="Times New Roman" w:cs="Times New Roman"/>
          <w:sz w:val="28"/>
          <w:szCs w:val="28"/>
        </w:rPr>
        <w:t xml:space="preserve">. </w:t>
      </w:r>
      <w:r w:rsidR="00391A32">
        <w:rPr>
          <w:rFonts w:ascii="Times New Roman" w:hAnsi="Times New Roman" w:cs="Times New Roman"/>
          <w:sz w:val="28"/>
          <w:szCs w:val="28"/>
        </w:rPr>
        <w:t>Отдел</w:t>
      </w:r>
      <w:r w:rsidR="0004392D">
        <w:rPr>
          <w:rFonts w:ascii="Times New Roman" w:hAnsi="Times New Roman" w:cs="Times New Roman"/>
          <w:sz w:val="28"/>
          <w:szCs w:val="28"/>
        </w:rPr>
        <w:t xml:space="preserve"> по</w:t>
      </w:r>
      <w:r w:rsidR="00391A3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04392D">
        <w:rPr>
          <w:rFonts w:ascii="Times New Roman" w:hAnsi="Times New Roman" w:cs="Times New Roman"/>
          <w:sz w:val="28"/>
          <w:szCs w:val="28"/>
        </w:rPr>
        <w:t>е</w:t>
      </w:r>
      <w:r w:rsidR="00391A3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на основе информации </w:t>
      </w:r>
      <w:r w:rsidR="00391A32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</w:t>
      </w:r>
      <w:r w:rsidRPr="0022460A">
        <w:rPr>
          <w:rFonts w:ascii="Times New Roman" w:hAnsi="Times New Roman" w:cs="Times New Roman"/>
          <w:sz w:val="28"/>
          <w:szCs w:val="28"/>
        </w:rPr>
        <w:t xml:space="preserve">и отчетов о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ых программ, поступающих от ответственных исполнителей, формирует и представляет </w:t>
      </w:r>
      <w:r w:rsidR="00391A32">
        <w:rPr>
          <w:rFonts w:ascii="Times New Roman" w:hAnsi="Times New Roman" w:cs="Times New Roman"/>
          <w:sz w:val="28"/>
          <w:szCs w:val="28"/>
        </w:rPr>
        <w:t>главе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>ых программ: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по итогам первого квартала текущего года - до 30 мая;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по итогам первого полугодия текущего года - до 30 августа;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по итогам третьего квартала текущего года (нарастающим итогом) - до 30 ноября;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по итогам предыдущего года - до 20 марта.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8</w:t>
      </w:r>
      <w:r w:rsidRPr="0022460A">
        <w:rPr>
          <w:rFonts w:ascii="Times New Roman" w:hAnsi="Times New Roman" w:cs="Times New Roman"/>
          <w:sz w:val="28"/>
          <w:szCs w:val="28"/>
        </w:rPr>
        <w:t xml:space="preserve">. В отчете о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ых программ по итогам года по каждой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91A32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городского округа </w:t>
      </w:r>
      <w:r w:rsidRPr="0022460A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ее реализации в соответствии с </w:t>
      </w:r>
      <w:hyperlink w:anchor="Par995" w:history="1">
        <w:r w:rsidRPr="00391A3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2460A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391A32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246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1A32">
        <w:rPr>
          <w:rFonts w:ascii="Times New Roman" w:hAnsi="Times New Roman" w:cs="Times New Roman"/>
          <w:sz w:val="28"/>
          <w:szCs w:val="28"/>
        </w:rPr>
        <w:t>№</w:t>
      </w:r>
      <w:r w:rsidRPr="0022460A">
        <w:rPr>
          <w:rFonts w:ascii="Times New Roman" w:hAnsi="Times New Roman" w:cs="Times New Roman"/>
          <w:sz w:val="28"/>
          <w:szCs w:val="28"/>
        </w:rPr>
        <w:t xml:space="preserve"> 7 к настоящему Порядку). По результатам оценки</w:t>
      </w:r>
      <w:r w:rsidR="00391A32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городского округа </w:t>
      </w:r>
      <w:r w:rsidRPr="0022460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391A32">
        <w:rPr>
          <w:rFonts w:ascii="Times New Roman" w:hAnsi="Times New Roman" w:cs="Times New Roman"/>
          <w:sz w:val="28"/>
          <w:szCs w:val="28"/>
        </w:rPr>
        <w:t>главе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 в полном объеме в очередном финансовом году;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2) о внесении изменений в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ую программу, начиная с очередного финансового года, в том числе об изменении объема бюджетных ассигнований на финансовое обеспечение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программы;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реализации </w:t>
      </w:r>
      <w:r w:rsidR="00391A32">
        <w:rPr>
          <w:rFonts w:ascii="Times New Roman" w:hAnsi="Times New Roman" w:cs="Times New Roman"/>
          <w:sz w:val="28"/>
          <w:szCs w:val="28"/>
        </w:rPr>
        <w:t>муниципальной</w:t>
      </w:r>
      <w:r w:rsidR="00391A32" w:rsidRPr="0022460A">
        <w:rPr>
          <w:rFonts w:ascii="Times New Roman" w:hAnsi="Times New Roman" w:cs="Times New Roman"/>
          <w:sz w:val="28"/>
          <w:szCs w:val="28"/>
        </w:rPr>
        <w:t xml:space="preserve"> </w:t>
      </w:r>
      <w:r w:rsidRPr="0022460A">
        <w:rPr>
          <w:rFonts w:ascii="Times New Roman" w:hAnsi="Times New Roman" w:cs="Times New Roman"/>
          <w:sz w:val="28"/>
          <w:szCs w:val="28"/>
        </w:rPr>
        <w:t>программы.</w:t>
      </w:r>
    </w:p>
    <w:p w:rsidR="00AD47B8" w:rsidRPr="0022460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0A">
        <w:rPr>
          <w:rFonts w:ascii="Times New Roman" w:hAnsi="Times New Roman" w:cs="Times New Roman"/>
          <w:sz w:val="28"/>
          <w:szCs w:val="28"/>
        </w:rPr>
        <w:t>2</w:t>
      </w:r>
      <w:r w:rsidR="00C57062">
        <w:rPr>
          <w:rFonts w:ascii="Times New Roman" w:hAnsi="Times New Roman" w:cs="Times New Roman"/>
          <w:sz w:val="28"/>
          <w:szCs w:val="28"/>
        </w:rPr>
        <w:t>9</w:t>
      </w:r>
      <w:r w:rsidRPr="0022460A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391A32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 xml:space="preserve">ых программ по запросам </w:t>
      </w:r>
      <w:r w:rsidR="0045098D">
        <w:rPr>
          <w:rFonts w:ascii="Times New Roman" w:hAnsi="Times New Roman" w:cs="Times New Roman"/>
          <w:sz w:val="28"/>
          <w:szCs w:val="28"/>
        </w:rPr>
        <w:t>отдела по экономике администрации городского округа и Финансового управления администрации городского округа</w:t>
      </w:r>
      <w:r w:rsidRPr="0022460A">
        <w:rPr>
          <w:rFonts w:ascii="Times New Roman" w:hAnsi="Times New Roman" w:cs="Times New Roman"/>
          <w:sz w:val="28"/>
          <w:szCs w:val="28"/>
        </w:rPr>
        <w:t xml:space="preserve"> представляют дополнительную информацию о реализации </w:t>
      </w:r>
      <w:r w:rsidR="0045098D">
        <w:rPr>
          <w:rFonts w:ascii="Times New Roman" w:hAnsi="Times New Roman" w:cs="Times New Roman"/>
          <w:sz w:val="28"/>
          <w:szCs w:val="28"/>
        </w:rPr>
        <w:t>муниципальн</w:t>
      </w:r>
      <w:r w:rsidRPr="0022460A">
        <w:rPr>
          <w:rFonts w:ascii="Times New Roman" w:hAnsi="Times New Roman" w:cs="Times New Roman"/>
          <w:sz w:val="28"/>
          <w:szCs w:val="28"/>
        </w:rPr>
        <w:t>ых программ.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E6F" w:rsidRDefault="00A36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E6F" w:rsidRDefault="00A36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47B8" w:rsidRPr="00996046" w:rsidRDefault="00AD47B8" w:rsidP="00F213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996046">
        <w:rPr>
          <w:rFonts w:ascii="Times New Roman" w:hAnsi="Times New Roman" w:cs="Times New Roman"/>
          <w:sz w:val="28"/>
          <w:szCs w:val="28"/>
        </w:rPr>
        <w:t>Форма</w:t>
      </w:r>
      <w:r w:rsidR="00F21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96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6046">
        <w:rPr>
          <w:rFonts w:ascii="Times New Roman" w:hAnsi="Times New Roman" w:cs="Times New Roman"/>
          <w:sz w:val="28"/>
          <w:szCs w:val="28"/>
        </w:rPr>
        <w:t>№</w:t>
      </w:r>
      <w:r w:rsidRPr="009960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47B8" w:rsidRPr="00996046" w:rsidRDefault="00AD47B8" w:rsidP="00996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6046">
        <w:rPr>
          <w:rFonts w:ascii="Times New Roman" w:hAnsi="Times New Roman" w:cs="Times New Roman"/>
          <w:sz w:val="28"/>
          <w:szCs w:val="28"/>
        </w:rPr>
        <w:t>к Порядку</w:t>
      </w:r>
      <w:r w:rsidR="00996046">
        <w:rPr>
          <w:rFonts w:ascii="Times New Roman" w:hAnsi="Times New Roman" w:cs="Times New Roman"/>
          <w:sz w:val="28"/>
          <w:szCs w:val="28"/>
        </w:rPr>
        <w:t xml:space="preserve"> </w:t>
      </w:r>
      <w:r w:rsidRPr="00996046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99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04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D47B8" w:rsidRPr="00996046" w:rsidRDefault="00AD47B8" w:rsidP="00996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96046">
        <w:rPr>
          <w:rFonts w:ascii="Times New Roman" w:hAnsi="Times New Roman" w:cs="Times New Roman"/>
          <w:sz w:val="28"/>
          <w:szCs w:val="28"/>
        </w:rPr>
        <w:t>программ</w:t>
      </w:r>
      <w:r w:rsidR="00996046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AD47B8" w:rsidRPr="00996046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B8" w:rsidRPr="00996046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10"/>
      <w:bookmarkEnd w:id="5"/>
      <w:r w:rsidRPr="0099604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96046" w:rsidRDefault="0099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47B8" w:rsidRPr="00996046" w:rsidRDefault="0099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046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AD47B8" w:rsidRPr="00996046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5"/>
        <w:gridCol w:w="4797"/>
      </w:tblGrid>
      <w:tr w:rsidR="00AD47B8" w:rsidRPr="00996046">
        <w:trPr>
          <w:trHeight w:val="400"/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96046">
        <w:trPr>
          <w:trHeight w:val="4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96046">
        <w:trPr>
          <w:trHeight w:val="4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</w:t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96046">
        <w:trPr>
          <w:trHeight w:val="6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96046">
        <w:trPr>
          <w:trHeight w:val="6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</w:t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96046">
        <w:trPr>
          <w:trHeight w:val="22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</w:t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 прог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раммы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</w:t>
            </w:r>
          </w:p>
          <w:p w:rsidR="00AD47B8" w:rsidRPr="00996046" w:rsidRDefault="00996046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                  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                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              </w:t>
            </w:r>
            <w:r w:rsidR="00AD47B8" w:rsidRPr="0099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</w:tc>
      </w:tr>
      <w:tr w:rsidR="00AD47B8" w:rsidRPr="00996046">
        <w:trPr>
          <w:trHeight w:val="400"/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 w:rsidP="009960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996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96046"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0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сети Интернет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96046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996046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996046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 w:rsidP="00692C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D47B8" w:rsidSect="00D7074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A1D28" w:rsidRDefault="007A1D28" w:rsidP="007A1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692C5E" w:rsidRPr="00692C5E" w:rsidRDefault="00692C5E" w:rsidP="00692C5E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D47B8" w:rsidRPr="00692C5E" w:rsidRDefault="00AD47B8" w:rsidP="00692C5E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692C5E">
        <w:rPr>
          <w:rFonts w:ascii="Times New Roman" w:hAnsi="Times New Roman" w:cs="Times New Roman"/>
          <w:sz w:val="28"/>
          <w:szCs w:val="28"/>
        </w:rPr>
        <w:t>к Порядку</w:t>
      </w:r>
      <w:r w:rsidR="00692C5E">
        <w:rPr>
          <w:rFonts w:ascii="Times New Roman" w:hAnsi="Times New Roman" w:cs="Times New Roman"/>
          <w:sz w:val="28"/>
          <w:szCs w:val="28"/>
        </w:rPr>
        <w:t xml:space="preserve"> </w:t>
      </w:r>
      <w:r w:rsidRPr="00692C5E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692C5E" w:rsidRPr="0069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C5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D47B8" w:rsidRPr="00692C5E" w:rsidRDefault="00AD47B8" w:rsidP="00692C5E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692C5E">
        <w:rPr>
          <w:rFonts w:ascii="Times New Roman" w:hAnsi="Times New Roman" w:cs="Times New Roman"/>
          <w:sz w:val="28"/>
          <w:szCs w:val="28"/>
        </w:rPr>
        <w:t>программ</w:t>
      </w:r>
      <w:r w:rsidR="00692C5E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AD47B8" w:rsidRPr="00692C5E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8"/>
      <w:bookmarkEnd w:id="6"/>
      <w:r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AD47B8" w:rsidRDefault="006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92C5E" w:rsidRPr="00692C5E" w:rsidRDefault="006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2C5E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AD47B8" w:rsidRPr="00692C5E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417"/>
        <w:gridCol w:w="1134"/>
        <w:gridCol w:w="993"/>
        <w:gridCol w:w="992"/>
        <w:gridCol w:w="1417"/>
        <w:gridCol w:w="993"/>
        <w:gridCol w:w="1134"/>
        <w:gridCol w:w="1275"/>
        <w:gridCol w:w="1985"/>
      </w:tblGrid>
      <w:tr w:rsidR="00AD47B8" w:rsidRPr="00692C5E" w:rsidTr="00692C5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692C5E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B8"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47B8"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9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цели (целей) и</w:t>
            </w:r>
            <w:r w:rsidR="0069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</w:t>
            </w:r>
            <w:r w:rsidR="00692C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</w:t>
            </w:r>
            <w:r w:rsidR="00692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692C5E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692C5E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47B8" w:rsidRPr="00692C5E">
              <w:rPr>
                <w:rFonts w:ascii="Times New Roman" w:hAnsi="Times New Roman" w:cs="Times New Roman"/>
                <w:sz w:val="28"/>
                <w:szCs w:val="28"/>
              </w:rPr>
              <w:t>едьмой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7B8" w:rsidRPr="00692C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 w:rsidP="00692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Цель 1  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2...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4...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</w:p>
        </w:tc>
        <w:tc>
          <w:tcPr>
            <w:tcW w:w="120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                  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10  </w:t>
            </w:r>
          </w:p>
        </w:tc>
        <w:tc>
          <w:tcPr>
            <w:tcW w:w="120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Цель 2                              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Задача 3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5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13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6...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14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Задача 4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15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7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16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8...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17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18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Цель 3  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19  </w:t>
            </w:r>
          </w:p>
        </w:tc>
        <w:tc>
          <w:tcPr>
            <w:tcW w:w="14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Задача 5                                                                                  </w:t>
            </w: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20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9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692C5E" w:rsidTr="00692C5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 21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2C5E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692C5E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 10...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92C5E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692C5E" w:rsidRDefault="00A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692C5E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C5E" w:rsidRPr="00692C5E" w:rsidRDefault="00692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B8" w:rsidRPr="007A1D28" w:rsidRDefault="00AD47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D28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AD47B8" w:rsidRPr="007A1D28" w:rsidRDefault="00AD47B8" w:rsidP="007A1D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A1D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1D28">
        <w:rPr>
          <w:rFonts w:ascii="Times New Roman" w:hAnsi="Times New Roman" w:cs="Times New Roman"/>
          <w:sz w:val="28"/>
          <w:szCs w:val="28"/>
        </w:rPr>
        <w:t>№</w:t>
      </w:r>
      <w:r w:rsidRPr="007A1D2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D47B8" w:rsidRPr="007A1D28" w:rsidRDefault="00AD47B8" w:rsidP="007A1D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A1D28">
        <w:rPr>
          <w:rFonts w:ascii="Times New Roman" w:hAnsi="Times New Roman" w:cs="Times New Roman"/>
          <w:sz w:val="28"/>
          <w:szCs w:val="28"/>
        </w:rPr>
        <w:t>к Порядку</w:t>
      </w:r>
      <w:r w:rsidR="007A1D28">
        <w:rPr>
          <w:rFonts w:ascii="Times New Roman" w:hAnsi="Times New Roman" w:cs="Times New Roman"/>
          <w:sz w:val="28"/>
          <w:szCs w:val="28"/>
        </w:rPr>
        <w:t xml:space="preserve"> </w:t>
      </w:r>
      <w:r w:rsidRPr="007A1D28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7A1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2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D47B8" w:rsidRPr="007A1D28" w:rsidRDefault="00AD47B8" w:rsidP="007A1D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A1D28">
        <w:rPr>
          <w:rFonts w:ascii="Times New Roman" w:hAnsi="Times New Roman" w:cs="Times New Roman"/>
          <w:sz w:val="28"/>
          <w:szCs w:val="28"/>
        </w:rPr>
        <w:t>программ</w:t>
      </w:r>
      <w:r w:rsidR="007A1D28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AD47B8" w:rsidRDefault="00AD47B8" w:rsidP="007A1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28" w:rsidRDefault="007A1D28" w:rsidP="007A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7A1D28" w:rsidRDefault="007A1D28" w:rsidP="007A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муниципальной программы</w:t>
      </w:r>
    </w:p>
    <w:p w:rsidR="007A1D28" w:rsidRPr="007A1D28" w:rsidRDefault="007A1D28" w:rsidP="007A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1D28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AD47B8" w:rsidRPr="007A1D28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r336"/>
      <w:bookmarkEnd w:id="7"/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3157"/>
        <w:gridCol w:w="952"/>
        <w:gridCol w:w="1134"/>
        <w:gridCol w:w="992"/>
        <w:gridCol w:w="993"/>
        <w:gridCol w:w="1417"/>
        <w:gridCol w:w="992"/>
        <w:gridCol w:w="1134"/>
        <w:gridCol w:w="1276"/>
        <w:gridCol w:w="2413"/>
      </w:tblGrid>
      <w:tr w:rsidR="00AD47B8" w:rsidRPr="007A1D28" w:rsidTr="0062250C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7A1D2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B8"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7B8"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</w:t>
            </w:r>
          </w:p>
        </w:tc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A1D28">
              <w:rPr>
                <w:rFonts w:ascii="Times New Roman" w:hAnsi="Times New Roman" w:cs="Times New Roman"/>
                <w:sz w:val="28"/>
                <w:szCs w:val="28"/>
              </w:rPr>
              <w:t xml:space="preserve">строки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целевых </w:t>
            </w:r>
            <w:r w:rsidR="007A1D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оказателей,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</w:t>
            </w:r>
            <w:r w:rsidR="007A1D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аправлены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1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7A1D28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программе, в том числе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3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4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5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47B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6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7A1D28" w:rsidRDefault="00AD47B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7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8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9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опытно-конструкторские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13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14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15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16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17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19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>по программе 1, в том числе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1. Капитальные вложения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направлению   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"Капитальные вложения", в том числе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1.1. Бюджетные инвестиции в объекты капитального строительства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  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объекты капитального  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строительства, всего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*,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1.2. Иные капитальные вложения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Мероприятие 1, всего,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Мероприятие 2, всего,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AD097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7A1D28"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A1D28"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2. Научно-исследовательские и опытно-конструкторские работы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опытно-конструкторские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Мероприятие 3, всего,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Мероприятие 4, всего,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бюджет...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3. Прочие нужды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AD097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 «</w:t>
            </w:r>
            <w:r w:rsidR="007A1D28" w:rsidRPr="007A1D28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D28"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  <w:r w:rsidR="007A1D28" w:rsidRPr="007A1D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Мероприятие 5, всего,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6, всего, 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бюджет...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AD0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D0978">
              <w:rPr>
                <w:rFonts w:ascii="Times New Roman" w:hAnsi="Times New Roman" w:cs="Times New Roman"/>
                <w:sz w:val="28"/>
                <w:szCs w:val="28"/>
              </w:rPr>
              <w:t>по программе 2, в том числе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1D28" w:rsidRPr="007A1D28" w:rsidTr="0062250C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8" w:rsidRPr="007A1D28" w:rsidRDefault="007A1D28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62250C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62250C" w:rsidRDefault="0062250C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(«Обеспечивающая подпрограмма»)</w:t>
            </w: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3, в том числе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7A1D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,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,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7A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0C" w:rsidRPr="007A1D28" w:rsidTr="0062250C">
        <w:trPr>
          <w:trHeight w:val="8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C" w:rsidRPr="007A1D28" w:rsidRDefault="0062250C" w:rsidP="006225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7A1D2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7A1D28" w:rsidRDefault="00AD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79"/>
      <w:bookmarkEnd w:id="8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D47B8" w:rsidRPr="007A1D28">
        <w:rPr>
          <w:rFonts w:ascii="Times New Roman" w:hAnsi="Times New Roman" w:cs="Times New Roman"/>
          <w:sz w:val="28"/>
          <w:szCs w:val="28"/>
        </w:rPr>
        <w:t xml:space="preserve">Указывается общая сумма по направлению, </w:t>
      </w:r>
      <w:proofErr w:type="spellStart"/>
      <w:r w:rsidR="00AD47B8" w:rsidRPr="007A1D28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="00AD47B8" w:rsidRPr="007A1D28">
        <w:rPr>
          <w:rFonts w:ascii="Times New Roman" w:hAnsi="Times New Roman" w:cs="Times New Roman"/>
          <w:sz w:val="28"/>
          <w:szCs w:val="28"/>
        </w:rPr>
        <w:t xml:space="preserve"> расшифровка формируется </w:t>
      </w:r>
      <w:r w:rsidR="00AD47B8" w:rsidRPr="00AD097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3" w:history="1">
        <w:r w:rsidR="00AD47B8" w:rsidRPr="00AD097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D47B8" w:rsidRPr="00AD097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47B8" w:rsidRPr="007A1D2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для бюджетных инвестиций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47B8" w:rsidRPr="007A1D2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6046">
        <w:rPr>
          <w:rFonts w:ascii="Times New Roman" w:hAnsi="Times New Roman" w:cs="Times New Roman"/>
          <w:sz w:val="28"/>
          <w:szCs w:val="28"/>
        </w:rPr>
        <w:t xml:space="preserve"> </w:t>
      </w:r>
      <w:r w:rsidR="00AD47B8" w:rsidRPr="007A1D28">
        <w:rPr>
          <w:rFonts w:ascii="Times New Roman" w:hAnsi="Times New Roman" w:cs="Times New Roman"/>
          <w:sz w:val="28"/>
          <w:szCs w:val="28"/>
        </w:rPr>
        <w:t>программе.</w:t>
      </w:r>
    </w:p>
    <w:p w:rsidR="00AD47B8" w:rsidRPr="007A1D2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978" w:rsidRDefault="00AD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978" w:rsidRDefault="00AD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Pr="00094806" w:rsidRDefault="00AD47B8" w:rsidP="00F21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806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F21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948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18BF">
        <w:rPr>
          <w:rFonts w:ascii="Times New Roman" w:hAnsi="Times New Roman" w:cs="Times New Roman"/>
          <w:sz w:val="28"/>
          <w:szCs w:val="28"/>
        </w:rPr>
        <w:t>№</w:t>
      </w:r>
      <w:r w:rsidRPr="0009480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D47B8" w:rsidRPr="00094806" w:rsidRDefault="00AD47B8" w:rsidP="00AD097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094806">
        <w:rPr>
          <w:rFonts w:ascii="Times New Roman" w:hAnsi="Times New Roman" w:cs="Times New Roman"/>
          <w:sz w:val="28"/>
          <w:szCs w:val="28"/>
        </w:rPr>
        <w:t>к Порядку</w:t>
      </w:r>
      <w:r w:rsidR="00AD0978" w:rsidRPr="00094806">
        <w:rPr>
          <w:rFonts w:ascii="Times New Roman" w:hAnsi="Times New Roman" w:cs="Times New Roman"/>
          <w:sz w:val="28"/>
          <w:szCs w:val="28"/>
        </w:rPr>
        <w:t xml:space="preserve"> </w:t>
      </w:r>
      <w:r w:rsidRPr="00094806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AD0978" w:rsidRPr="0009480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0948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0978" w:rsidRPr="00094806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AD0978" w:rsidRPr="00094806" w:rsidRDefault="00AD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93"/>
      <w:bookmarkEnd w:id="9"/>
    </w:p>
    <w:p w:rsidR="00094806" w:rsidRPr="00094806" w:rsidRDefault="0009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0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94806" w:rsidRPr="00094806" w:rsidRDefault="0009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06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</w:t>
      </w:r>
    </w:p>
    <w:p w:rsidR="00094806" w:rsidRPr="00094806" w:rsidRDefault="0009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4806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AD47B8" w:rsidRPr="00AD0978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1712"/>
        <w:gridCol w:w="1703"/>
        <w:gridCol w:w="990"/>
        <w:gridCol w:w="1276"/>
        <w:gridCol w:w="1134"/>
        <w:gridCol w:w="996"/>
        <w:gridCol w:w="993"/>
        <w:gridCol w:w="708"/>
        <w:gridCol w:w="851"/>
        <w:gridCol w:w="711"/>
        <w:gridCol w:w="710"/>
        <w:gridCol w:w="1136"/>
        <w:gridCol w:w="849"/>
        <w:gridCol w:w="852"/>
        <w:gridCol w:w="709"/>
      </w:tblGrid>
      <w:tr w:rsidR="00094806" w:rsidRPr="00094806" w:rsidTr="00094806">
        <w:trPr>
          <w:trHeight w:val="1440"/>
          <w:tblCellSpacing w:w="5" w:type="nil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845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4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строительства/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расходов </w:t>
            </w:r>
            <w:r w:rsidR="00094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объекта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84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Форма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объекта,</w:t>
            </w:r>
          </w:p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(проектно-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сметных работ,</w:t>
            </w:r>
            <w:r w:rsidR="0009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документации)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094806" w:rsidRPr="00094806" w:rsidTr="00094806">
        <w:trPr>
          <w:trHeight w:val="1280"/>
          <w:tblCellSpacing w:w="5" w:type="nil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момент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документации)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 ценах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лет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ввод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(завершение)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09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ятый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94806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AD47B8"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94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0373A6" w:rsidP="00037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1*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48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37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>по объекту 1,</w:t>
            </w:r>
            <w:r w:rsidR="0003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32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32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48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 w:rsidP="00037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2, в том числе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32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06" w:rsidRPr="00094806" w:rsidTr="00094806">
        <w:trPr>
          <w:trHeight w:val="320"/>
          <w:tblCellSpacing w:w="5" w:type="nil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0948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094806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B8" w:rsidRPr="00AD097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47B8" w:rsidRPr="000373A6" w:rsidRDefault="00037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52"/>
      <w:bookmarkEnd w:id="10"/>
      <w:r w:rsidRPr="000373A6">
        <w:rPr>
          <w:rFonts w:ascii="Times New Roman" w:hAnsi="Times New Roman" w:cs="Times New Roman"/>
          <w:sz w:val="28"/>
          <w:szCs w:val="28"/>
        </w:rPr>
        <w:t xml:space="preserve">* </w:t>
      </w:r>
      <w:r w:rsidR="00AD47B8" w:rsidRPr="000373A6">
        <w:rPr>
          <w:rFonts w:ascii="Times New Roman" w:hAnsi="Times New Roman" w:cs="Times New Roman"/>
          <w:sz w:val="28"/>
          <w:szCs w:val="28"/>
        </w:rPr>
        <w:t>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AD47B8" w:rsidRPr="00AD097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47B8" w:rsidRPr="00AD097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Pr="005B18BF" w:rsidRDefault="00AD47B8" w:rsidP="00F213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B18BF">
        <w:rPr>
          <w:rFonts w:ascii="Times New Roman" w:hAnsi="Times New Roman" w:cs="Times New Roman"/>
          <w:sz w:val="28"/>
          <w:szCs w:val="28"/>
        </w:rPr>
        <w:t>Форма</w:t>
      </w:r>
      <w:r w:rsidR="00F21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B18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18BF">
        <w:rPr>
          <w:rFonts w:ascii="Times New Roman" w:hAnsi="Times New Roman" w:cs="Times New Roman"/>
          <w:sz w:val="28"/>
          <w:szCs w:val="28"/>
        </w:rPr>
        <w:t>№</w:t>
      </w:r>
      <w:r w:rsidRPr="005B18B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D47B8" w:rsidRPr="005B18BF" w:rsidRDefault="00AD47B8" w:rsidP="005B18BF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5B18BF">
        <w:rPr>
          <w:rFonts w:ascii="Times New Roman" w:hAnsi="Times New Roman" w:cs="Times New Roman"/>
          <w:sz w:val="28"/>
          <w:szCs w:val="28"/>
        </w:rPr>
        <w:t>к Порядку</w:t>
      </w:r>
      <w:r w:rsidR="005B18BF">
        <w:rPr>
          <w:rFonts w:ascii="Times New Roman" w:hAnsi="Times New Roman" w:cs="Times New Roman"/>
          <w:sz w:val="28"/>
          <w:szCs w:val="28"/>
        </w:rPr>
        <w:t xml:space="preserve"> </w:t>
      </w:r>
      <w:r w:rsidRPr="005B18BF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5B18BF" w:rsidRPr="005B18BF">
        <w:rPr>
          <w:rFonts w:ascii="Times New Roman" w:hAnsi="Times New Roman" w:cs="Times New Roman"/>
          <w:sz w:val="28"/>
          <w:szCs w:val="28"/>
        </w:rPr>
        <w:t xml:space="preserve"> </w:t>
      </w:r>
      <w:r w:rsidR="005B18BF">
        <w:rPr>
          <w:rFonts w:ascii="Times New Roman" w:hAnsi="Times New Roman" w:cs="Times New Roman"/>
          <w:sz w:val="28"/>
          <w:szCs w:val="28"/>
        </w:rPr>
        <w:t>муниципальных</w:t>
      </w:r>
      <w:r w:rsidRPr="005B18B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18BF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BF" w:rsidRDefault="005B18BF" w:rsidP="005B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B18BF" w:rsidRDefault="005B18BF" w:rsidP="005B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___________________________</w:t>
      </w:r>
    </w:p>
    <w:p w:rsidR="005B18BF" w:rsidRDefault="005B18BF" w:rsidP="005B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</w:p>
    <w:p w:rsidR="005B18BF" w:rsidRPr="005B18BF" w:rsidRDefault="005B18BF" w:rsidP="005B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8BF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AD47B8" w:rsidRPr="005B18BF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66"/>
      <w:bookmarkEnd w:id="11"/>
    </w:p>
    <w:p w:rsidR="00AD47B8" w:rsidRPr="005B18BF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676"/>
        <w:gridCol w:w="3118"/>
        <w:gridCol w:w="3544"/>
        <w:gridCol w:w="3827"/>
      </w:tblGrid>
      <w:tr w:rsidR="00AD47B8" w:rsidRPr="005B18BF" w:rsidTr="005B18BF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5B18BF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B8" w:rsidRPr="005B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7B8"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 xml:space="preserve">     Информация      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отклонения  </w:t>
            </w:r>
            <w:r w:rsidRPr="005B18BF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AD47B8" w:rsidRPr="005B18BF" w:rsidTr="005B18BF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 w:rsidP="005B1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47B8" w:rsidRPr="005B18BF" w:rsidTr="005B18BF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5B18BF" w:rsidTr="005B18BF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5B18BF" w:rsidTr="005B18BF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5B18BF" w:rsidTr="005B18BF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5B18BF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5B18BF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213CB" w:rsidRDefault="00F21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B18BF" w:rsidRDefault="005B18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Pr="009B01FB" w:rsidRDefault="009B01FB" w:rsidP="009B01FB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D47B8" w:rsidRPr="009B01F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47B8" w:rsidRDefault="00AD47B8" w:rsidP="009B01FB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t>к Порядку</w:t>
      </w:r>
      <w:r w:rsidR="009B01FB">
        <w:rPr>
          <w:rFonts w:ascii="Times New Roman" w:hAnsi="Times New Roman" w:cs="Times New Roman"/>
          <w:sz w:val="28"/>
          <w:szCs w:val="28"/>
        </w:rPr>
        <w:t xml:space="preserve"> ф</w:t>
      </w:r>
      <w:r w:rsidRPr="009B01FB">
        <w:rPr>
          <w:rFonts w:ascii="Times New Roman" w:hAnsi="Times New Roman" w:cs="Times New Roman"/>
          <w:sz w:val="28"/>
          <w:szCs w:val="28"/>
        </w:rPr>
        <w:t>ормирования и реализации</w:t>
      </w:r>
      <w:r w:rsidR="009B01F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9B01FB">
        <w:rPr>
          <w:rFonts w:ascii="Times New Roman" w:hAnsi="Times New Roman" w:cs="Times New Roman"/>
          <w:sz w:val="28"/>
          <w:szCs w:val="28"/>
        </w:rPr>
        <w:t>ных программ</w:t>
      </w:r>
      <w:r w:rsidR="009B01FB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9B01FB" w:rsidRPr="009B01FB" w:rsidRDefault="009B01FB" w:rsidP="009B01FB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:rsidR="009B01FB" w:rsidRDefault="009B0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693"/>
      <w:bookmarkEnd w:id="12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9B01FB" w:rsidRDefault="009B0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</w:p>
    <w:p w:rsidR="009B01FB" w:rsidRDefault="009B0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 государственной программы»</w:t>
      </w: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t>Форма 1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1FB" w:rsidRDefault="009B0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муниципальной программы </w:t>
      </w:r>
    </w:p>
    <w:p w:rsidR="009B01FB" w:rsidRPr="009B01FB" w:rsidRDefault="009B0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 20____ (отчетный период)</w:t>
      </w: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984"/>
        <w:gridCol w:w="1134"/>
        <w:gridCol w:w="1276"/>
        <w:gridCol w:w="1843"/>
        <w:gridCol w:w="2976"/>
      </w:tblGrid>
      <w:tr w:rsidR="00AD47B8" w:rsidRPr="009B01FB" w:rsidTr="009B01FB">
        <w:trPr>
          <w:trHeight w:val="8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9B01FB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B8"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7B8"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</w:t>
            </w: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9B01F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726"/>
      <w:bookmarkEnd w:id="13"/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47B8" w:rsidRPr="009B01FB" w:rsidSect="00692C5E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</w:t>
      </w:r>
    </w:p>
    <w:p w:rsid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1FB">
        <w:rPr>
          <w:rFonts w:ascii="Times New Roman" w:hAnsi="Times New Roman" w:cs="Times New Roman"/>
          <w:sz w:val="28"/>
          <w:szCs w:val="28"/>
          <w:u w:val="single"/>
        </w:rPr>
        <w:t>«наименование муниципальной программы»</w:t>
      </w:r>
    </w:p>
    <w:p w:rsidR="009B01FB" w:rsidRP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 20___ (отчетный период)</w:t>
      </w:r>
    </w:p>
    <w:p w:rsidR="009B01FB" w:rsidRP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FB" w:rsidRPr="009B01FB" w:rsidRDefault="009B01FB" w:rsidP="009B01FB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1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403"/>
        <w:gridCol w:w="984"/>
        <w:gridCol w:w="992"/>
        <w:gridCol w:w="1701"/>
        <w:gridCol w:w="1638"/>
      </w:tblGrid>
      <w:tr w:rsidR="00AD47B8" w:rsidRPr="009B01FB" w:rsidTr="00616E0D">
        <w:trPr>
          <w:trHeight w:val="10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9B01FB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B8"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7B8"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мероприятия/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</w:t>
            </w:r>
            <w:r w:rsidR="009B01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</w:t>
            </w:r>
          </w:p>
        </w:tc>
      </w:tr>
      <w:tr w:rsidR="00AD47B8" w:rsidRPr="009B01FB" w:rsidTr="00616E0D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7B8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1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B01F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программе, в том числе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B8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3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9B01FB" w:rsidRDefault="00AD47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4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5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6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7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8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9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10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опытно-конструкторские работы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13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14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15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16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17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19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9B01FB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16E0D">
              <w:rPr>
                <w:rFonts w:ascii="Times New Roman" w:hAnsi="Times New Roman" w:cs="Times New Roman"/>
                <w:sz w:val="28"/>
                <w:szCs w:val="28"/>
              </w:rPr>
              <w:t>по подпрограмме 1, в том числе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FB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B" w:rsidRPr="009B01FB" w:rsidRDefault="009B01FB" w:rsidP="009B0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1. Капитальные вложения</w:t>
            </w:r>
          </w:p>
        </w:tc>
      </w:tr>
      <w:tr w:rsidR="00616E0D" w:rsidRPr="009B01FB" w:rsidTr="00616E0D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по направлению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«Капитальные вложения»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1.1. Бюджетные инвестиции в объекты капитального строительства</w:t>
            </w:r>
          </w:p>
        </w:tc>
      </w:tr>
      <w:tr w:rsidR="00616E0D" w:rsidRPr="009B01FB" w:rsidTr="00616E0D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в объекты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строительства, 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в том числе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1.2. Иные капитальные вложения</w:t>
            </w:r>
          </w:p>
        </w:tc>
      </w:tr>
      <w:tr w:rsidR="00616E0D" w:rsidRPr="009B01FB" w:rsidTr="00616E0D">
        <w:trPr>
          <w:trHeight w:val="2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1, всего,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них: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2. Научно-исследовательские и опытно-конструкторские работы</w:t>
            </w:r>
          </w:p>
        </w:tc>
      </w:tr>
      <w:tr w:rsidR="00616E0D" w:rsidRPr="009B01FB" w:rsidTr="00616E0D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по направлению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br/>
              <w:t>опытно-конструкторские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3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Мероприятие 2, всего,</w:t>
            </w:r>
            <w:r w:rsidR="0084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Мероприятие 3, всего,</w:t>
            </w:r>
            <w:r w:rsidR="0084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3. Прочие нужды                          </w:t>
            </w: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направлению «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33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Мероприятие 4, всего,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Мероприятие 5, всего,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бюджет...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616E0D" w:rsidRPr="009B01FB" w:rsidTr="00CB2C52">
        <w:trPr>
          <w:trHeight w:val="25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6,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з них: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подпрограмме 2, в том числе</w:t>
            </w: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0D" w:rsidRPr="009B01FB" w:rsidTr="00616E0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01F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D" w:rsidRPr="009B01FB" w:rsidRDefault="00616E0D" w:rsidP="00616E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47B8" w:rsidRPr="009B01FB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4" w:name="Par956"/>
      <w:bookmarkEnd w:id="14"/>
    </w:p>
    <w:p w:rsidR="00616E0D" w:rsidRPr="009B01FB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616E0D" w:rsidRPr="009B01FB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16E0D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объектов капитального строительства </w:t>
      </w:r>
    </w:p>
    <w:p w:rsidR="00616E0D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всех источников ресурсного обеспечения </w:t>
      </w:r>
    </w:p>
    <w:p w:rsidR="00616E0D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(ежеквартально нарастающим итогом)</w:t>
      </w:r>
    </w:p>
    <w:p w:rsidR="00616E0D" w:rsidRDefault="00616E0D" w:rsidP="006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 20___ (отчетный период)</w:t>
      </w:r>
    </w:p>
    <w:p w:rsidR="00616E0D" w:rsidRPr="009B01FB" w:rsidRDefault="0061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87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85"/>
        <w:gridCol w:w="850"/>
        <w:gridCol w:w="851"/>
        <w:gridCol w:w="1276"/>
        <w:gridCol w:w="850"/>
        <w:gridCol w:w="851"/>
        <w:gridCol w:w="1134"/>
        <w:gridCol w:w="702"/>
        <w:gridCol w:w="702"/>
        <w:gridCol w:w="1053"/>
        <w:gridCol w:w="702"/>
        <w:gridCol w:w="702"/>
        <w:gridCol w:w="1053"/>
        <w:gridCol w:w="702"/>
        <w:gridCol w:w="702"/>
        <w:gridCol w:w="1052"/>
      </w:tblGrid>
      <w:tr w:rsidR="00AD47B8" w:rsidRPr="00616E0D" w:rsidTr="00616E0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</w:t>
            </w:r>
            <w:r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том числе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  <w:r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</w:t>
            </w: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616E0D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D47B8" w:rsidRPr="00616E0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516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 w:rsidP="00616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16E0D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Объект 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B8" w:rsidRPr="00616E0D" w:rsidTr="00616E0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616E0D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B8" w:rsidRPr="009B01FB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16E0D" w:rsidRDefault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16E0D" w:rsidRDefault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16E0D" w:rsidRDefault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16E0D" w:rsidRDefault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16E0D" w:rsidRDefault="00616E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98D" w:rsidRDefault="00450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098D" w:rsidRDefault="00450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098D" w:rsidRDefault="00450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7CAA" w:rsidRDefault="00BF7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BF7CA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47B8" w:rsidRPr="00BF7CAA" w:rsidRDefault="00BF7CAA" w:rsidP="00BF7CA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D47B8" w:rsidRPr="00BF7CA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D47B8" w:rsidRDefault="00AD47B8" w:rsidP="00BF7CA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>к Порядку</w:t>
      </w:r>
      <w:r w:rsidR="00BF7CAA">
        <w:rPr>
          <w:rFonts w:ascii="Times New Roman" w:hAnsi="Times New Roman" w:cs="Times New Roman"/>
          <w:sz w:val="28"/>
          <w:szCs w:val="28"/>
        </w:rPr>
        <w:t xml:space="preserve"> </w:t>
      </w:r>
      <w:r w:rsidRPr="00BF7CAA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BF7CA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7CAA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BF7CAA" w:rsidRPr="00BF7CAA" w:rsidRDefault="00BF7CAA" w:rsidP="00BF7CA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F7CAA" w:rsidRDefault="00BF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995"/>
      <w:bookmarkEnd w:id="15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BF7CAA" w:rsidRDefault="00BF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Верхнесалдинского городского округа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F7CAA">
        <w:rPr>
          <w:rFonts w:ascii="Times New Roman" w:hAnsi="Times New Roman" w:cs="Times New Roman"/>
          <w:sz w:val="28"/>
          <w:szCs w:val="28"/>
        </w:rPr>
        <w:t>муниципальной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BF7CAA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F7CAA">
        <w:rPr>
          <w:rFonts w:ascii="Times New Roman" w:hAnsi="Times New Roman" w:cs="Times New Roman"/>
          <w:sz w:val="28"/>
          <w:szCs w:val="28"/>
        </w:rPr>
        <w:t>;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BF7CAA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BF7CAA">
        <w:rPr>
          <w:rFonts w:ascii="Times New Roman" w:hAnsi="Times New Roman" w:cs="Times New Roman"/>
          <w:sz w:val="28"/>
          <w:szCs w:val="28"/>
        </w:rPr>
        <w:t>.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1. Оценка полноты финансирования (Q1) рассчитывается как соотношение запланированного объема расходов на </w:t>
      </w:r>
      <w:r w:rsidR="00BF7CAA">
        <w:rPr>
          <w:rFonts w:ascii="Times New Roman" w:hAnsi="Times New Roman" w:cs="Times New Roman"/>
          <w:sz w:val="28"/>
          <w:szCs w:val="28"/>
        </w:rPr>
        <w:t>муниципальную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программу и фактического объема расходов за отчетный период (с учетом экономии, образовавшейся в ходе реализации </w:t>
      </w:r>
      <w:r w:rsidR="00BF7CAA">
        <w:rPr>
          <w:rFonts w:ascii="Times New Roman" w:hAnsi="Times New Roman" w:cs="Times New Roman"/>
          <w:sz w:val="28"/>
          <w:szCs w:val="28"/>
        </w:rPr>
        <w:t>муниципальной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>Таблица 1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F5" w:rsidRDefault="0030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007"/>
      <w:bookmarkEnd w:id="16"/>
      <w:r>
        <w:rPr>
          <w:rFonts w:ascii="Times New Roman" w:hAnsi="Times New Roman" w:cs="Times New Roman"/>
          <w:sz w:val="28"/>
          <w:szCs w:val="28"/>
        </w:rPr>
        <w:t>Шкала оценки полноты финансирования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4329"/>
      </w:tblGrid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Значение Q1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0,98 &lt;= Q1 &lt;= 1,02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полное финансирование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0,5 &lt;= Q1 &lt; 0,98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неполное финансирование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1,02 &lt; Q1 &lt;= 1,5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увеличенное финансирование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Q1 &lt; 0,5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существенное недофинансирование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Q1 &gt; 1,5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чрезмерное финансирование</w:t>
            </w:r>
          </w:p>
        </w:tc>
      </w:tr>
    </w:tbl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AD47B8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4F" w:rsidRPr="00BF7CAA" w:rsidRDefault="00D7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F5" w:rsidRDefault="0030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027"/>
      <w:bookmarkEnd w:id="17"/>
      <w:r>
        <w:rPr>
          <w:rFonts w:ascii="Times New Roman" w:hAnsi="Times New Roman" w:cs="Times New Roman"/>
          <w:sz w:val="28"/>
          <w:szCs w:val="28"/>
        </w:rPr>
        <w:t xml:space="preserve">Шкала оценки достижения плановых значений </w:t>
      </w:r>
    </w:p>
    <w:p w:rsidR="003038F5" w:rsidRDefault="0030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4961"/>
      </w:tblGrid>
      <w:tr w:rsidR="00AD47B8" w:rsidRPr="00BF7CAA" w:rsidTr="003038F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Значение Q2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D47B8" w:rsidRPr="00BF7CAA" w:rsidTr="003038F5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0,95 &lt;= Q2 &lt;= 1,05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высокая результативность</w:t>
            </w:r>
          </w:p>
        </w:tc>
      </w:tr>
      <w:tr w:rsidR="00AD47B8" w:rsidRPr="00BF7CAA" w:rsidTr="003038F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0,7 &lt;= Q2 &lt; 0,95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F7CAA">
              <w:rPr>
                <w:rFonts w:ascii="Times New Roman" w:hAnsi="Times New Roman" w:cs="Times New Roman"/>
                <w:sz w:val="28"/>
                <w:szCs w:val="28"/>
              </w:rPr>
              <w:br/>
              <w:t>(недовыполнение плана)</w:t>
            </w:r>
          </w:p>
        </w:tc>
      </w:tr>
      <w:tr w:rsidR="00AD47B8" w:rsidRPr="00BF7CAA" w:rsidTr="003038F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1,05 &lt; Q2 &lt;= 1,3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F7CAA">
              <w:rPr>
                <w:rFonts w:ascii="Times New Roman" w:hAnsi="Times New Roman" w:cs="Times New Roman"/>
                <w:sz w:val="28"/>
                <w:szCs w:val="28"/>
              </w:rPr>
              <w:br/>
              <w:t>(перевыполнение плана)</w:t>
            </w:r>
          </w:p>
        </w:tc>
      </w:tr>
      <w:tr w:rsidR="00AD47B8" w:rsidRPr="00BF7CAA" w:rsidTr="003038F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Q2 &lt; 0,7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F7CAA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AD47B8" w:rsidRPr="00BF7CAA" w:rsidTr="003038F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>Q2 &gt; 1,3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BF7CAA" w:rsidRDefault="00AD47B8" w:rsidP="003038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AA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F7CAA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Pr="00BF7CAA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Pr="00BF7CAA">
        <w:rPr>
          <w:rFonts w:ascii="Times New Roman" w:hAnsi="Times New Roman" w:cs="Times New Roman"/>
          <w:sz w:val="28"/>
          <w:szCs w:val="28"/>
        </w:rPr>
        <w:t xml:space="preserve"> </w:t>
      </w:r>
      <w:r w:rsidRPr="003038F5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ar1053" w:history="1">
        <w:r w:rsidRPr="003038F5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BF7CAA">
        <w:rPr>
          <w:rFonts w:ascii="Times New Roman" w:hAnsi="Times New Roman" w:cs="Times New Roman"/>
          <w:sz w:val="28"/>
          <w:szCs w:val="28"/>
        </w:rPr>
        <w:t>.</w:t>
      </w:r>
    </w:p>
    <w:p w:rsidR="00AD47B8" w:rsidRPr="00BF7CAA" w:rsidRDefault="00AD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AA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="003038F5" w:rsidRPr="00BF7CAA">
        <w:rPr>
          <w:rFonts w:ascii="Times New Roman" w:hAnsi="Times New Roman" w:cs="Times New Roman"/>
          <w:sz w:val="28"/>
          <w:szCs w:val="28"/>
        </w:rPr>
        <w:t xml:space="preserve"> </w:t>
      </w:r>
      <w:r w:rsidRPr="00BF7CAA">
        <w:rPr>
          <w:rFonts w:ascii="Times New Roman" w:hAnsi="Times New Roman" w:cs="Times New Roman"/>
          <w:sz w:val="28"/>
          <w:szCs w:val="28"/>
        </w:rPr>
        <w:t xml:space="preserve">программы приводится значение оценки эффективности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="003038F5" w:rsidRPr="00BF7CAA">
        <w:rPr>
          <w:rFonts w:ascii="Times New Roman" w:hAnsi="Times New Roman" w:cs="Times New Roman"/>
          <w:sz w:val="28"/>
          <w:szCs w:val="28"/>
        </w:rPr>
        <w:t xml:space="preserve"> </w:t>
      </w:r>
      <w:r w:rsidRPr="00BF7CAA">
        <w:rPr>
          <w:rFonts w:ascii="Times New Roman" w:hAnsi="Times New Roman" w:cs="Times New Roman"/>
          <w:sz w:val="28"/>
          <w:szCs w:val="28"/>
        </w:rPr>
        <w:t xml:space="preserve">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</w:t>
      </w:r>
      <w:r w:rsidR="003038F5">
        <w:rPr>
          <w:rFonts w:ascii="Times New Roman" w:hAnsi="Times New Roman" w:cs="Times New Roman"/>
          <w:sz w:val="28"/>
          <w:szCs w:val="28"/>
        </w:rPr>
        <w:t>муниципальной</w:t>
      </w:r>
      <w:r w:rsidR="003038F5" w:rsidRPr="00BF7CAA">
        <w:rPr>
          <w:rFonts w:ascii="Times New Roman" w:hAnsi="Times New Roman" w:cs="Times New Roman"/>
          <w:sz w:val="28"/>
          <w:szCs w:val="28"/>
        </w:rPr>
        <w:t xml:space="preserve"> </w:t>
      </w:r>
      <w:r w:rsidRPr="00BF7CAA">
        <w:rPr>
          <w:rFonts w:ascii="Times New Roman" w:hAnsi="Times New Roman" w:cs="Times New Roman"/>
          <w:sz w:val="28"/>
          <w:szCs w:val="28"/>
        </w:rPr>
        <w:t>программы, изложенные в соответствующих разделах таблицы 3.</w:t>
      </w:r>
    </w:p>
    <w:p w:rsidR="00BF7CAA" w:rsidRPr="00BF7CAA" w:rsidRDefault="00BF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AA" w:rsidRPr="00BF7CAA" w:rsidRDefault="00BF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AA" w:rsidRPr="00BF7CAA" w:rsidRDefault="00BF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AA" w:rsidRPr="00BF7CAA" w:rsidRDefault="00BF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F7CAA" w:rsidRPr="00BF7CAA" w:rsidSect="00BF7CAA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AD47B8" w:rsidRPr="003038F5" w:rsidRDefault="00AD47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038F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D47B8" w:rsidRPr="003038F5" w:rsidRDefault="00AD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F5" w:rsidRDefault="0030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053"/>
      <w:bookmarkEnd w:id="18"/>
      <w:r>
        <w:rPr>
          <w:rFonts w:ascii="Times New Roman" w:hAnsi="Times New Roman" w:cs="Times New Roman"/>
          <w:sz w:val="28"/>
          <w:szCs w:val="28"/>
        </w:rPr>
        <w:t>Результирующая шкала оценки эффективности</w:t>
      </w:r>
    </w:p>
    <w:p w:rsidR="003038F5" w:rsidRDefault="0030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D47B8" w:rsidRPr="003038F5" w:rsidRDefault="00AD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63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457"/>
        <w:gridCol w:w="2457"/>
        <w:gridCol w:w="2740"/>
        <w:gridCol w:w="2694"/>
        <w:gridCol w:w="2646"/>
      </w:tblGrid>
      <w:tr w:rsidR="00AD47B8" w:rsidRPr="003038F5" w:rsidTr="00E07925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0,98  &lt;=  Q1  &lt;=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1,02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 w:rsidRPr="003038F5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(уменьшение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выделения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периоды либо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а другие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303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существенная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пересмотра значений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объема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управления.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ограниченности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риоды либо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другие </w:t>
            </w:r>
            <w:r w:rsidR="003038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ниже среднего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перенос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выделения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целевых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(увеличение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плановых значений),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сокращения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отклонения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07925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корректировка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целевых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ые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1,02 &lt; Q1 &lt;= 1,5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увеличения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следующий период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плана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управления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пересмотра целевых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 &lt; 0,5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следующих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периодах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сокращения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реализации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целевых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пересмотр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плана мероприятий и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даны прогнозы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показателей.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целевых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причин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корректировка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объема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плана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 &gt; 1,5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эффективность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эффективность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</w:tr>
      <w:tr w:rsidR="00AD47B8" w:rsidRPr="003038F5" w:rsidTr="00E07925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увеличения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сроков реализации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существенном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досрочном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управления,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AD47B8"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7B8"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следует  </w:t>
            </w:r>
            <w:r w:rsidR="00AD47B8"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завершить 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3038F5" w:rsidRDefault="00AD47B8" w:rsidP="00E0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="00E079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3038F5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</w:tr>
    </w:tbl>
    <w:p w:rsidR="00AD47B8" w:rsidRDefault="00AD47B8" w:rsidP="00E079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D47B8" w:rsidSect="003038F5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8"/>
    <w:rsid w:val="000373A6"/>
    <w:rsid w:val="0004392D"/>
    <w:rsid w:val="00094806"/>
    <w:rsid w:val="000F50DA"/>
    <w:rsid w:val="0012450D"/>
    <w:rsid w:val="002045A4"/>
    <w:rsid w:val="00204A39"/>
    <w:rsid w:val="0022460A"/>
    <w:rsid w:val="00257A2E"/>
    <w:rsid w:val="002E592B"/>
    <w:rsid w:val="003038F5"/>
    <w:rsid w:val="00323408"/>
    <w:rsid w:val="003824EC"/>
    <w:rsid w:val="00391A32"/>
    <w:rsid w:val="003C066D"/>
    <w:rsid w:val="003D11A9"/>
    <w:rsid w:val="003D3662"/>
    <w:rsid w:val="00421C72"/>
    <w:rsid w:val="0045098D"/>
    <w:rsid w:val="004E6FA5"/>
    <w:rsid w:val="004F1B5C"/>
    <w:rsid w:val="00506C85"/>
    <w:rsid w:val="005B18BF"/>
    <w:rsid w:val="006029A6"/>
    <w:rsid w:val="00616E0D"/>
    <w:rsid w:val="0062250C"/>
    <w:rsid w:val="00692C5E"/>
    <w:rsid w:val="00795BD0"/>
    <w:rsid w:val="007A1D28"/>
    <w:rsid w:val="00815DDF"/>
    <w:rsid w:val="00817ED8"/>
    <w:rsid w:val="008459BB"/>
    <w:rsid w:val="00887297"/>
    <w:rsid w:val="008D1A46"/>
    <w:rsid w:val="008D76B7"/>
    <w:rsid w:val="00906D50"/>
    <w:rsid w:val="00920A80"/>
    <w:rsid w:val="00972FF0"/>
    <w:rsid w:val="00996046"/>
    <w:rsid w:val="009B01FB"/>
    <w:rsid w:val="009C56E6"/>
    <w:rsid w:val="00A20341"/>
    <w:rsid w:val="00A36E6F"/>
    <w:rsid w:val="00A8001F"/>
    <w:rsid w:val="00AB4435"/>
    <w:rsid w:val="00AC4CD1"/>
    <w:rsid w:val="00AD0978"/>
    <w:rsid w:val="00AD47B8"/>
    <w:rsid w:val="00BF7CAA"/>
    <w:rsid w:val="00C57062"/>
    <w:rsid w:val="00C72815"/>
    <w:rsid w:val="00CB2C52"/>
    <w:rsid w:val="00CC6317"/>
    <w:rsid w:val="00CD0FC0"/>
    <w:rsid w:val="00D2192D"/>
    <w:rsid w:val="00D7074F"/>
    <w:rsid w:val="00DB15F9"/>
    <w:rsid w:val="00E07925"/>
    <w:rsid w:val="00E14102"/>
    <w:rsid w:val="00E320E9"/>
    <w:rsid w:val="00E447FA"/>
    <w:rsid w:val="00E4662F"/>
    <w:rsid w:val="00E802C0"/>
    <w:rsid w:val="00EC6214"/>
    <w:rsid w:val="00ED7EE1"/>
    <w:rsid w:val="00EF2A6F"/>
    <w:rsid w:val="00F05AED"/>
    <w:rsid w:val="00F213CB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26948AEA520285A6F88C1D84F539474F3D631B413D18B7053AB31EC211B3AB3B49467EDDFE83BA33E764kCy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7274-346C-49D9-8D64-0F1DFB5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33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26</cp:revision>
  <cp:lastPrinted>2013-10-11T03:40:00Z</cp:lastPrinted>
  <dcterms:created xsi:type="dcterms:W3CDTF">2013-08-28T11:50:00Z</dcterms:created>
  <dcterms:modified xsi:type="dcterms:W3CDTF">2013-10-25T09:17:00Z</dcterms:modified>
</cp:coreProperties>
</file>