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5" w:rsidRPr="00462C5F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347D" w:rsidRPr="00462C5F" w:rsidRDefault="00DD347D" w:rsidP="00524F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2C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2C5F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Pr="00462C5F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Pr="00052104">
        <w:rPr>
          <w:rFonts w:ascii="Times New Roman" w:hAnsi="Times New Roman"/>
          <w:sz w:val="28"/>
          <w:szCs w:val="28"/>
        </w:rPr>
        <w:t>услуги «</w:t>
      </w:r>
      <w:r w:rsidR="00A56CF1" w:rsidRPr="00A56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Подготовка и выдача градостроительных планов земельных участков, расположенных на территории </w:t>
      </w:r>
      <w:r w:rsidR="00A56CF1" w:rsidRPr="00A56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 городского округа</w:t>
      </w:r>
      <w:r w:rsidR="00BA31FA">
        <w:rPr>
          <w:rFonts w:ascii="Times New Roman" w:hAnsi="Times New Roman" w:cs="Times New Roman"/>
          <w:sz w:val="28"/>
          <w:szCs w:val="28"/>
        </w:rPr>
        <w:t>»</w:t>
      </w:r>
    </w:p>
    <w:p w:rsidR="00DD347D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62C5F" w:rsidRPr="00052104" w:rsidRDefault="00903376" w:rsidP="00F1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</w:t>
      </w:r>
      <w:r w:rsidR="00524F93">
        <w:rPr>
          <w:rFonts w:ascii="Times New Roman" w:hAnsi="Times New Roman" w:cs="Times New Roman"/>
          <w:bCs/>
          <w:iCs/>
          <w:sz w:val="28"/>
          <w:szCs w:val="28"/>
        </w:rPr>
        <w:t xml:space="preserve">изменением типового регламента </w:t>
      </w:r>
      <w:r w:rsidR="009212E3">
        <w:rPr>
          <w:rFonts w:ascii="Times New Roman" w:hAnsi="Times New Roman" w:cs="Times New Roman"/>
          <w:bCs/>
          <w:iCs/>
          <w:sz w:val="28"/>
          <w:szCs w:val="28"/>
        </w:rPr>
        <w:t xml:space="preserve">произведена актуализация проекта административного регламента </w:t>
      </w:r>
      <w:r w:rsidR="00CD0D0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CD0D09" w:rsidRPr="00CD0D09">
        <w:rPr>
          <w:rFonts w:ascii="Times New Roman" w:hAnsi="Times New Roman" w:cs="Times New Roman"/>
          <w:bCs/>
          <w:iCs/>
          <w:sz w:val="28"/>
          <w:szCs w:val="28"/>
        </w:rPr>
        <w:t>Подготовка и выдача градостроительных планов земельных участков, расположенных на территории Верхнесалдинского городского округа</w:t>
      </w:r>
      <w:r w:rsidR="00CD0D09">
        <w:rPr>
          <w:rFonts w:ascii="Times New Roman" w:hAnsi="Times New Roman" w:cs="Times New Roman"/>
          <w:bCs/>
          <w:iCs/>
          <w:sz w:val="28"/>
          <w:szCs w:val="28"/>
        </w:rPr>
        <w:t>»</w:t>
      </w:r>
      <w:bookmarkStart w:id="0" w:name="_GoBack"/>
      <w:bookmarkEnd w:id="0"/>
      <w:r w:rsidR="00F1550E">
        <w:rPr>
          <w:rFonts w:ascii="Times New Roman" w:hAnsi="Times New Roman" w:cs="Times New Roman"/>
          <w:sz w:val="28"/>
          <w:szCs w:val="28"/>
        </w:rPr>
        <w:t>.</w:t>
      </w:r>
    </w:p>
    <w:p w:rsidR="009326FA" w:rsidRPr="009326FA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по проекту административного регламента 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462C5F" w:rsidRDefault="00462C5F" w:rsidP="00462C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8C7" w:rsidRPr="00DD347D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8C7" w:rsidRPr="00DD347D" w:rsidSect="00AE07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73"/>
    <w:rsid w:val="00052104"/>
    <w:rsid w:val="00084279"/>
    <w:rsid w:val="00286473"/>
    <w:rsid w:val="004530DA"/>
    <w:rsid w:val="00462C5F"/>
    <w:rsid w:val="00524F93"/>
    <w:rsid w:val="006248C7"/>
    <w:rsid w:val="00903376"/>
    <w:rsid w:val="009212E3"/>
    <w:rsid w:val="009326FA"/>
    <w:rsid w:val="00A56CF1"/>
    <w:rsid w:val="00AE0761"/>
    <w:rsid w:val="00BA31FA"/>
    <w:rsid w:val="00CD0D09"/>
    <w:rsid w:val="00DD347D"/>
    <w:rsid w:val="00F1550E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434E8-2327-4F49-BF75-D55C2111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2019-09-24T04:51:00Z</cp:lastPrinted>
  <dcterms:created xsi:type="dcterms:W3CDTF">2019-09-30T09:14:00Z</dcterms:created>
  <dcterms:modified xsi:type="dcterms:W3CDTF">2019-09-30T09:14:00Z</dcterms:modified>
</cp:coreProperties>
</file>