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38" w:rsidRPr="00017F9E" w:rsidRDefault="008E2A38" w:rsidP="008E2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Доклад </w:t>
      </w:r>
      <w:r w:rsidR="00434BE6" w:rsidRPr="00017F9E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бщественного совета </w:t>
      </w:r>
    </w:p>
    <w:p w:rsidR="008E2A38" w:rsidRDefault="00434BE6" w:rsidP="008E2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округа </w:t>
      </w:r>
      <w:r w:rsidR="008E2A38" w:rsidRPr="00017F9E">
        <w:rPr>
          <w:rFonts w:ascii="Times New Roman" w:hAnsi="Times New Roman" w:cs="Times New Roman"/>
          <w:b/>
          <w:sz w:val="28"/>
          <w:szCs w:val="28"/>
          <w:lang w:val="ru-RU"/>
        </w:rPr>
        <w:t>Свердловской области</w:t>
      </w:r>
    </w:p>
    <w:p w:rsidR="007E0848" w:rsidRPr="00017F9E" w:rsidRDefault="007E0848" w:rsidP="008E2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2018 год</w:t>
      </w:r>
    </w:p>
    <w:p w:rsidR="00434BE6" w:rsidRPr="00017F9E" w:rsidRDefault="00434BE6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BE6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1) общая информация о деятельности общественного совета: дата формирования, сведения о количественном и персональном составе общественного совета, сведения об изменениях, внесенных в положение об общественном совете в отчетном периоде</w:t>
      </w:r>
      <w:r w:rsidR="00434BE6" w:rsidRPr="00017F9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B22BE" w:rsidRPr="00017F9E" w:rsidRDefault="00434BE6" w:rsidP="00434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совет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утвержден постановлением Главы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от 24.10.2018 года № 39/1 «Об утверждении состава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округа». </w:t>
      </w:r>
    </w:p>
    <w:p w:rsidR="00434BE6" w:rsidRPr="00017F9E" w:rsidRDefault="00434BE6" w:rsidP="00434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Общественного совета осуществляется на основании Регламента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и Положения об Общественном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округа.</w:t>
      </w:r>
      <w:proofErr w:type="gramEnd"/>
    </w:p>
    <w:p w:rsidR="00434BE6" w:rsidRPr="00017F9E" w:rsidRDefault="00434BE6" w:rsidP="00434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рассмотрены и утверждены решением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 w:rsidR="00744AB6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744AB6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 Общественного совета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№ 2</w:t>
      </w:r>
      <w:r w:rsidR="00744AB6" w:rsidRPr="00017F9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34BE6" w:rsidRPr="00017F9E" w:rsidRDefault="00434BE6" w:rsidP="00434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>Количественный состав Общественного совета – 15 человек.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Пять кандидатур в состав Общественного совета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 были представлены депутатами Думы городского округа, обсуждены и рассмотрены на заседаниях постоянных комиссий Думы и решением депутатов следующие кандидатуры были рекомендованы для включения в состав Общественного совета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округа: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1)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  <w:t>Игорь Ложкин - тренер бильярдного клуба «Массе»;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2)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  <w:t xml:space="preserve">Новоселова Ольга Игоревна - заместитель директора детской школы искусств «Ренессанс»; 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3)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  <w:t xml:space="preserve">Ракитина Наталья Александровна – директор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авиаметаллургического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техникума;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4)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  <w:t>Салтыков Александр Петрович - врач-педиатр участковый ГБУЗ СО «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Верхнесалдинская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центральная городская больница», Почетный гражданин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5)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Тетюхин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Владислав Валентинович – советник генерального директора по науке и технологии ПАО «Корпорация ВСМПО-АВИСМА», Почетный гражданин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ять кандидатур были утверждены Постановлением главы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округа: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lastRenderedPageBreak/>
        <w:t>1) Касьянов Владимир Николаевич - пенсионер, активный житель города;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2) Журавлев Олег Степанович - собственный корреспондент газеты «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Орбита+ТВ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 ООО «Орбита-Сервис», активный житель города;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3)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Кисличенко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Артем Валерьевич директор по правовым вопросам ПАО «Корпорация ВСМПО-АВИСМА»;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4)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Карагодин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Владимир Владимирович - директор по управлению персоналом ПАО «Корпорация ВСМПО-АВИСМА»;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5) Рогачева Людмила Николаевна - член совета ветеранов ПАО «Корпорация ВСМПО-АВИСМА».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5 кандидатур в Общественный совет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были предложены членами Общественного совета </w:t>
      </w:r>
      <w:proofErr w:type="spellStart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Вехнесалдинского</w:t>
      </w:r>
      <w:proofErr w:type="spellEnd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городского округа, а именно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: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1) Санникова Д.Ю. – главного бухгалтера ПАО «Корпорация ВСМПО-АВИСМА»;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2)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Мурзина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А.Д. – индивидуального предпринимателя.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3) Кондрашова Н.П. – Почетного гражданина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4) Сапогову О.Б. - председателя профкома цеха № 54 ПАО «Корпорация ВСМПО-АВИСМА».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5)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Новопашина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С.В. – индивидуального предпринимателя.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Председателем Общественного совета </w:t>
      </w:r>
      <w:proofErr w:type="spellStart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городского округа единогласно избранна Ракитина Н.А., секретарем Общественного совета единогласно избрана Сапогова О.Б. (Протокол заседания Общественного совета №1). </w:t>
      </w:r>
    </w:p>
    <w:p w:rsidR="000833F2" w:rsidRPr="00017F9E" w:rsidRDefault="000833F2" w:rsidP="000833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Решения </w:t>
      </w:r>
      <w:r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совета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принимаются большинством голосов членов </w:t>
      </w:r>
      <w:r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Общественного совета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, присутствующих на заседании, и носят рекомендательный характер. Решения </w:t>
      </w:r>
      <w:r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совета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оформляются протоколом.</w:t>
      </w:r>
    </w:p>
    <w:p w:rsidR="000833F2" w:rsidRPr="00017F9E" w:rsidRDefault="000833F2" w:rsidP="000833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</w:t>
      </w:r>
      <w:r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совета были рассмотрены и утверждены рабочие органы Общественного совета -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комиссии по направлениям деятельности.</w:t>
      </w:r>
    </w:p>
    <w:p w:rsidR="000833F2" w:rsidRPr="00017F9E" w:rsidRDefault="000833F2" w:rsidP="000833F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Общественным советом </w:t>
      </w:r>
      <w:proofErr w:type="spellStart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городского округа созданы комиссии Общественной палаты, а также рассмотрены и утверждены председатели комиссий по следующим направлениям деятельности</w:t>
      </w:r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(Протокол № 2)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по взаимодействию с государственными органами власти, органами местного самоуправления и общественными организациями – Санников Д.Ю.;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 xml:space="preserve">- по социальной политике, молодёжной политике, культуре, образованию, спорту и патриотическому воспитанию – </w:t>
      </w:r>
      <w:proofErr w:type="spellStart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Карагодин</w:t>
      </w:r>
      <w:proofErr w:type="spellEnd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В.В.;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по здравоохранению и экологии – Салтыков А.П.;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по жилищно-коммунальному, дорожному хозяйствам и транспорту Касьянов В.Н.;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по формированию городского информационного пространства, продвижению имиджа ВСГО и институтов гражданского общества</w:t>
      </w:r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</w:t>
      </w:r>
      <w:proofErr w:type="spellStart"/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Кисличенко</w:t>
      </w:r>
      <w:proofErr w:type="spellEnd"/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А.В.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0833F2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по развитию экономики и предпринимательства</w:t>
      </w:r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</w:t>
      </w:r>
      <w:proofErr w:type="spellStart"/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Мурзин</w:t>
      </w:r>
      <w:proofErr w:type="spellEnd"/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А.Д.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985AF8" w:rsidRPr="00017F9E" w:rsidRDefault="00985AF8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ab/>
        <w:t>Вопросы противодействия коррупции  закреплены за председателем Общественного совета ВСГО Ракитиной Н.А.</w:t>
      </w:r>
    </w:p>
    <w:p w:rsidR="00434BE6" w:rsidRPr="00017F9E" w:rsidRDefault="00434BE6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2) мероприятия общественного совета: количество и формат проведенных заседаний, иных мероприятий с участием членов общественного совета, перечень рассмотренных вопросов, сведения о принятых решениях и мерах, принятых (принимаемых) по итогам их рассмотрения; </w:t>
      </w:r>
    </w:p>
    <w:p w:rsidR="000833F2" w:rsidRPr="00017F9E" w:rsidRDefault="006F1ED1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Общественный совет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в своей деятельности руководствуется Планом работы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округа, который был рассмотрен и утвержден на засед</w:t>
      </w:r>
      <w:r w:rsidR="000833F2" w:rsidRPr="00017F9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833F2" w:rsidRPr="00017F9E">
        <w:rPr>
          <w:rFonts w:ascii="Times New Roman" w:hAnsi="Times New Roman" w:cs="Times New Roman"/>
          <w:sz w:val="28"/>
          <w:szCs w:val="28"/>
          <w:lang w:val="ru-RU"/>
        </w:rPr>
        <w:t>ии, протокол № 2.</w:t>
      </w:r>
    </w:p>
    <w:p w:rsidR="00CB22BE" w:rsidRPr="00017F9E" w:rsidRDefault="00E9116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F1ED1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формами работы </w:t>
      </w:r>
      <w:r w:rsidR="006F1ED1"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совета </w:t>
      </w:r>
      <w:r w:rsidR="006F1ED1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являются заседания </w:t>
      </w:r>
      <w:r w:rsidR="006F1ED1"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Общественного совета</w:t>
      </w:r>
      <w:r w:rsidR="006F1ED1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. Заседания </w:t>
      </w:r>
      <w:r w:rsidR="006F1ED1"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совета </w:t>
      </w:r>
      <w:r w:rsidR="006F1ED1" w:rsidRPr="00017F9E">
        <w:rPr>
          <w:rFonts w:ascii="Times New Roman" w:hAnsi="Times New Roman" w:cs="Times New Roman"/>
          <w:sz w:val="28"/>
          <w:szCs w:val="28"/>
          <w:lang w:val="ru-RU"/>
        </w:rPr>
        <w:t>проводятся не реже одного раза в квартал.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За период с 24 октября 2018 года было проведено три заседания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округа.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>На заседаниях были рассмотрены следующие вопросы: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- утверждение кандидатур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округа;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рассмотрение и обсуждение Регламента Общественного совета ВСГО;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рассмотрение и обсуждение Положения Общественного совета ВСГО;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формирование и утверждение перечня комиссий Общественного совета ВСГО;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- избрание 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председателей комиссий Общественного совета ВСГО;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рассмотрение и обсуждение плана работы Общественной палаты ВСГО до конца </w:t>
      </w:r>
      <w:r w:rsidRPr="00017F9E">
        <w:rPr>
          <w:rFonts w:ascii="Times New Roman" w:hAnsi="Times New Roman" w:cs="Times New Roman"/>
          <w:bCs/>
          <w:iCs/>
          <w:sz w:val="28"/>
          <w:szCs w:val="28"/>
        </w:rPr>
        <w:t>II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полугодия 2018 г.;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презентация и обсуждение Стратегии социально-экономического развития ВСГО;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- п</w:t>
      </w:r>
      <w:r w:rsidRPr="00017F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резентация и обсуждение проекта реконструкции площади у техникума и о дальнейших планируемых действиях в отношении этого проекта;</w:t>
      </w:r>
    </w:p>
    <w:p w:rsidR="00E9116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</w:t>
      </w:r>
      <w:r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бсуждение общественного мнения о работе городской администрации в отношении формирования комфортной среды, в час</w:t>
      </w:r>
      <w:r w:rsidR="008271BC"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</w:t>
      </w:r>
      <w:r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ности завершение работ по первой общественной территории</w:t>
      </w:r>
      <w:r w:rsidR="008271BC"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площадь у ДК им Г. Д. </w:t>
      </w:r>
      <w:proofErr w:type="spellStart"/>
      <w:r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Агаркова</w:t>
      </w:r>
      <w:proofErr w:type="spellEnd"/>
      <w:r w:rsidR="00533BC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  <w:r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985AF8" w:rsidRPr="00017F9E" w:rsidRDefault="00985AF8" w:rsidP="00E9116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="00533BC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обсуждение вопросов правоприменительной практики по вопросам противодействия коррупции.</w:t>
      </w:r>
    </w:p>
    <w:p w:rsidR="001F6E71" w:rsidRPr="00017F9E" w:rsidRDefault="001F6E71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3) информационная открытость общественного совета: наличие страницы общественного совета на официальном сайте исполнительного органа в информационно-телекоммуникационной сети «Интернет», наличие справочной информации об общественном совете, количество опубликованных статей, интервью, комментариев и проведенных пресс-конференций с участием членов общественного совета, а также иные сведения, способствующие повышению открытости исполнительного органа и уровня доверия к нему со стороны граждан и организаций; </w:t>
      </w:r>
      <w:proofErr w:type="gramEnd"/>
    </w:p>
    <w:p w:rsidR="008271BC" w:rsidRPr="00017F9E" w:rsidRDefault="008271BC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Информационная открытость Общественно</w:t>
      </w:r>
      <w:r w:rsidR="00985AF8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осуществляется через страницу официального сайта  исполнительного органа в информационно-телекоммуникационной сети «Интернет»</w:t>
      </w:r>
      <w:r w:rsidR="00017F9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Pr="00017F9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http://v-salda.ru/obshchestvo/obshchestvennyy-sovet/</w:t>
        </w:r>
      </w:hyperlink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8271BC" w:rsidRPr="00017F9E" w:rsidRDefault="008271BC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>На</w:t>
      </w:r>
      <w:r w:rsidR="00017F9E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официальном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сайт</w:t>
      </w:r>
      <w:r w:rsidR="00017F9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размещена следующая информация: Регламент Обществен</w:t>
      </w:r>
      <w:r w:rsidR="00985AF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ого совета ВСГО, Положение об Общественном совете ВСГО, выписки из протоколов заседаний Общественного совета ВСГО</w:t>
      </w:r>
      <w:r w:rsidR="001F6E71" w:rsidRPr="00017F9E">
        <w:rPr>
          <w:rFonts w:ascii="Times New Roman" w:hAnsi="Times New Roman" w:cs="Times New Roman"/>
          <w:sz w:val="28"/>
          <w:szCs w:val="28"/>
          <w:lang w:val="ru-RU"/>
        </w:rPr>
        <w:t>, Комиссии Общественного совета ВСГО.</w:t>
      </w:r>
    </w:p>
    <w:p w:rsidR="001F6E71" w:rsidRPr="00017F9E" w:rsidRDefault="008271BC" w:rsidP="001F6E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письменных обращений и осуществления обратной связи создана электронная </w:t>
      </w:r>
      <w:r w:rsidR="001F6E71" w:rsidRPr="00017F9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очта  </w:t>
      </w:r>
      <w:hyperlink r:id="rId6" w:history="1">
        <w:r w:rsidR="001F6E71" w:rsidRPr="00017F9E">
          <w:rPr>
            <w:rStyle w:val="af5"/>
            <w:rFonts w:ascii="Times New Roman" w:hAnsi="Times New Roman" w:cs="Times New Roman"/>
            <w:sz w:val="28"/>
            <w:szCs w:val="28"/>
          </w:rPr>
          <w:t>ocvsgo</w:t>
        </w:r>
        <w:r w:rsidR="001F6E71" w:rsidRPr="00017F9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1F6E71" w:rsidRPr="00017F9E">
          <w:rPr>
            <w:rStyle w:val="af5"/>
            <w:rFonts w:ascii="Times New Roman" w:hAnsi="Times New Roman" w:cs="Times New Roman"/>
            <w:sz w:val="28"/>
            <w:szCs w:val="28"/>
          </w:rPr>
          <w:t>yandex</w:t>
        </w:r>
        <w:r w:rsidR="001F6E71" w:rsidRPr="00017F9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F6E71" w:rsidRPr="00017F9E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1F6E71" w:rsidRPr="00017F9E">
        <w:rPr>
          <w:sz w:val="28"/>
          <w:szCs w:val="28"/>
          <w:lang w:val="ru-RU"/>
        </w:rPr>
        <w:t>.</w:t>
      </w: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4) меры, принятые (принимаемые) исполнительным органом по решениям и рекомендациям общественного совета;</w:t>
      </w:r>
    </w:p>
    <w:p w:rsidR="00CB22BE" w:rsidRDefault="00985AF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Общественный совет ВСГО начал свою деятельность с 24.10.2018 года, в связи с этим конструктивных решений и рекомендаций Общественного совета не имеется.</w:t>
      </w:r>
    </w:p>
    <w:p w:rsidR="00985AF8" w:rsidRDefault="00985AF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овместно с кадровой службой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проведен анализ Плана мероприятий по противодействию коррупции в </w:t>
      </w:r>
      <w:proofErr w:type="spellStart"/>
      <w:r w:rsidR="00533BC5"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 w:rsidR="00533BC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за 2 полугодия 2018 года.</w:t>
      </w:r>
    </w:p>
    <w:p w:rsidR="00CB22BE" w:rsidRPr="00017F9E" w:rsidRDefault="00CB22B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5) экспертная деятельность общественного совета, в том числе участие в подготовке рекомендаций по вопросам, относящимся к компетенции исполнительного органа, проведении экспертизы проектов правовых актов и иных документов, разрабатываемых исполнительным органом; </w:t>
      </w:r>
    </w:p>
    <w:p w:rsidR="00533BC5" w:rsidRDefault="00017F9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366">
        <w:rPr>
          <w:rFonts w:ascii="Times New Roman" w:hAnsi="Times New Roman" w:cs="Times New Roman"/>
          <w:sz w:val="28"/>
          <w:szCs w:val="28"/>
          <w:lang w:val="ru-RU"/>
        </w:rPr>
        <w:t xml:space="preserve">Кандидаты в 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>Общественн</w:t>
      </w:r>
      <w:r w:rsidR="00545366">
        <w:rPr>
          <w:rFonts w:ascii="Times New Roman" w:hAnsi="Times New Roman" w:cs="Times New Roman"/>
          <w:sz w:val="28"/>
          <w:szCs w:val="28"/>
          <w:lang w:val="ru-RU"/>
        </w:rPr>
        <w:t xml:space="preserve">ый 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 xml:space="preserve">совет ВСГО </w:t>
      </w:r>
      <w:r w:rsidR="00545366">
        <w:rPr>
          <w:rFonts w:ascii="Times New Roman" w:hAnsi="Times New Roman" w:cs="Times New Roman"/>
          <w:sz w:val="28"/>
          <w:szCs w:val="28"/>
          <w:lang w:val="ru-RU"/>
        </w:rPr>
        <w:t>принимали участие в обсуждении проекта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 xml:space="preserve"> Плана мероприятий по противодействию коррупции в </w:t>
      </w:r>
      <w:proofErr w:type="spellStart"/>
      <w:r w:rsidR="00533BC5"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 w:rsidR="00533BC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на 2018-2020 год</w:t>
      </w:r>
      <w:r w:rsidR="00545366">
        <w:rPr>
          <w:rFonts w:ascii="Times New Roman" w:hAnsi="Times New Roman" w:cs="Times New Roman"/>
          <w:sz w:val="28"/>
          <w:szCs w:val="28"/>
          <w:lang w:val="ru-RU"/>
        </w:rPr>
        <w:t xml:space="preserve">ы, а также участвовали в подготовке 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>Плана работы комиссии по координации работы по противодействию коррупции.</w:t>
      </w:r>
    </w:p>
    <w:p w:rsidR="00CB22BE" w:rsidRPr="00017F9E" w:rsidRDefault="00CB22B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354CB8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C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6) осуществление мероприятий общественного контроля; </w:t>
      </w:r>
    </w:p>
    <w:p w:rsidR="00354CB8" w:rsidRDefault="00017F9E" w:rsidP="008E2A3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Общественный контроль осуществлялся при </w:t>
      </w:r>
      <w:r w:rsidR="00354CB8">
        <w:rPr>
          <w:rFonts w:ascii="Times New Roman" w:hAnsi="Times New Roman" w:cs="Times New Roman"/>
          <w:sz w:val="28"/>
          <w:szCs w:val="28"/>
          <w:lang w:val="ru-RU"/>
        </w:rPr>
        <w:t xml:space="preserve">приемке </w:t>
      </w:r>
      <w:r w:rsidR="00354CB8"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работ по первой общественной территории, площадь у ДК им Г. Д. </w:t>
      </w:r>
      <w:proofErr w:type="spellStart"/>
      <w:r w:rsidR="00354CB8"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Агаркова</w:t>
      </w:r>
      <w:proofErr w:type="spellEnd"/>
      <w:r w:rsidR="00354CB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при приемке ледового городка. </w:t>
      </w:r>
    </w:p>
    <w:p w:rsidR="00CB22BE" w:rsidRDefault="00354CB8" w:rsidP="00354CB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Члены Общественность совета ВСГО приняли участие в общественных слушаниях рассмотрения бюджета ВСГО на 2019 и плановые 2020,2021 гг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proofErr w:type="gramEnd"/>
    </w:p>
    <w:p w:rsidR="00545366" w:rsidRDefault="00533BC5" w:rsidP="00354CB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Председатель </w:t>
      </w:r>
      <w:r w:rsidR="005453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Общественного совета принимала участие в работе аттестационной комиссии по аттестации муниципальных служащих, а также в работе комиссии по служебному поведению и урегулированию конфликта интересов и комиссии по координации работы по противодействию коррупции в </w:t>
      </w:r>
      <w:proofErr w:type="spellStart"/>
      <w:r w:rsidR="005453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Верхнесалдинском</w:t>
      </w:r>
      <w:proofErr w:type="spellEnd"/>
      <w:r w:rsidR="005453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городском округе.</w:t>
      </w:r>
    </w:p>
    <w:p w:rsidR="00545366" w:rsidRDefault="00545366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7) мероприятия, организованные общественным советом, включая расширенные заседания с привлечением общественности, экспертного и научного сообщества, совещания, </w:t>
      </w:r>
      <w:r w:rsidR="00017F9E" w:rsidRPr="00017F9E">
        <w:rPr>
          <w:rFonts w:ascii="Times New Roman" w:hAnsi="Times New Roman" w:cs="Times New Roman"/>
          <w:b/>
          <w:sz w:val="28"/>
          <w:szCs w:val="28"/>
          <w:lang w:val="ru-RU"/>
        </w:rPr>
        <w:t>иные</w:t>
      </w: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формы взаимодействия с институтами гражданского общества, приемы граждан; </w:t>
      </w:r>
    </w:p>
    <w:p w:rsidR="00CB22BE" w:rsidRDefault="00017F9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институтов гражданского общества с органами местного самоуправления и их должностными лицами проявляется через участие представителей институтов гражданского общества в работе муниципальных комиссиях: совещательных, аттестационных комиссиях, комиссии по координации работы по противодействию коррупции, комиссии по служебному поведению и урегулированию конфликта интересов. </w:t>
      </w:r>
      <w:proofErr w:type="gramStart"/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В целях наиболее эффективного взаимодействия с институтами гражданского общества, общественными объединениями проводится работа, направленная на привлечение граждан и объединений общественности к: - участию в обсуждении проектов нормативных правовых актов, размещенных на официальном сайте городского округа в сети интернет, путем использования функций обратной связи, с целью формирования у населения </w:t>
      </w:r>
      <w:proofErr w:type="spellStart"/>
      <w:r w:rsidR="00282EBD"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 мировоззрения;</w:t>
      </w:r>
      <w:proofErr w:type="gramEnd"/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 - участию в публичных слушаниях, на </w:t>
      </w:r>
      <w:r w:rsidR="00282EB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которых </w:t>
      </w:r>
      <w:r w:rsidR="00471BC9">
        <w:rPr>
          <w:rFonts w:ascii="Times New Roman" w:hAnsi="Times New Roman" w:cs="Times New Roman"/>
          <w:sz w:val="28"/>
          <w:szCs w:val="28"/>
          <w:lang w:val="ru-RU"/>
        </w:rPr>
        <w:t>обсуждаются наиболее важные проекты подготавливаемых решений;</w:t>
      </w:r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71BC9">
        <w:rPr>
          <w:rFonts w:ascii="Times New Roman" w:hAnsi="Times New Roman" w:cs="Times New Roman"/>
          <w:sz w:val="28"/>
          <w:szCs w:val="28"/>
          <w:lang w:val="ru-RU"/>
        </w:rPr>
        <w:t xml:space="preserve">- участию общественности в социологическом исследовании «Индекс восприятия коррупции в </w:t>
      </w:r>
      <w:proofErr w:type="spellStart"/>
      <w:r w:rsidR="00471BC9"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 w:rsidR="00471BC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округе»; - взаимодействию с правоохранительными органами; - взаимодействию со средствами массовой информации  по вопросам формирования у граждан навыков </w:t>
      </w:r>
      <w:proofErr w:type="spellStart"/>
      <w:r w:rsidR="00471BC9"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 w:rsidR="00471BC9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стойкого неприятия коррупции в обществе.</w:t>
      </w:r>
    </w:p>
    <w:p w:rsidR="00471BC9" w:rsidRPr="00017F9E" w:rsidRDefault="00471BC9" w:rsidP="00471B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Одной из форм участия общественных объединений по вопросам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является разъяснительная работа.</w:t>
      </w:r>
    </w:p>
    <w:p w:rsidR="00017F9E" w:rsidRPr="00017F9E" w:rsidRDefault="00017F9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8) участие в </w:t>
      </w:r>
      <w:proofErr w:type="spellStart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антикоррупционных</w:t>
      </w:r>
      <w:proofErr w:type="spellEnd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мероприятиях и кадровой политике исполнительного органа, обсуждение вопросов правоприменительной практики в деятельности исполнительного органа; </w:t>
      </w:r>
    </w:p>
    <w:p w:rsidR="00545366" w:rsidRDefault="00354CB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366">
        <w:rPr>
          <w:rFonts w:ascii="Times New Roman" w:hAnsi="Times New Roman" w:cs="Times New Roman"/>
          <w:sz w:val="28"/>
          <w:szCs w:val="28"/>
          <w:lang w:val="ru-RU"/>
        </w:rPr>
        <w:t xml:space="preserve">Участвовали в разработке муниципальной программы «Развитие кадровой политики в системе муниципального управления </w:t>
      </w:r>
      <w:proofErr w:type="spellStart"/>
      <w:r w:rsidR="00545366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="00545366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и противодействия коррупции в </w:t>
      </w:r>
      <w:proofErr w:type="spellStart"/>
      <w:r w:rsidR="00545366"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 w:rsidR="00545366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до 2021 года.</w:t>
      </w:r>
      <w:r w:rsidR="00545366" w:rsidRPr="00545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5366" w:rsidRDefault="00545366" w:rsidP="005453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Участвовали в обсуждении проекта Плана мероприятий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на 2018-2020 годы</w:t>
      </w:r>
    </w:p>
    <w:p w:rsidR="00545366" w:rsidRDefault="00545366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9) взаимодействие с иными субъектами общественного контроля, действующими на территории Свердловской области; </w:t>
      </w:r>
    </w:p>
    <w:p w:rsidR="00017F9E" w:rsidRPr="00017F9E" w:rsidRDefault="00354CB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Взаимодействия с иными субъектами общественного контроля не осуществлялось</w:t>
      </w:r>
    </w:p>
    <w:p w:rsidR="00017F9E" w:rsidRPr="00017F9E" w:rsidRDefault="00017F9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11E5" w:rsidRPr="00017F9E" w:rsidRDefault="008E2A3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1О)</w:t>
      </w:r>
      <w:r w:rsidR="00017F9E"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ные формы участия общественного совета в деятельности исполнительного органа; мероприятиях Общественной палаты Свердловской области, органов государственной власти Свердловской области, иных государственных органов Свердловской области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17F9E" w:rsidRDefault="00354CB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Председатель Общественного совета ВСГО приняла участие в заседании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комиссии ВСГО, заседании межведомственной комиссии по профилактике правонарушений</w:t>
      </w:r>
      <w:r w:rsidR="007E08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0848" w:rsidRDefault="007E084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848" w:rsidRDefault="007E084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E0848" w:rsidRDefault="007E084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Общественного совета</w:t>
      </w:r>
    </w:p>
    <w:p w:rsidR="007E0848" w:rsidRPr="00017F9E" w:rsidRDefault="007E084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Ракитина Н.А.</w:t>
      </w:r>
    </w:p>
    <w:sectPr w:rsidR="007E0848" w:rsidRPr="00017F9E" w:rsidSect="0000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925"/>
    <w:multiLevelType w:val="multilevel"/>
    <w:tmpl w:val="3E92E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2A38"/>
    <w:rsid w:val="000011E5"/>
    <w:rsid w:val="0000321A"/>
    <w:rsid w:val="00017F9E"/>
    <w:rsid w:val="000833F2"/>
    <w:rsid w:val="001F6E71"/>
    <w:rsid w:val="00282EBD"/>
    <w:rsid w:val="00354CB8"/>
    <w:rsid w:val="004058D7"/>
    <w:rsid w:val="00434BE6"/>
    <w:rsid w:val="00471BC9"/>
    <w:rsid w:val="004B1376"/>
    <w:rsid w:val="00533BC5"/>
    <w:rsid w:val="0053425C"/>
    <w:rsid w:val="00545366"/>
    <w:rsid w:val="006F1ED1"/>
    <w:rsid w:val="00744AB6"/>
    <w:rsid w:val="007E0848"/>
    <w:rsid w:val="008271BC"/>
    <w:rsid w:val="008E2A38"/>
    <w:rsid w:val="00985AF8"/>
    <w:rsid w:val="00CB22BE"/>
    <w:rsid w:val="00E1269E"/>
    <w:rsid w:val="00E15B52"/>
    <w:rsid w:val="00E9116E"/>
    <w:rsid w:val="00F61026"/>
    <w:rsid w:val="00FA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5C"/>
  </w:style>
  <w:style w:type="paragraph" w:styleId="1">
    <w:name w:val="heading 1"/>
    <w:basedOn w:val="a"/>
    <w:next w:val="a"/>
    <w:link w:val="10"/>
    <w:uiPriority w:val="9"/>
    <w:qFormat/>
    <w:rsid w:val="0053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2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342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342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342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342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342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342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2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3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3425C"/>
    <w:rPr>
      <w:b/>
      <w:bCs/>
    </w:rPr>
  </w:style>
  <w:style w:type="character" w:styleId="a6">
    <w:name w:val="Emphasis"/>
    <w:basedOn w:val="a0"/>
    <w:uiPriority w:val="20"/>
    <w:qFormat/>
    <w:rsid w:val="0053425C"/>
    <w:rPr>
      <w:i/>
      <w:iCs/>
    </w:rPr>
  </w:style>
  <w:style w:type="paragraph" w:styleId="a7">
    <w:name w:val="No Spacing"/>
    <w:uiPriority w:val="1"/>
    <w:qFormat/>
    <w:rsid w:val="0053425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425C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53425C"/>
    <w:pPr>
      <w:outlineLvl w:val="9"/>
    </w:pPr>
  </w:style>
  <w:style w:type="character" w:customStyle="1" w:styleId="40">
    <w:name w:val="Заголовок 4 Знак"/>
    <w:basedOn w:val="a0"/>
    <w:link w:val="4"/>
    <w:uiPriority w:val="9"/>
    <w:rsid w:val="005342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42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42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42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42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42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5342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locked/>
    <w:rsid w:val="005342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342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42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425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342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3425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3425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3425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3425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3425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3425C"/>
    <w:rPr>
      <w:b/>
      <w:bCs/>
      <w:smallCaps/>
      <w:spacing w:val="5"/>
    </w:rPr>
  </w:style>
  <w:style w:type="paragraph" w:styleId="af4">
    <w:name w:val="Normal (Web)"/>
    <w:basedOn w:val="a"/>
    <w:uiPriority w:val="99"/>
    <w:unhideWhenUsed/>
    <w:rsid w:val="00E9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827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vsgo@yandex.ru" TargetMode="External"/><Relationship Id="rId5" Type="http://schemas.openxmlformats.org/officeDocument/2006/relationships/hyperlink" Target="http://v-salda.ru/obshchestvo/obshchestvennyy-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vsamt220-1</dc:creator>
  <cp:lastModifiedBy>vsamt220-1</cp:lastModifiedBy>
  <cp:revision>9</cp:revision>
  <cp:lastPrinted>2019-01-31T06:14:00Z</cp:lastPrinted>
  <dcterms:created xsi:type="dcterms:W3CDTF">2019-01-22T08:29:00Z</dcterms:created>
  <dcterms:modified xsi:type="dcterms:W3CDTF">2019-01-31T06:14:00Z</dcterms:modified>
</cp:coreProperties>
</file>