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643F6" w:rsidRDefault="00DD347D" w:rsidP="00DD3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C5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F643F6" w:rsidRPr="00F643F6">
        <w:rPr>
          <w:rFonts w:ascii="Times New Roman" w:hAnsi="Times New Roman"/>
          <w:sz w:val="28"/>
          <w:szCs w:val="28"/>
        </w:rPr>
        <w:t xml:space="preserve">осуществления муниципального контроля на территории особой экономической зоны в отношении резидентов особой экономической зоны «Титановая долина» на территории </w:t>
      </w:r>
      <w:proofErr w:type="spellStart"/>
      <w:r w:rsidR="00F643F6" w:rsidRPr="00F643F6">
        <w:rPr>
          <w:rFonts w:ascii="Times New Roman" w:hAnsi="Times New Roman"/>
          <w:sz w:val="28"/>
          <w:szCs w:val="28"/>
        </w:rPr>
        <w:t>Верхнесалдинского</w:t>
      </w:r>
      <w:proofErr w:type="spellEnd"/>
      <w:r w:rsidR="00F643F6" w:rsidRPr="00F643F6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643F6" w:rsidRDefault="00F643F6" w:rsidP="00AE0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462C5F">
        <w:rPr>
          <w:rFonts w:ascii="Times New Roman" w:hAnsi="Times New Roman"/>
          <w:sz w:val="28"/>
          <w:szCs w:val="28"/>
        </w:rPr>
        <w:t xml:space="preserve">регламент </w:t>
      </w:r>
      <w:r w:rsidRPr="00F643F6">
        <w:rPr>
          <w:rFonts w:ascii="Times New Roman" w:hAnsi="Times New Roman"/>
          <w:sz w:val="28"/>
          <w:szCs w:val="28"/>
        </w:rPr>
        <w:t xml:space="preserve">осуществления муниципального контроля на территории особой экономической зоны в отношении резидентов особой экономической зоны «Титановая долина» на территории </w:t>
      </w:r>
      <w:proofErr w:type="spellStart"/>
      <w:r w:rsidRPr="00F643F6">
        <w:rPr>
          <w:rFonts w:ascii="Times New Roman" w:hAnsi="Times New Roman"/>
          <w:sz w:val="28"/>
          <w:szCs w:val="28"/>
        </w:rPr>
        <w:t>Верхнесалдинского</w:t>
      </w:r>
      <w:proofErr w:type="spellEnd"/>
      <w:r w:rsidRPr="00F643F6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разработан в соответствии с требованиями </w:t>
      </w:r>
      <w:r w:rsidRPr="00F643F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643F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F643F6">
        <w:rPr>
          <w:rFonts w:ascii="Times New Roman" w:hAnsi="Times New Roman"/>
          <w:sz w:val="28"/>
          <w:szCs w:val="28"/>
        </w:rPr>
        <w:t xml:space="preserve"> от 22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F643F6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F643F6">
        <w:rPr>
          <w:rFonts w:ascii="Times New Roman" w:hAnsi="Times New Roman"/>
          <w:sz w:val="28"/>
          <w:szCs w:val="28"/>
        </w:rPr>
        <w:t xml:space="preserve">116-ФЗ </w:t>
      </w:r>
      <w:r>
        <w:rPr>
          <w:rFonts w:ascii="Times New Roman" w:hAnsi="Times New Roman"/>
          <w:sz w:val="28"/>
          <w:szCs w:val="28"/>
        </w:rPr>
        <w:t>«</w:t>
      </w:r>
      <w:r w:rsidRPr="00F643F6">
        <w:rPr>
          <w:rFonts w:ascii="Times New Roman" w:hAnsi="Times New Roman"/>
          <w:sz w:val="28"/>
          <w:szCs w:val="28"/>
        </w:rPr>
        <w:t>Об особых экономических зонах в Российской Федерации</w:t>
      </w:r>
      <w:r w:rsidR="00CE1FF8">
        <w:rPr>
          <w:rFonts w:ascii="Times New Roman" w:hAnsi="Times New Roman"/>
          <w:sz w:val="28"/>
          <w:szCs w:val="28"/>
        </w:rPr>
        <w:t xml:space="preserve">», Федерального закона </w:t>
      </w:r>
      <w:r w:rsidR="00CE1FF8" w:rsidRPr="00CE1FF8">
        <w:rPr>
          <w:rFonts w:ascii="Times New Roman" w:hAnsi="Times New Roman"/>
          <w:sz w:val="28"/>
          <w:szCs w:val="28"/>
        </w:rPr>
        <w:t xml:space="preserve">от 06 октября 2003 года </w:t>
      </w:r>
      <w:r w:rsidR="00CE1FF8">
        <w:rPr>
          <w:rFonts w:ascii="Times New Roman" w:hAnsi="Times New Roman"/>
          <w:sz w:val="28"/>
          <w:szCs w:val="28"/>
        </w:rPr>
        <w:t xml:space="preserve">                             </w:t>
      </w:r>
      <w:r w:rsidR="00CE1FF8" w:rsidRPr="00CE1FF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26 декабря 2008 года </w:t>
      </w:r>
      <w:r w:rsidR="00CE1FF8">
        <w:rPr>
          <w:rFonts w:ascii="Times New Roman" w:hAnsi="Times New Roman"/>
          <w:sz w:val="28"/>
          <w:szCs w:val="28"/>
        </w:rPr>
        <w:t xml:space="preserve">                        </w:t>
      </w:r>
      <w:r w:rsidR="00CE1FF8" w:rsidRPr="00685E96">
        <w:rPr>
          <w:rFonts w:ascii="Times New Roman" w:hAnsi="Times New Roman"/>
          <w:sz w:val="28"/>
          <w:szCs w:val="28"/>
          <w:highlight w:val="yellow"/>
        </w:rPr>
        <w:t>№ 294-ФЗ</w:t>
      </w:r>
      <w:r w:rsidR="00CE1FF8" w:rsidRPr="00CE1FF8">
        <w:rPr>
          <w:rFonts w:ascii="Times New Roman" w:hAnsi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(надзора) и муниципального контроля»</w:t>
      </w:r>
      <w:r w:rsidR="00CE1FF8">
        <w:rPr>
          <w:rFonts w:ascii="Times New Roman" w:hAnsi="Times New Roman"/>
          <w:sz w:val="28"/>
          <w:szCs w:val="28"/>
        </w:rPr>
        <w:t>.</w:t>
      </w:r>
    </w:p>
    <w:p w:rsidR="00FF3FC3" w:rsidRDefault="00FF3FC3" w:rsidP="00FF3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FC3">
        <w:rPr>
          <w:rFonts w:ascii="Times New Roman" w:hAnsi="Times New Roman"/>
          <w:sz w:val="28"/>
          <w:szCs w:val="28"/>
        </w:rPr>
        <w:t xml:space="preserve">В целях </w:t>
      </w:r>
      <w:r w:rsidRPr="00FF3FC3">
        <w:rPr>
          <w:rFonts w:ascii="Times New Roman" w:hAnsi="Times New Roman"/>
          <w:sz w:val="28"/>
          <w:szCs w:val="28"/>
        </w:rPr>
        <w:t>исполнения требований законодательства об</w:t>
      </w:r>
      <w:r w:rsidRPr="00FF3FC3">
        <w:rPr>
          <w:rFonts w:ascii="Times New Roman" w:hAnsi="Times New Roman"/>
          <w:sz w:val="28"/>
          <w:szCs w:val="28"/>
        </w:rPr>
        <w:t xml:space="preserve"> </w:t>
      </w:r>
      <w:r w:rsidRPr="00FF3FC3">
        <w:rPr>
          <w:rFonts w:ascii="Times New Roman" w:hAnsi="Times New Roman"/>
          <w:sz w:val="28"/>
          <w:szCs w:val="28"/>
        </w:rPr>
        <w:t>инвестиционной деятельности в отношении резидентов особой</w:t>
      </w:r>
      <w:r w:rsidRPr="00FF3FC3">
        <w:rPr>
          <w:rFonts w:ascii="Times New Roman" w:hAnsi="Times New Roman"/>
          <w:sz w:val="28"/>
          <w:szCs w:val="28"/>
        </w:rPr>
        <w:t xml:space="preserve"> </w:t>
      </w:r>
      <w:r w:rsidRPr="00FF3FC3">
        <w:rPr>
          <w:rFonts w:ascii="Times New Roman" w:hAnsi="Times New Roman"/>
          <w:sz w:val="28"/>
          <w:szCs w:val="28"/>
        </w:rPr>
        <w:t>экономической зоны «Титановая долина», которая расположена на</w:t>
      </w:r>
      <w:r w:rsidRPr="00FF3FC3">
        <w:rPr>
          <w:rFonts w:ascii="Times New Roman" w:hAnsi="Times New Roman"/>
          <w:sz w:val="28"/>
          <w:szCs w:val="28"/>
        </w:rPr>
        <w:t xml:space="preserve"> </w:t>
      </w:r>
      <w:r w:rsidRPr="00FF3FC3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FF3FC3">
        <w:rPr>
          <w:rFonts w:ascii="Times New Roman" w:hAnsi="Times New Roman"/>
          <w:sz w:val="28"/>
          <w:szCs w:val="28"/>
        </w:rPr>
        <w:t>Верхнесалдинского</w:t>
      </w:r>
      <w:proofErr w:type="spellEnd"/>
      <w:r w:rsidRPr="00FF3FC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FF3FC3">
        <w:rPr>
          <w:rFonts w:ascii="Times New Roman" w:hAnsi="Times New Roman"/>
          <w:sz w:val="28"/>
          <w:szCs w:val="28"/>
        </w:rPr>
        <w:t xml:space="preserve"> необходимо принятие </w:t>
      </w:r>
      <w:r w:rsidRPr="00FF3FC3">
        <w:rPr>
          <w:rFonts w:ascii="Times New Roman" w:hAnsi="Times New Roman"/>
          <w:sz w:val="28"/>
          <w:szCs w:val="28"/>
        </w:rPr>
        <w:t>нормативно</w:t>
      </w:r>
      <w:r w:rsidRPr="00FF3FC3">
        <w:rPr>
          <w:rFonts w:ascii="Times New Roman" w:hAnsi="Times New Roman"/>
          <w:sz w:val="28"/>
          <w:szCs w:val="28"/>
        </w:rPr>
        <w:t>го</w:t>
      </w:r>
      <w:r w:rsidRPr="00FF3FC3">
        <w:rPr>
          <w:rFonts w:ascii="Times New Roman" w:hAnsi="Times New Roman"/>
          <w:sz w:val="28"/>
          <w:szCs w:val="28"/>
        </w:rPr>
        <w:t xml:space="preserve"> правового акта, регулирующего</w:t>
      </w:r>
      <w:r w:rsidRPr="00FF3FC3">
        <w:rPr>
          <w:rFonts w:ascii="Times New Roman" w:hAnsi="Times New Roman"/>
          <w:sz w:val="28"/>
          <w:szCs w:val="28"/>
        </w:rPr>
        <w:t xml:space="preserve"> </w:t>
      </w:r>
      <w:r w:rsidRPr="00FF3FC3">
        <w:rPr>
          <w:rFonts w:ascii="Times New Roman" w:hAnsi="Times New Roman"/>
          <w:sz w:val="28"/>
          <w:szCs w:val="28"/>
        </w:rPr>
        <w:t>проведение плановых проверок органами государственного контроля и</w:t>
      </w:r>
      <w:r w:rsidRPr="00FF3FC3">
        <w:rPr>
          <w:rFonts w:ascii="Times New Roman" w:hAnsi="Times New Roman"/>
          <w:sz w:val="28"/>
          <w:szCs w:val="28"/>
        </w:rPr>
        <w:t xml:space="preserve"> </w:t>
      </w:r>
      <w:r w:rsidRPr="00FF3FC3">
        <w:rPr>
          <w:rFonts w:ascii="Times New Roman" w:hAnsi="Times New Roman"/>
          <w:sz w:val="28"/>
          <w:szCs w:val="28"/>
        </w:rPr>
        <w:t>органами муниципального контроля.</w:t>
      </w:r>
    </w:p>
    <w:p w:rsidR="00F643F6" w:rsidRDefault="00FF3FC3" w:rsidP="00A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C3">
        <w:rPr>
          <w:rFonts w:ascii="Times New Roman" w:hAnsi="Times New Roman" w:cs="Times New Roman"/>
          <w:sz w:val="28"/>
          <w:szCs w:val="28"/>
        </w:rPr>
        <w:t>Настоящий а</w:t>
      </w:r>
      <w:r w:rsidR="00CE1FF8">
        <w:rPr>
          <w:rFonts w:ascii="Times New Roman" w:hAnsi="Times New Roman" w:cs="Times New Roman"/>
          <w:sz w:val="28"/>
          <w:szCs w:val="28"/>
        </w:rPr>
        <w:t>дминистративный р</w:t>
      </w:r>
      <w:r w:rsidR="00F643F6" w:rsidRPr="00F643F6">
        <w:rPr>
          <w:rFonts w:ascii="Times New Roman" w:hAnsi="Times New Roman" w:cs="Times New Roman"/>
          <w:sz w:val="28"/>
          <w:szCs w:val="28"/>
        </w:rPr>
        <w:t>егламент устанавливает порядок взаимодействия органа муниципального контроля, его должностными лицами, а также органа муниципального контроля с физическими и юридическими лицами, индивидуальными предпринимателями, органами государственной власти и иными органами местного самоуправления, учреждениями и организациями при осуществлении муниципального контроля</w:t>
      </w:r>
      <w:r w:rsidR="004B47DB" w:rsidRPr="004B47DB">
        <w:rPr>
          <w:rFonts w:ascii="Times New Roman" w:hAnsi="Times New Roman" w:cs="Times New Roman"/>
          <w:sz w:val="28"/>
          <w:szCs w:val="28"/>
        </w:rPr>
        <w:t xml:space="preserve"> </w:t>
      </w:r>
      <w:r w:rsidR="004B47DB" w:rsidRPr="00F643F6">
        <w:rPr>
          <w:rFonts w:ascii="Times New Roman" w:hAnsi="Times New Roman"/>
          <w:sz w:val="28"/>
          <w:szCs w:val="28"/>
        </w:rPr>
        <w:t xml:space="preserve">на территории особой экономической зоны в отношении резидентов особой экономической зоны «Титановая долина» на территории </w:t>
      </w:r>
      <w:proofErr w:type="spellStart"/>
      <w:r w:rsidR="004B47DB" w:rsidRPr="00F643F6">
        <w:rPr>
          <w:rFonts w:ascii="Times New Roman" w:hAnsi="Times New Roman"/>
          <w:sz w:val="28"/>
          <w:szCs w:val="28"/>
        </w:rPr>
        <w:t>Верхнесалдинского</w:t>
      </w:r>
      <w:proofErr w:type="spellEnd"/>
      <w:r w:rsidR="004B47DB" w:rsidRPr="00F643F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85E96" w:rsidRPr="00685E96">
        <w:rPr>
          <w:rFonts w:ascii="Times New Roman" w:hAnsi="Times New Roman" w:cs="Times New Roman"/>
          <w:sz w:val="28"/>
          <w:szCs w:val="28"/>
        </w:rPr>
        <w:t>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</w:t>
      </w:r>
      <w:r w:rsidR="00685E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96" w:rsidRPr="00685E96">
        <w:rPr>
          <w:rFonts w:ascii="Times New Roman" w:hAnsi="Times New Roman" w:cs="Times New Roman"/>
          <w:sz w:val="28"/>
          <w:szCs w:val="28"/>
        </w:rPr>
        <w:t xml:space="preserve">отделом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 течение </w:t>
      </w:r>
      <w:r w:rsidR="00685E96" w:rsidRPr="00685E9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462C5F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286473"/>
    <w:rsid w:val="00462C5F"/>
    <w:rsid w:val="004B47DB"/>
    <w:rsid w:val="006248C7"/>
    <w:rsid w:val="00685E96"/>
    <w:rsid w:val="009326FA"/>
    <w:rsid w:val="00AE0761"/>
    <w:rsid w:val="00CE1FF8"/>
    <w:rsid w:val="00DD347D"/>
    <w:rsid w:val="00F071B8"/>
    <w:rsid w:val="00F643F6"/>
    <w:rsid w:val="00FE61B5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63CF0-28C7-4E9C-94EF-F6501EB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2020-05-25T11:49:00Z</dcterms:created>
  <dcterms:modified xsi:type="dcterms:W3CDTF">2020-05-25T18:18:00Z</dcterms:modified>
</cp:coreProperties>
</file>