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-142" w:type="dxa"/>
        <w:tblLook w:val="04A0" w:firstRow="1" w:lastRow="0" w:firstColumn="1" w:lastColumn="0" w:noHBand="0" w:noVBand="1"/>
      </w:tblPr>
      <w:tblGrid>
        <w:gridCol w:w="9889"/>
      </w:tblGrid>
      <w:tr w:rsidR="00C01C82" w:rsidRPr="00A841AC" w:rsidTr="00C01C82">
        <w:trPr>
          <w:trHeight w:val="2365"/>
        </w:trPr>
        <w:tc>
          <w:tcPr>
            <w:tcW w:w="9582" w:type="dxa"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4037"/>
              <w:gridCol w:w="810"/>
              <w:gridCol w:w="4826"/>
            </w:tblGrid>
            <w:tr w:rsidR="00C01C82" w:rsidTr="007D44E7">
              <w:trPr>
                <w:trHeight w:val="763"/>
              </w:trPr>
              <w:tc>
                <w:tcPr>
                  <w:tcW w:w="9673" w:type="dxa"/>
                  <w:gridSpan w:val="3"/>
                </w:tcPr>
                <w:p w:rsidR="00C01C82" w:rsidRDefault="00C01C82" w:rsidP="00D230D1">
                  <w:pPr>
                    <w:tabs>
                      <w:tab w:val="left" w:pos="3960"/>
                      <w:tab w:val="center" w:pos="4604"/>
                    </w:tabs>
                    <w:ind w:right="-132"/>
                  </w:pPr>
                  <w:bookmarkStart w:id="0" w:name="bookmark3"/>
                  <w:r>
                    <w:tab/>
                  </w:r>
                  <w:r>
                    <w:tab/>
                  </w:r>
                  <w:r w:rsidRPr="00870B1E">
                    <w:rPr>
                      <w:noProof/>
                    </w:rPr>
                    <w:drawing>
                      <wp:inline distT="0" distB="0" distL="0" distR="0" wp14:anchorId="329AF5E6" wp14:editId="7DD8346B">
                        <wp:extent cx="381000" cy="609600"/>
                        <wp:effectExtent l="0" t="0" r="0" b="0"/>
                        <wp:docPr id="1" name="Рисунок 1" descr="герб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1C82" w:rsidTr="007D44E7">
              <w:trPr>
                <w:trHeight w:val="898"/>
              </w:trPr>
              <w:tc>
                <w:tcPr>
                  <w:tcW w:w="9673" w:type="dxa"/>
                  <w:gridSpan w:val="3"/>
                  <w:tcBorders>
                    <w:bottom w:val="thinThickSmallGap" w:sz="24" w:space="0" w:color="auto"/>
                  </w:tcBorders>
                  <w:vAlign w:val="center"/>
                </w:tcPr>
                <w:p w:rsidR="00C01C82" w:rsidRPr="00E62AB6" w:rsidRDefault="00C01C82" w:rsidP="00D230D1">
                  <w:pPr>
                    <w:jc w:val="center"/>
                    <w:rPr>
                      <w:sz w:val="8"/>
                    </w:rPr>
                  </w:pPr>
                </w:p>
                <w:p w:rsidR="00C01C82" w:rsidRPr="00F727BC" w:rsidRDefault="00C01C82" w:rsidP="00D230D1">
                  <w:pPr>
                    <w:shd w:val="clear" w:color="auto" w:fill="FFFFFF"/>
                    <w:tabs>
                      <w:tab w:val="left" w:pos="3285"/>
                      <w:tab w:val="left" w:pos="3465"/>
                    </w:tabs>
                    <w:outlineLvl w:val="0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АДМИНИСТРАЦИЯ</w:t>
                  </w:r>
                </w:p>
                <w:p w:rsidR="00C01C82" w:rsidRPr="00F727BC" w:rsidRDefault="00C01C82" w:rsidP="00D230D1">
                  <w:pPr>
                    <w:shd w:val="clear" w:color="auto" w:fill="FFFFFF"/>
                    <w:ind w:left="1276"/>
                    <w:outlineLvl w:val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ВЕРХНЕСАЛДИНСКОГО</w:t>
                  </w: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ГОРОДСКОГО</w:t>
                  </w:r>
                  <w:r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F727BC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ОКРУГА</w:t>
                  </w:r>
                </w:p>
                <w:p w:rsidR="00C01C82" w:rsidRPr="00F727BC" w:rsidRDefault="00C01C82" w:rsidP="00D230D1">
                  <w:pPr>
                    <w:rPr>
                      <w:b/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 xml:space="preserve">                </w:t>
                  </w:r>
                  <w:r w:rsidRPr="00F727BC"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C01C82" w:rsidTr="007D44E7">
              <w:trPr>
                <w:trHeight w:val="449"/>
              </w:trPr>
              <w:tc>
                <w:tcPr>
                  <w:tcW w:w="4037" w:type="dxa"/>
                  <w:tcBorders>
                    <w:top w:val="thinThickSmallGap" w:sz="24" w:space="0" w:color="auto"/>
                  </w:tcBorders>
                </w:tcPr>
                <w:p w:rsidR="00C01C82" w:rsidRPr="00E03192" w:rsidRDefault="00C01C82" w:rsidP="00D230D1">
                  <w:pPr>
                    <w:rPr>
                      <w:color w:val="000000"/>
                    </w:rPr>
                  </w:pPr>
                </w:p>
                <w:p w:rsidR="00C01C82" w:rsidRPr="00E03192" w:rsidRDefault="00C01C82" w:rsidP="00D230D1">
                  <w:pPr>
                    <w:rPr>
                      <w:color w:val="000000"/>
                    </w:rPr>
                  </w:pPr>
                  <w:r w:rsidRPr="00E03192">
                    <w:rPr>
                      <w:color w:val="000000"/>
                    </w:rPr>
                    <w:t>от_________________ №__________</w:t>
                  </w:r>
                </w:p>
                <w:p w:rsidR="00C01C82" w:rsidRPr="00F83819" w:rsidRDefault="00C01C82" w:rsidP="00D230D1">
                  <w:r w:rsidRPr="00E03192">
                    <w:rPr>
                      <w:color w:val="000000"/>
                    </w:rPr>
                    <w:t>г. Верхняя Салда</w:t>
                  </w:r>
                </w:p>
              </w:tc>
              <w:tc>
                <w:tcPr>
                  <w:tcW w:w="810" w:type="dxa"/>
                  <w:tcBorders>
                    <w:top w:val="thinThickSmallGap" w:sz="24" w:space="0" w:color="auto"/>
                  </w:tcBorders>
                </w:tcPr>
                <w:p w:rsidR="00C01C82" w:rsidRPr="00F83819" w:rsidRDefault="00C01C82" w:rsidP="00D230D1"/>
              </w:tc>
              <w:tc>
                <w:tcPr>
                  <w:tcW w:w="4826" w:type="dxa"/>
                  <w:tcBorders>
                    <w:top w:val="thinThickSmallGap" w:sz="24" w:space="0" w:color="auto"/>
                  </w:tcBorders>
                </w:tcPr>
                <w:p w:rsidR="00C01C82" w:rsidRPr="00F83819" w:rsidRDefault="00C01C82" w:rsidP="00D230D1">
                  <w:pPr>
                    <w:pStyle w:val="15-"/>
                    <w:rPr>
                      <w:sz w:val="20"/>
                    </w:rPr>
                  </w:pPr>
                  <w:r w:rsidRPr="00117968">
                    <w:t xml:space="preserve"> </w:t>
                  </w:r>
                </w:p>
              </w:tc>
            </w:tr>
          </w:tbl>
          <w:p w:rsidR="00C01C82" w:rsidRPr="00F97FEA" w:rsidRDefault="00C01C82" w:rsidP="00D230D1">
            <w:pPr>
              <w:tabs>
                <w:tab w:val="left" w:pos="930"/>
              </w:tabs>
            </w:pPr>
          </w:p>
        </w:tc>
      </w:tr>
      <w:bookmarkEnd w:id="0"/>
    </w:tbl>
    <w:p w:rsidR="00C01C82" w:rsidRPr="00FB78C3" w:rsidRDefault="00C01C82" w:rsidP="00D230D1">
      <w:pPr>
        <w:widowControl w:val="0"/>
        <w:jc w:val="both"/>
        <w:rPr>
          <w:iCs/>
          <w:sz w:val="26"/>
          <w:szCs w:val="26"/>
        </w:rPr>
      </w:pPr>
    </w:p>
    <w:p w:rsidR="00C01C82" w:rsidRPr="00FB78C3" w:rsidRDefault="00C01C82" w:rsidP="00D230D1">
      <w:pPr>
        <w:widowControl w:val="0"/>
        <w:jc w:val="both"/>
        <w:rPr>
          <w:iCs/>
          <w:sz w:val="26"/>
          <w:szCs w:val="26"/>
        </w:rPr>
      </w:pP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9639"/>
      </w:tblGrid>
      <w:tr w:rsidR="00C01C82" w:rsidRPr="00FB78C3" w:rsidTr="0092044A">
        <w:tc>
          <w:tcPr>
            <w:tcW w:w="9639" w:type="dxa"/>
          </w:tcPr>
          <w:p w:rsidR="00C01C82" w:rsidRPr="00FB78C3" w:rsidRDefault="00C01C82" w:rsidP="00234599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FB78C3">
              <w:rPr>
                <w:b/>
                <w:i/>
                <w:sz w:val="26"/>
                <w:szCs w:val="26"/>
              </w:rPr>
              <w:t>О</w:t>
            </w:r>
            <w:r w:rsidR="004574FA" w:rsidRPr="00FB78C3">
              <w:rPr>
                <w:b/>
                <w:i/>
                <w:sz w:val="26"/>
                <w:szCs w:val="26"/>
              </w:rPr>
              <w:t xml:space="preserve"> внесении изменений в </w:t>
            </w:r>
            <w:r w:rsidR="00234599">
              <w:rPr>
                <w:b/>
                <w:i/>
                <w:sz w:val="26"/>
                <w:szCs w:val="26"/>
              </w:rPr>
              <w:t xml:space="preserve">Положение 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</w:t>
            </w:r>
            <w:proofErr w:type="spellStart"/>
            <w:r w:rsidR="00234599">
              <w:rPr>
                <w:b/>
                <w:i/>
                <w:sz w:val="26"/>
                <w:szCs w:val="26"/>
              </w:rPr>
              <w:t>Верхнесалдинского</w:t>
            </w:r>
            <w:proofErr w:type="spellEnd"/>
            <w:r w:rsidR="00234599">
              <w:rPr>
                <w:b/>
                <w:i/>
                <w:sz w:val="26"/>
                <w:szCs w:val="26"/>
              </w:rPr>
              <w:t xml:space="preserve"> городского округа</w:t>
            </w:r>
            <w:r w:rsidR="00814FA2">
              <w:rPr>
                <w:b/>
                <w:i/>
                <w:sz w:val="26"/>
                <w:szCs w:val="26"/>
              </w:rPr>
              <w:t>, утвержденн</w:t>
            </w:r>
            <w:r w:rsidR="00234599">
              <w:rPr>
                <w:b/>
                <w:i/>
                <w:sz w:val="26"/>
                <w:szCs w:val="26"/>
              </w:rPr>
              <w:t>ого</w:t>
            </w:r>
            <w:r w:rsidR="00814FA2">
              <w:rPr>
                <w:b/>
                <w:i/>
                <w:sz w:val="26"/>
                <w:szCs w:val="26"/>
              </w:rPr>
              <w:t xml:space="preserve"> постановлением</w:t>
            </w:r>
            <w:r w:rsidR="00211EDD">
              <w:rPr>
                <w:b/>
                <w:i/>
                <w:sz w:val="26"/>
                <w:szCs w:val="26"/>
              </w:rPr>
              <w:t xml:space="preserve"> администрации </w:t>
            </w:r>
            <w:proofErr w:type="spellStart"/>
            <w:r w:rsidR="00211EDD">
              <w:rPr>
                <w:b/>
                <w:i/>
                <w:sz w:val="26"/>
                <w:szCs w:val="26"/>
              </w:rPr>
              <w:t>Верхнесалдинского</w:t>
            </w:r>
            <w:proofErr w:type="spellEnd"/>
            <w:r w:rsidR="00234599">
              <w:rPr>
                <w:b/>
                <w:i/>
                <w:sz w:val="26"/>
                <w:szCs w:val="26"/>
              </w:rPr>
              <w:t xml:space="preserve"> городского округа от 08.02.2016 № 533</w:t>
            </w:r>
            <w:r w:rsidR="00211EDD">
              <w:rPr>
                <w:b/>
                <w:i/>
                <w:sz w:val="26"/>
                <w:szCs w:val="26"/>
              </w:rPr>
              <w:t xml:space="preserve"> «</w:t>
            </w:r>
            <w:r w:rsidR="00772A3B">
              <w:rPr>
                <w:b/>
                <w:i/>
                <w:sz w:val="26"/>
                <w:szCs w:val="26"/>
              </w:rPr>
              <w:t>Об утверждении</w:t>
            </w:r>
            <w:r w:rsidR="00234599">
              <w:rPr>
                <w:b/>
                <w:i/>
                <w:sz w:val="26"/>
                <w:szCs w:val="26"/>
              </w:rPr>
              <w:t xml:space="preserve"> </w:t>
            </w:r>
            <w:r w:rsidR="00234599">
              <w:rPr>
                <w:b/>
                <w:i/>
                <w:sz w:val="26"/>
                <w:szCs w:val="26"/>
              </w:rPr>
              <w:t>П</w:t>
            </w:r>
            <w:r w:rsidR="00234599">
              <w:rPr>
                <w:b/>
                <w:i/>
                <w:sz w:val="26"/>
                <w:szCs w:val="26"/>
              </w:rPr>
              <w:t>оложения</w:t>
            </w:r>
            <w:r w:rsidR="00234599">
              <w:rPr>
                <w:b/>
                <w:i/>
                <w:sz w:val="26"/>
                <w:szCs w:val="26"/>
              </w:rPr>
              <w:t xml:space="preserve"> о межведомственной комиссии по признанию помещения жилым помещением, жилого помещения пригодным (непригодным) для проживания и</w:t>
            </w:r>
            <w:proofErr w:type="gramEnd"/>
            <w:r w:rsidR="00234599">
              <w:rPr>
                <w:b/>
                <w:i/>
                <w:sz w:val="26"/>
                <w:szCs w:val="26"/>
              </w:rPr>
              <w:t xml:space="preserve"> многоквартирного дома аварийным и подлежащим сносу или реконструкции на территории </w:t>
            </w:r>
            <w:proofErr w:type="spellStart"/>
            <w:r w:rsidR="00234599">
              <w:rPr>
                <w:b/>
                <w:i/>
                <w:sz w:val="26"/>
                <w:szCs w:val="26"/>
              </w:rPr>
              <w:t>Верхнесалдинского</w:t>
            </w:r>
            <w:proofErr w:type="spellEnd"/>
            <w:r w:rsidR="00234599">
              <w:rPr>
                <w:b/>
                <w:i/>
                <w:sz w:val="26"/>
                <w:szCs w:val="26"/>
              </w:rPr>
              <w:t xml:space="preserve"> городского округа</w:t>
            </w:r>
            <w:r w:rsidR="00211EDD">
              <w:rPr>
                <w:b/>
                <w:i/>
                <w:sz w:val="26"/>
                <w:szCs w:val="26"/>
              </w:rPr>
              <w:t>»</w:t>
            </w:r>
          </w:p>
        </w:tc>
      </w:tr>
    </w:tbl>
    <w:p w:rsidR="00C01C82" w:rsidRPr="00FB78C3" w:rsidRDefault="00C01C82" w:rsidP="00D230D1">
      <w:pPr>
        <w:jc w:val="both"/>
        <w:rPr>
          <w:b/>
          <w:bCs/>
          <w:iCs/>
          <w:sz w:val="26"/>
          <w:szCs w:val="26"/>
        </w:rPr>
      </w:pPr>
    </w:p>
    <w:p w:rsidR="00C01C82" w:rsidRPr="00FB78C3" w:rsidRDefault="00C01C82" w:rsidP="00D230D1">
      <w:pPr>
        <w:jc w:val="both"/>
        <w:rPr>
          <w:b/>
          <w:bCs/>
          <w:iCs/>
          <w:sz w:val="26"/>
          <w:szCs w:val="26"/>
        </w:rPr>
      </w:pPr>
    </w:p>
    <w:p w:rsidR="00C01C82" w:rsidRPr="005D652E" w:rsidRDefault="00C01C82" w:rsidP="00D230D1">
      <w:pPr>
        <w:ind w:firstLine="709"/>
        <w:jc w:val="both"/>
        <w:rPr>
          <w:iCs/>
          <w:sz w:val="26"/>
          <w:szCs w:val="26"/>
        </w:rPr>
      </w:pPr>
      <w:proofErr w:type="gramStart"/>
      <w:r w:rsidRPr="00FB78C3">
        <w:rPr>
          <w:iCs/>
          <w:sz w:val="26"/>
          <w:szCs w:val="26"/>
        </w:rPr>
        <w:t xml:space="preserve">В </w:t>
      </w:r>
      <w:r w:rsidR="00994F88">
        <w:rPr>
          <w:iCs/>
          <w:sz w:val="26"/>
          <w:szCs w:val="26"/>
        </w:rPr>
        <w:t xml:space="preserve">соответствии с </w:t>
      </w:r>
      <w:r w:rsidR="00772A3B">
        <w:rPr>
          <w:iCs/>
          <w:sz w:val="26"/>
          <w:szCs w:val="26"/>
        </w:rPr>
        <w:t>Федеральным законом от 06 октября 2003 года № 131- ФЗ «Об общих принципах организации местного самоуправления в Российской Федерации»,  постановлением Правител</w:t>
      </w:r>
      <w:r w:rsidR="00F4147D">
        <w:rPr>
          <w:iCs/>
          <w:sz w:val="26"/>
          <w:szCs w:val="26"/>
        </w:rPr>
        <w:t>ьства Свердловской области от 28.01.2006                     № 47 (в ред. от 27.07.2020)</w:t>
      </w:r>
      <w:r w:rsidR="00772A3B">
        <w:rPr>
          <w:iCs/>
          <w:sz w:val="26"/>
          <w:szCs w:val="26"/>
        </w:rPr>
        <w:t xml:space="preserve"> «Об утверждении</w:t>
      </w:r>
      <w:r w:rsidR="00F4147D">
        <w:rPr>
          <w:iCs/>
          <w:sz w:val="26"/>
          <w:szCs w:val="26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="00F4147D">
        <w:rPr>
          <w:iCs/>
          <w:sz w:val="26"/>
          <w:szCs w:val="26"/>
        </w:rPr>
        <w:t xml:space="preserve"> садовым домом</w:t>
      </w:r>
      <w:r w:rsidR="00772A3B">
        <w:rPr>
          <w:iCs/>
          <w:sz w:val="26"/>
          <w:szCs w:val="26"/>
        </w:rPr>
        <w:t xml:space="preserve">», Положением о муниципальных правовых актах Верхнесалдинского городского округа, утвержденным решением Думы городского округа от 30.01.2013 № 107 «Об утверждении Положения о муниципальных правовых актах Верхнесалдинского </w:t>
      </w:r>
      <w:r w:rsidR="00373862">
        <w:rPr>
          <w:iCs/>
          <w:sz w:val="26"/>
          <w:szCs w:val="26"/>
        </w:rPr>
        <w:t xml:space="preserve">городского округа», </w:t>
      </w:r>
      <w:r w:rsidRPr="00FB78C3">
        <w:rPr>
          <w:bCs/>
          <w:iCs/>
          <w:sz w:val="26"/>
          <w:szCs w:val="26"/>
        </w:rPr>
        <w:t xml:space="preserve">Уставом Верхнесалдинского городского округа, </w:t>
      </w:r>
    </w:p>
    <w:p w:rsidR="008B0E59" w:rsidRDefault="00C01C82" w:rsidP="008B0E59">
      <w:pPr>
        <w:pStyle w:val="-0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FB78C3">
        <w:rPr>
          <w:rFonts w:ascii="Times New Roman" w:hAnsi="Times New Roman" w:cs="Times New Roman"/>
          <w:sz w:val="26"/>
          <w:szCs w:val="26"/>
        </w:rPr>
        <w:t>ПОСТАНОВЛЯЮ:</w:t>
      </w:r>
      <w:r w:rsidR="008B0E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13053" w:rsidRDefault="008B0E59" w:rsidP="00213053">
      <w:pPr>
        <w:pStyle w:val="-0"/>
        <w:outlineLvl w:val="0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  <w:lang w:val="ru-RU"/>
        </w:rPr>
        <w:t>В преамбуле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постановления админи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  <w:lang w:val="ru-RU"/>
        </w:rPr>
        <w:t>Верхнесалдинского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городского округа от 08.02.2016 № 533 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</w:t>
      </w:r>
      <w:proofErr w:type="spellStart"/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>Верхнесалдинского</w:t>
      </w:r>
      <w:proofErr w:type="spellEnd"/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городского округа»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слова «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>постановлением Правительства Свердловской области от 28.01.2006                     № 47 «Об утверждении Положения о признании помещения жилым помещением, жилого помещения непригодным</w:t>
      </w:r>
      <w:proofErr w:type="gramEnd"/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proofErr w:type="gramStart"/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>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» заменить словами «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>постановлением Правительства Свердловской области о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т 28.01.2006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№ 47 (в ред.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                        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от 27.07.2020) «Об утверждении Положения о признании помещения жилым помещением, жилого помещения непригодным для проживания, многоквартирного </w:t>
      </w:r>
      <w:r w:rsidRPr="008B0E59">
        <w:rPr>
          <w:rFonts w:ascii="Times New Roman" w:hAnsi="Times New Roman" w:cs="Times New Roman"/>
          <w:b w:val="0"/>
          <w:sz w:val="26"/>
          <w:szCs w:val="26"/>
          <w:lang w:val="ru-RU"/>
        </w:rPr>
        <w:lastRenderedPageBreak/>
        <w:t>дома аварийным и подлежащим сносу или реконструкции, садового дома жилым дом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ом и жилого дома садовым домом».</w:t>
      </w:r>
      <w:r w:rsidR="00213053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proofErr w:type="gramEnd"/>
    </w:p>
    <w:p w:rsidR="00B04560" w:rsidRDefault="00213053" w:rsidP="00A42788">
      <w:pPr>
        <w:pStyle w:val="-0"/>
        <w:tabs>
          <w:tab w:val="left" w:pos="709"/>
        </w:tabs>
        <w:outlineLvl w:val="0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213053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 </w:t>
      </w:r>
      <w:r w:rsidR="00A42788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 w:rsidRPr="00213053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2. </w:t>
      </w:r>
      <w:r w:rsidR="00FB78C3" w:rsidRPr="0021305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030727" w:rsidRPr="0021305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69335B" w:rsidRPr="00213053">
        <w:rPr>
          <w:rFonts w:ascii="Times New Roman" w:hAnsi="Times New Roman" w:cs="Times New Roman"/>
          <w:b w:val="0"/>
          <w:sz w:val="26"/>
          <w:szCs w:val="26"/>
        </w:rPr>
        <w:t xml:space="preserve">Положение 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</w:t>
      </w:r>
      <w:proofErr w:type="spellStart"/>
      <w:r w:rsidR="0069335B" w:rsidRPr="00213053">
        <w:rPr>
          <w:rFonts w:ascii="Times New Roman" w:hAnsi="Times New Roman" w:cs="Times New Roman"/>
          <w:b w:val="0"/>
          <w:sz w:val="26"/>
          <w:szCs w:val="26"/>
        </w:rPr>
        <w:t>Верхнесалдинского</w:t>
      </w:r>
      <w:proofErr w:type="spellEnd"/>
      <w:r w:rsidR="0069335B" w:rsidRPr="00213053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округа, утвержденного постановлением администрации </w:t>
      </w:r>
      <w:proofErr w:type="spellStart"/>
      <w:r w:rsidR="0069335B" w:rsidRPr="00213053">
        <w:rPr>
          <w:rFonts w:ascii="Times New Roman" w:hAnsi="Times New Roman" w:cs="Times New Roman"/>
          <w:b w:val="0"/>
          <w:sz w:val="26"/>
          <w:szCs w:val="26"/>
        </w:rPr>
        <w:t>Верхнесалдинского</w:t>
      </w:r>
      <w:proofErr w:type="spellEnd"/>
      <w:r w:rsidR="0069335B" w:rsidRPr="00213053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от 08.02.2016 № 533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</w:t>
      </w:r>
      <w:proofErr w:type="spellStart"/>
      <w:r w:rsidR="0069335B" w:rsidRPr="00213053">
        <w:rPr>
          <w:rFonts w:ascii="Times New Roman" w:hAnsi="Times New Roman" w:cs="Times New Roman"/>
          <w:b w:val="0"/>
          <w:sz w:val="26"/>
          <w:szCs w:val="26"/>
        </w:rPr>
        <w:t>Верхнесалдинского</w:t>
      </w:r>
      <w:proofErr w:type="spellEnd"/>
      <w:r w:rsidR="0069335B" w:rsidRPr="00213053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</w:t>
      </w:r>
      <w:r w:rsidR="00EC283A" w:rsidRPr="0021305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B04560" w:rsidRPr="00213053">
        <w:rPr>
          <w:rFonts w:ascii="Times New Roman" w:hAnsi="Times New Roman" w:cs="Times New Roman"/>
          <w:b w:val="0"/>
          <w:sz w:val="26"/>
          <w:szCs w:val="26"/>
        </w:rPr>
        <w:t>следующ</w:t>
      </w:r>
      <w:r w:rsidR="000D3134" w:rsidRPr="00213053">
        <w:rPr>
          <w:rFonts w:ascii="Times New Roman" w:hAnsi="Times New Roman" w:cs="Times New Roman"/>
          <w:b w:val="0"/>
          <w:sz w:val="26"/>
          <w:szCs w:val="26"/>
        </w:rPr>
        <w:t>ие</w:t>
      </w:r>
      <w:r w:rsidR="00B04560" w:rsidRPr="002130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3134" w:rsidRPr="00213053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030727" w:rsidRPr="0021305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42788" w:rsidRPr="00A42788" w:rsidRDefault="00A42788" w:rsidP="00A42788">
      <w:pPr>
        <w:pStyle w:val="-0"/>
        <w:tabs>
          <w:tab w:val="left" w:pos="709"/>
        </w:tabs>
        <w:outlineLvl w:val="0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  <w:lang w:val="ru-RU"/>
        </w:rPr>
        <w:t>1) в тексте Положения слова «</w:t>
      </w:r>
      <w:r w:rsidRPr="00A42788">
        <w:rPr>
          <w:rFonts w:ascii="Times New Roman" w:hAnsi="Times New Roman" w:cs="Times New Roman"/>
          <w:b w:val="0"/>
          <w:sz w:val="26"/>
          <w:szCs w:val="26"/>
          <w:lang w:val="ru-RU"/>
        </w:rPr>
        <w:t>постановлением Правительства Свердловской области от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28.01.2006 </w:t>
      </w:r>
      <w:r w:rsidRPr="00A42788">
        <w:rPr>
          <w:rFonts w:ascii="Times New Roman" w:hAnsi="Times New Roman" w:cs="Times New Roman"/>
          <w:b w:val="0"/>
          <w:sz w:val="26"/>
          <w:szCs w:val="26"/>
          <w:lang w:val="ru-RU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лежащим сносу или реконструкции» заменить словами «</w:t>
      </w:r>
      <w:r w:rsidRPr="00A42788">
        <w:rPr>
          <w:rFonts w:ascii="Times New Roman" w:hAnsi="Times New Roman" w:cs="Times New Roman"/>
          <w:b w:val="0"/>
          <w:sz w:val="26"/>
          <w:szCs w:val="26"/>
          <w:lang w:val="ru-RU"/>
        </w:rPr>
        <w:t>постановлением Правительства Свердловской области от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28.01.2006 </w:t>
      </w:r>
      <w:r w:rsidRPr="00A42788">
        <w:rPr>
          <w:rFonts w:ascii="Times New Roman" w:hAnsi="Times New Roman" w:cs="Times New Roman"/>
          <w:b w:val="0"/>
          <w:sz w:val="26"/>
          <w:szCs w:val="26"/>
          <w:lang w:val="ru-RU"/>
        </w:rPr>
        <w:t>№ 47 (в ред. от 27.07.2020) «Об утверждении Положения о признании помещения жилым помещением, жилого помещения непригодным для проживания, многоквартирного</w:t>
      </w:r>
      <w:proofErr w:type="gramEnd"/>
      <w:r w:rsidRPr="00A42788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дома аварийным и подлежащим сносу или реконструкции, садового дома жилым дом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ом и жилого дома садовым домом»;</w:t>
      </w:r>
    </w:p>
    <w:p w:rsidR="00A741CD" w:rsidRDefault="00030727" w:rsidP="00C30E63">
      <w:pPr>
        <w:tabs>
          <w:tab w:val="left" w:pos="709"/>
          <w:tab w:val="left" w:pos="993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</w:t>
      </w:r>
      <w:r w:rsidR="00C30E63">
        <w:rPr>
          <w:bCs/>
          <w:iCs/>
          <w:sz w:val="26"/>
          <w:szCs w:val="26"/>
        </w:rPr>
        <w:t xml:space="preserve"> </w:t>
      </w:r>
      <w:r w:rsidR="00177B71">
        <w:rPr>
          <w:bCs/>
          <w:iCs/>
          <w:sz w:val="26"/>
          <w:szCs w:val="26"/>
        </w:rPr>
        <w:t>2</w:t>
      </w:r>
      <w:r>
        <w:rPr>
          <w:bCs/>
          <w:iCs/>
          <w:sz w:val="26"/>
          <w:szCs w:val="26"/>
        </w:rPr>
        <w:t xml:space="preserve">) </w:t>
      </w:r>
      <w:r w:rsidR="00A741CD">
        <w:rPr>
          <w:bCs/>
          <w:iCs/>
          <w:sz w:val="26"/>
          <w:szCs w:val="26"/>
        </w:rPr>
        <w:t>подпункт</w:t>
      </w:r>
      <w:r w:rsidR="0057595D">
        <w:rPr>
          <w:bCs/>
          <w:iCs/>
          <w:sz w:val="26"/>
          <w:szCs w:val="26"/>
        </w:rPr>
        <w:t xml:space="preserve"> 3 пункта 2.3</w:t>
      </w:r>
      <w:r w:rsidRPr="00030727">
        <w:rPr>
          <w:bCs/>
          <w:iCs/>
          <w:sz w:val="26"/>
          <w:szCs w:val="26"/>
        </w:rPr>
        <w:t xml:space="preserve"> </w:t>
      </w:r>
      <w:r w:rsidR="00A741CD">
        <w:rPr>
          <w:bCs/>
          <w:iCs/>
          <w:sz w:val="26"/>
          <w:szCs w:val="26"/>
        </w:rPr>
        <w:t>изложить в следующей редакции:</w:t>
      </w:r>
    </w:p>
    <w:p w:rsidR="00030727" w:rsidRPr="00030727" w:rsidRDefault="00A741CD" w:rsidP="00213053">
      <w:pPr>
        <w:tabs>
          <w:tab w:val="left" w:pos="709"/>
          <w:tab w:val="left" w:pos="993"/>
        </w:tabs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</w:t>
      </w:r>
      <w:proofErr w:type="gramStart"/>
      <w:r w:rsidR="00030727">
        <w:rPr>
          <w:bCs/>
          <w:iCs/>
          <w:sz w:val="26"/>
          <w:szCs w:val="26"/>
        </w:rPr>
        <w:t>«</w:t>
      </w:r>
      <w:r>
        <w:rPr>
          <w:bCs/>
          <w:iCs/>
          <w:sz w:val="26"/>
          <w:szCs w:val="26"/>
        </w:rPr>
        <w:t xml:space="preserve">3) </w:t>
      </w:r>
      <w:r w:rsidR="00B45FE6" w:rsidRPr="00B45FE6">
        <w:rPr>
          <w:bCs/>
          <w:iCs/>
          <w:sz w:val="26"/>
          <w:szCs w:val="26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</w:t>
      </w:r>
      <w:proofErr w:type="gramEnd"/>
      <w:r w:rsidR="00B45FE6" w:rsidRPr="00B45FE6">
        <w:rPr>
          <w:bCs/>
          <w:iCs/>
          <w:sz w:val="26"/>
          <w:szCs w:val="26"/>
        </w:rPr>
        <w:t xml:space="preserve"> о признании жилого помещения соответствующим (не соответствующим) установленным требованиям</w:t>
      </w:r>
      <w:proofErr w:type="gramStart"/>
      <w:r w:rsidR="00AC5CA1">
        <w:rPr>
          <w:bCs/>
          <w:iCs/>
          <w:sz w:val="26"/>
          <w:szCs w:val="26"/>
        </w:rPr>
        <w:t>;»</w:t>
      </w:r>
      <w:proofErr w:type="gramEnd"/>
      <w:r w:rsidR="00AC5CA1">
        <w:rPr>
          <w:bCs/>
          <w:iCs/>
          <w:sz w:val="26"/>
          <w:szCs w:val="26"/>
        </w:rPr>
        <w:t>;</w:t>
      </w:r>
    </w:p>
    <w:p w:rsidR="00030727" w:rsidRDefault="00B04560" w:rsidP="0064601E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A33B1">
        <w:rPr>
          <w:sz w:val="26"/>
          <w:szCs w:val="26"/>
        </w:rPr>
        <w:t xml:space="preserve">   </w:t>
      </w:r>
      <w:r w:rsidR="0064601E">
        <w:rPr>
          <w:sz w:val="26"/>
          <w:szCs w:val="26"/>
        </w:rPr>
        <w:t xml:space="preserve">  </w:t>
      </w:r>
      <w:r w:rsidR="00177B71">
        <w:rPr>
          <w:sz w:val="26"/>
          <w:szCs w:val="26"/>
        </w:rPr>
        <w:t>3</w:t>
      </w:r>
      <w:r w:rsidR="00030727">
        <w:rPr>
          <w:sz w:val="26"/>
          <w:szCs w:val="26"/>
        </w:rPr>
        <w:t xml:space="preserve">) </w:t>
      </w:r>
      <w:r w:rsidR="0057595D">
        <w:rPr>
          <w:sz w:val="26"/>
          <w:szCs w:val="26"/>
        </w:rPr>
        <w:t>пункт 2.4 исключить;</w:t>
      </w:r>
    </w:p>
    <w:p w:rsidR="006B3A1F" w:rsidRDefault="006B3A1F" w:rsidP="00D230D1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4601E">
        <w:rPr>
          <w:sz w:val="26"/>
          <w:szCs w:val="26"/>
        </w:rPr>
        <w:t xml:space="preserve"> </w:t>
      </w:r>
      <w:r w:rsidR="00177B71">
        <w:rPr>
          <w:sz w:val="26"/>
          <w:szCs w:val="26"/>
        </w:rPr>
        <w:t>4</w:t>
      </w:r>
      <w:r>
        <w:rPr>
          <w:sz w:val="26"/>
          <w:szCs w:val="26"/>
        </w:rPr>
        <w:t>) пункт 3.4</w:t>
      </w:r>
      <w:r w:rsidR="00AF043A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AF043A" w:rsidRDefault="0064601E" w:rsidP="0064601E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F043A">
        <w:rPr>
          <w:sz w:val="26"/>
          <w:szCs w:val="26"/>
        </w:rPr>
        <w:t>«</w:t>
      </w:r>
      <w:r w:rsidR="006B3A1F">
        <w:rPr>
          <w:sz w:val="26"/>
          <w:szCs w:val="26"/>
        </w:rPr>
        <w:t xml:space="preserve">3.4. </w:t>
      </w:r>
      <w:proofErr w:type="gramStart"/>
      <w:r w:rsidR="00DF6FCB">
        <w:rPr>
          <w:sz w:val="26"/>
          <w:szCs w:val="26"/>
        </w:rPr>
        <w:t>Состав Комиссии формируется в соответствии с требованиями, установленными Положением о признании помещения жилым помещением</w:t>
      </w:r>
      <w:r w:rsidR="00460315">
        <w:rPr>
          <w:sz w:val="26"/>
          <w:szCs w:val="26"/>
        </w:rPr>
        <w:t>, ж</w:t>
      </w:r>
      <w:r w:rsidR="00DF6FCB">
        <w:rPr>
          <w:sz w:val="26"/>
          <w:szCs w:val="26"/>
        </w:rPr>
        <w:t>илого помещения непригодным для проживания и многоквартирного дома аварийным и подлежащим сносу или реконструкции</w:t>
      </w:r>
      <w:r w:rsidR="009759AB">
        <w:rPr>
          <w:sz w:val="26"/>
          <w:szCs w:val="26"/>
        </w:rPr>
        <w:t>, садового дома жилым домом и жилого дома садовым домом</w:t>
      </w:r>
      <w:r w:rsidR="00DF6FCB">
        <w:rPr>
          <w:sz w:val="26"/>
          <w:szCs w:val="26"/>
        </w:rPr>
        <w:t xml:space="preserve">, утвержденным Постановлением № 47 с привлечением </w:t>
      </w:r>
      <w:r w:rsidR="00DF6FCB" w:rsidRPr="00DF6FCB">
        <w:rPr>
          <w:sz w:val="26"/>
          <w:szCs w:val="26"/>
        </w:rPr>
        <w:t>предста</w:t>
      </w:r>
      <w:r w:rsidR="00DF6FCB">
        <w:rPr>
          <w:sz w:val="26"/>
          <w:szCs w:val="26"/>
        </w:rPr>
        <w:t>вителей</w:t>
      </w:r>
      <w:r w:rsidR="00DF6FCB" w:rsidRPr="00DF6FCB">
        <w:rPr>
          <w:sz w:val="26"/>
          <w:szCs w:val="26"/>
        </w:rPr>
        <w:t xml:space="preserve">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</w:t>
      </w:r>
      <w:proofErr w:type="gramEnd"/>
      <w:r w:rsidR="00DF6FCB" w:rsidRPr="00DF6FCB">
        <w:rPr>
          <w:sz w:val="26"/>
          <w:szCs w:val="26"/>
        </w:rPr>
        <w:t xml:space="preserve">, </w:t>
      </w:r>
      <w:proofErr w:type="gramStart"/>
      <w:r w:rsidR="00DF6FCB" w:rsidRPr="00DF6FCB">
        <w:rPr>
          <w:sz w:val="26"/>
          <w:szCs w:val="26"/>
        </w:rPr>
        <w:t xml:space="preserve">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</w:t>
      </w:r>
      <w:r w:rsidR="00DF6FCB" w:rsidRPr="006070EF">
        <w:rPr>
          <w:sz w:val="26"/>
          <w:szCs w:val="26"/>
        </w:rPr>
        <w:t xml:space="preserve">предусмотренного </w:t>
      </w:r>
      <w:r w:rsidR="006070EF" w:rsidRPr="006070EF">
        <w:rPr>
          <w:sz w:val="26"/>
          <w:szCs w:val="26"/>
        </w:rPr>
        <w:t>пунктом 4.6</w:t>
      </w:r>
      <w:r w:rsidR="00DF6FCB" w:rsidRPr="006070EF">
        <w:rPr>
          <w:sz w:val="26"/>
          <w:szCs w:val="26"/>
        </w:rPr>
        <w:t xml:space="preserve"> настоящего Положения,</w:t>
      </w:r>
      <w:r w:rsidR="00DF6FCB" w:rsidRPr="00DF6FCB">
        <w:rPr>
          <w:sz w:val="26"/>
          <w:szCs w:val="26"/>
        </w:rPr>
        <w:t xml:space="preserve"> - представители </w:t>
      </w:r>
      <w:r w:rsidR="004136F2" w:rsidRPr="004136F2">
        <w:rPr>
          <w:sz w:val="26"/>
          <w:szCs w:val="26"/>
        </w:rPr>
        <w:t xml:space="preserve">Управления архитектуры, градостроительства и муниципального имущества </w:t>
      </w:r>
      <w:r w:rsidR="004136F2">
        <w:rPr>
          <w:sz w:val="26"/>
          <w:szCs w:val="26"/>
        </w:rPr>
        <w:t xml:space="preserve">администрации </w:t>
      </w:r>
      <w:proofErr w:type="spellStart"/>
      <w:r w:rsidR="004136F2">
        <w:rPr>
          <w:sz w:val="26"/>
          <w:szCs w:val="26"/>
        </w:rPr>
        <w:t>Верхнесалдинского</w:t>
      </w:r>
      <w:proofErr w:type="spellEnd"/>
      <w:r w:rsidR="004136F2">
        <w:rPr>
          <w:sz w:val="26"/>
          <w:szCs w:val="26"/>
        </w:rPr>
        <w:t xml:space="preserve"> городского ок</w:t>
      </w:r>
      <w:r w:rsidR="00F02E5B">
        <w:rPr>
          <w:sz w:val="26"/>
          <w:szCs w:val="26"/>
        </w:rPr>
        <w:t>р</w:t>
      </w:r>
      <w:r w:rsidR="004136F2">
        <w:rPr>
          <w:sz w:val="26"/>
          <w:szCs w:val="26"/>
        </w:rPr>
        <w:t xml:space="preserve">уга </w:t>
      </w:r>
      <w:r w:rsidR="00DF6FCB" w:rsidRPr="00DF6FCB">
        <w:rPr>
          <w:sz w:val="26"/>
          <w:szCs w:val="26"/>
        </w:rPr>
        <w:t>и соответствующих</w:t>
      </w:r>
      <w:proofErr w:type="gramEnd"/>
      <w:r w:rsidR="00DF6FCB" w:rsidRPr="00DF6FCB">
        <w:rPr>
          <w:sz w:val="26"/>
          <w:szCs w:val="26"/>
        </w:rPr>
        <w:t xml:space="preserve"> организаций, эксперты, в </w:t>
      </w:r>
      <w:r w:rsidR="00DF6FCB" w:rsidRPr="00DF6FCB">
        <w:rPr>
          <w:sz w:val="26"/>
          <w:szCs w:val="26"/>
        </w:rPr>
        <w:lastRenderedPageBreak/>
        <w:t>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proofErr w:type="gramStart"/>
      <w:r w:rsidR="00DF6FCB" w:rsidRPr="00DF6FCB">
        <w:rPr>
          <w:sz w:val="26"/>
          <w:szCs w:val="26"/>
        </w:rPr>
        <w:t>.</w:t>
      </w:r>
      <w:r w:rsidR="00AF043A">
        <w:rPr>
          <w:sz w:val="26"/>
          <w:szCs w:val="26"/>
        </w:rPr>
        <w:t>»;</w:t>
      </w:r>
      <w:proofErr w:type="gramEnd"/>
    </w:p>
    <w:p w:rsidR="00DF1222" w:rsidRDefault="00AF043A" w:rsidP="0064601E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4601E">
        <w:rPr>
          <w:sz w:val="26"/>
          <w:szCs w:val="26"/>
        </w:rPr>
        <w:t xml:space="preserve"> </w:t>
      </w:r>
      <w:r w:rsidR="00177B71">
        <w:rPr>
          <w:sz w:val="26"/>
          <w:szCs w:val="26"/>
        </w:rPr>
        <w:t>5</w:t>
      </w:r>
      <w:r>
        <w:rPr>
          <w:sz w:val="26"/>
          <w:szCs w:val="26"/>
        </w:rPr>
        <w:t xml:space="preserve">) </w:t>
      </w:r>
      <w:r w:rsidR="00F00692">
        <w:rPr>
          <w:sz w:val="26"/>
          <w:szCs w:val="26"/>
        </w:rPr>
        <w:t xml:space="preserve"> пункт</w:t>
      </w:r>
      <w:r w:rsidR="00DF1222">
        <w:rPr>
          <w:sz w:val="26"/>
          <w:szCs w:val="26"/>
        </w:rPr>
        <w:t xml:space="preserve"> </w:t>
      </w:r>
      <w:r w:rsidR="00F00692">
        <w:rPr>
          <w:sz w:val="26"/>
          <w:szCs w:val="26"/>
        </w:rPr>
        <w:t xml:space="preserve">3.5 </w:t>
      </w:r>
      <w:r w:rsidR="00DF1222">
        <w:rPr>
          <w:sz w:val="26"/>
          <w:szCs w:val="26"/>
        </w:rPr>
        <w:t xml:space="preserve">изложить в следующей редакции: </w:t>
      </w:r>
    </w:p>
    <w:p w:rsidR="00093DCC" w:rsidRDefault="00093DCC" w:rsidP="00093DCC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«3.5</w:t>
      </w:r>
      <w:r w:rsidR="00DF1222">
        <w:rPr>
          <w:sz w:val="26"/>
          <w:szCs w:val="26"/>
        </w:rPr>
        <w:t xml:space="preserve">. </w:t>
      </w:r>
      <w:r>
        <w:rPr>
          <w:sz w:val="26"/>
          <w:szCs w:val="26"/>
        </w:rPr>
        <w:t>В состав Комиссии в обязательном порядке входят:</w:t>
      </w:r>
    </w:p>
    <w:p w:rsidR="00093DCC" w:rsidRDefault="00093DCC" w:rsidP="00093DCC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1) </w:t>
      </w:r>
      <w:r w:rsidRPr="00093DCC">
        <w:rPr>
          <w:sz w:val="26"/>
          <w:szCs w:val="26"/>
        </w:rPr>
        <w:t xml:space="preserve">специалисты и (или) руководители администрации </w:t>
      </w:r>
      <w:proofErr w:type="spellStart"/>
      <w:r w:rsidRPr="00093DCC">
        <w:rPr>
          <w:sz w:val="26"/>
          <w:szCs w:val="26"/>
        </w:rPr>
        <w:t>Верхнесалдинского</w:t>
      </w:r>
      <w:proofErr w:type="spellEnd"/>
      <w:r w:rsidRPr="00093DCC">
        <w:rPr>
          <w:sz w:val="26"/>
          <w:szCs w:val="26"/>
        </w:rPr>
        <w:t xml:space="preserve"> городского округа;</w:t>
      </w:r>
    </w:p>
    <w:p w:rsidR="00093DCC" w:rsidRDefault="00093DCC" w:rsidP="00093DCC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2) </w:t>
      </w:r>
      <w:r w:rsidRPr="00093DCC">
        <w:rPr>
          <w:sz w:val="26"/>
          <w:szCs w:val="26"/>
        </w:rPr>
        <w:t>депутаты Думы городского округа;</w:t>
      </w:r>
    </w:p>
    <w:p w:rsidR="00093DCC" w:rsidRDefault="00093DCC" w:rsidP="00093DCC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3) </w:t>
      </w:r>
      <w:r w:rsidRPr="00093DCC">
        <w:rPr>
          <w:sz w:val="26"/>
          <w:szCs w:val="26"/>
        </w:rPr>
        <w:t>представитель Управления архитектуры, градостроительства и муниципального имущества</w:t>
      </w:r>
      <w:r w:rsidR="0093343D">
        <w:rPr>
          <w:sz w:val="26"/>
          <w:szCs w:val="26"/>
        </w:rPr>
        <w:t xml:space="preserve"> администрации </w:t>
      </w:r>
      <w:proofErr w:type="spellStart"/>
      <w:r w:rsidR="0093343D">
        <w:rPr>
          <w:sz w:val="26"/>
          <w:szCs w:val="26"/>
        </w:rPr>
        <w:t>Верхнесалдинского</w:t>
      </w:r>
      <w:proofErr w:type="spellEnd"/>
      <w:r w:rsidR="0093343D">
        <w:rPr>
          <w:sz w:val="26"/>
          <w:szCs w:val="26"/>
        </w:rPr>
        <w:t xml:space="preserve"> городского округа</w:t>
      </w:r>
      <w:r w:rsidRPr="00093DCC">
        <w:rPr>
          <w:sz w:val="26"/>
          <w:szCs w:val="26"/>
        </w:rPr>
        <w:t>;</w:t>
      </w:r>
    </w:p>
    <w:p w:rsidR="003F6CF0" w:rsidRDefault="00093DCC" w:rsidP="003F6CF0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4) </w:t>
      </w:r>
      <w:r w:rsidRPr="00093DCC">
        <w:rPr>
          <w:sz w:val="26"/>
          <w:szCs w:val="26"/>
        </w:rPr>
        <w:t>представитель МУП «Гор.</w:t>
      </w:r>
      <w:r w:rsidR="003F6CF0">
        <w:rPr>
          <w:sz w:val="26"/>
          <w:szCs w:val="26"/>
        </w:rPr>
        <w:t xml:space="preserve"> </w:t>
      </w:r>
      <w:r w:rsidRPr="00093DCC">
        <w:rPr>
          <w:sz w:val="26"/>
          <w:szCs w:val="26"/>
        </w:rPr>
        <w:t>УЖКХ»;</w:t>
      </w:r>
    </w:p>
    <w:p w:rsidR="003F6CF0" w:rsidRDefault="003F6CF0" w:rsidP="003F6CF0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5) </w:t>
      </w:r>
      <w:r w:rsidR="00093DCC" w:rsidRPr="003F6CF0">
        <w:rPr>
          <w:sz w:val="26"/>
          <w:szCs w:val="26"/>
        </w:rPr>
        <w:t>представитель МКУ «Служба городского хозяйства»;</w:t>
      </w:r>
    </w:p>
    <w:p w:rsidR="00093DCC" w:rsidRDefault="003F6CF0" w:rsidP="003F6CF0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6) </w:t>
      </w:r>
      <w:r w:rsidR="00093DCC" w:rsidRPr="003F6CF0">
        <w:rPr>
          <w:sz w:val="26"/>
          <w:szCs w:val="26"/>
        </w:rPr>
        <w:t xml:space="preserve">представитель Территориального отдела Управления </w:t>
      </w:r>
      <w:proofErr w:type="spellStart"/>
      <w:r w:rsidR="00093DCC" w:rsidRPr="003F6CF0"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</w:t>
      </w:r>
      <w:r w:rsidR="00093DCC" w:rsidRPr="003F6CF0">
        <w:rPr>
          <w:sz w:val="26"/>
          <w:szCs w:val="26"/>
        </w:rPr>
        <w:t>Свердловской области в г. Нижний Тагил, Пригородном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</w:t>
      </w:r>
      <w:r w:rsidR="00093DCC" w:rsidRPr="003F6CF0">
        <w:rPr>
          <w:sz w:val="26"/>
          <w:szCs w:val="26"/>
        </w:rPr>
        <w:t>ерх</w:t>
      </w:r>
      <w:r>
        <w:rPr>
          <w:sz w:val="26"/>
          <w:szCs w:val="26"/>
        </w:rPr>
        <w:t>н</w:t>
      </w:r>
      <w:r w:rsidR="00093DCC" w:rsidRPr="003F6CF0">
        <w:rPr>
          <w:sz w:val="26"/>
          <w:szCs w:val="26"/>
        </w:rPr>
        <w:t>еса</w:t>
      </w:r>
      <w:r>
        <w:rPr>
          <w:sz w:val="26"/>
          <w:szCs w:val="26"/>
        </w:rPr>
        <w:t>л</w:t>
      </w:r>
      <w:r w:rsidR="00093DCC" w:rsidRPr="003F6CF0">
        <w:rPr>
          <w:sz w:val="26"/>
          <w:szCs w:val="26"/>
        </w:rPr>
        <w:t>динском</w:t>
      </w:r>
      <w:proofErr w:type="spellEnd"/>
      <w:r w:rsidR="00093DCC" w:rsidRPr="003F6CF0">
        <w:rPr>
          <w:sz w:val="26"/>
          <w:szCs w:val="26"/>
        </w:rPr>
        <w:t xml:space="preserve"> районах</w:t>
      </w:r>
      <w:r>
        <w:rPr>
          <w:sz w:val="26"/>
          <w:szCs w:val="26"/>
        </w:rPr>
        <w:t>, г. Нижняя Салда, г. Кировоград и Невьянском районе (по согласованию);</w:t>
      </w:r>
    </w:p>
    <w:p w:rsidR="003F6CF0" w:rsidRDefault="003F6CF0" w:rsidP="003F6CF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7) представитель филиала СОГУП «Областной Центр недвижимости», «</w:t>
      </w:r>
      <w:proofErr w:type="spellStart"/>
      <w:r>
        <w:rPr>
          <w:sz w:val="26"/>
          <w:szCs w:val="26"/>
        </w:rPr>
        <w:t>Верхнесалдинское</w:t>
      </w:r>
      <w:proofErr w:type="spellEnd"/>
      <w:r>
        <w:rPr>
          <w:sz w:val="26"/>
          <w:szCs w:val="26"/>
        </w:rPr>
        <w:t xml:space="preserve"> БТИ и РН» (по согласованию);</w:t>
      </w:r>
    </w:p>
    <w:p w:rsidR="003F6CF0" w:rsidRPr="003F6CF0" w:rsidRDefault="003F6CF0" w:rsidP="003F6CF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8) </w:t>
      </w:r>
      <w:r w:rsidR="0042496C">
        <w:rPr>
          <w:sz w:val="26"/>
          <w:szCs w:val="26"/>
        </w:rPr>
        <w:t xml:space="preserve">представитель отдела надзорной деятельности </w:t>
      </w:r>
      <w:proofErr w:type="spellStart"/>
      <w:r w:rsidR="0042496C">
        <w:rPr>
          <w:sz w:val="26"/>
          <w:szCs w:val="26"/>
        </w:rPr>
        <w:t>Верхнесалдинского</w:t>
      </w:r>
      <w:proofErr w:type="spellEnd"/>
      <w:r w:rsidR="0042496C">
        <w:rPr>
          <w:sz w:val="26"/>
          <w:szCs w:val="26"/>
        </w:rPr>
        <w:t xml:space="preserve"> городского округа (по согласованию)</w:t>
      </w:r>
      <w:proofErr w:type="gramStart"/>
      <w:r w:rsidR="0042496C">
        <w:rPr>
          <w:sz w:val="26"/>
          <w:szCs w:val="26"/>
        </w:rPr>
        <w:t>.»</w:t>
      </w:r>
      <w:proofErr w:type="gramEnd"/>
      <w:r w:rsidR="0042496C">
        <w:rPr>
          <w:sz w:val="26"/>
          <w:szCs w:val="26"/>
        </w:rPr>
        <w:t>;</w:t>
      </w:r>
    </w:p>
    <w:p w:rsidR="00B81BB5" w:rsidRDefault="00177B71" w:rsidP="00D230D1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</w:t>
      </w:r>
      <w:r w:rsidR="00DF1222">
        <w:rPr>
          <w:sz w:val="26"/>
          <w:szCs w:val="26"/>
        </w:rPr>
        <w:t xml:space="preserve">) </w:t>
      </w:r>
      <w:r w:rsidR="00B81BB5">
        <w:rPr>
          <w:sz w:val="26"/>
          <w:szCs w:val="26"/>
        </w:rPr>
        <w:t>пункт 3.7 изложить в следующей редакции:</w:t>
      </w:r>
    </w:p>
    <w:p w:rsidR="00671E3B" w:rsidRDefault="00B81BB5" w:rsidP="00D230D1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044A3">
        <w:rPr>
          <w:sz w:val="26"/>
          <w:szCs w:val="26"/>
        </w:rPr>
        <w:t>«</w:t>
      </w:r>
      <w:r>
        <w:rPr>
          <w:sz w:val="26"/>
          <w:szCs w:val="26"/>
        </w:rPr>
        <w:t xml:space="preserve">3.7. </w:t>
      </w:r>
      <w:r w:rsidR="00843573" w:rsidRPr="00843573">
        <w:rPr>
          <w:sz w:val="26"/>
          <w:szCs w:val="26"/>
        </w:rPr>
        <w:t>Собственник жилого пом</w:t>
      </w:r>
      <w:r w:rsidR="00843573">
        <w:rPr>
          <w:sz w:val="26"/>
          <w:szCs w:val="26"/>
        </w:rPr>
        <w:t>ещения (уполномоченное им лицо)</w:t>
      </w:r>
      <w:r w:rsidR="00843573" w:rsidRPr="00843573">
        <w:rPr>
          <w:sz w:val="26"/>
          <w:szCs w:val="26"/>
        </w:rPr>
        <w:t xml:space="preserve">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</w:p>
    <w:p w:rsidR="00DF1222" w:rsidRDefault="00671E3B" w:rsidP="00C30E63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30E63">
        <w:rPr>
          <w:sz w:val="26"/>
          <w:szCs w:val="26"/>
        </w:rPr>
        <w:t xml:space="preserve">  </w:t>
      </w:r>
      <w:r>
        <w:rPr>
          <w:sz w:val="26"/>
          <w:szCs w:val="26"/>
        </w:rPr>
        <w:t>К работе в Комиссии с правом совещательного голоса привлека</w:t>
      </w:r>
      <w:r w:rsidR="009800A4">
        <w:rPr>
          <w:sz w:val="26"/>
          <w:szCs w:val="26"/>
        </w:rPr>
        <w:t>ется представитель управляющей компании многоквартирного дома (ТСЖ, ЖСК)</w:t>
      </w:r>
      <w:proofErr w:type="gramStart"/>
      <w:r w:rsidR="009800A4">
        <w:rPr>
          <w:sz w:val="26"/>
          <w:szCs w:val="26"/>
        </w:rPr>
        <w:t>.»</w:t>
      </w:r>
      <w:proofErr w:type="gramEnd"/>
      <w:r w:rsidR="003044A3">
        <w:rPr>
          <w:sz w:val="26"/>
          <w:szCs w:val="26"/>
        </w:rPr>
        <w:t>;</w:t>
      </w:r>
    </w:p>
    <w:p w:rsidR="005E5C64" w:rsidRDefault="005E5C64" w:rsidP="00C30E63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7B71">
        <w:rPr>
          <w:sz w:val="26"/>
          <w:szCs w:val="26"/>
        </w:rPr>
        <w:t>7</w:t>
      </w:r>
      <w:r>
        <w:rPr>
          <w:sz w:val="26"/>
          <w:szCs w:val="26"/>
        </w:rPr>
        <w:t xml:space="preserve">) </w:t>
      </w:r>
      <w:r w:rsidR="005855DF">
        <w:rPr>
          <w:sz w:val="26"/>
          <w:szCs w:val="26"/>
        </w:rPr>
        <w:t>подпункт 1 пункта 4.1 изложить в следующей редакции:</w:t>
      </w:r>
    </w:p>
    <w:p w:rsidR="005855DF" w:rsidRDefault="005855DF" w:rsidP="005542D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542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«1) прием и рассмотрение заявления и прилагаемых к нему обосновывающих документов, а также иных документов, </w:t>
      </w:r>
      <w:r w:rsidRPr="00CF121C">
        <w:rPr>
          <w:sz w:val="26"/>
          <w:szCs w:val="26"/>
        </w:rPr>
        <w:t xml:space="preserve">предусмотренных </w:t>
      </w:r>
      <w:r w:rsidR="00CF121C" w:rsidRPr="00CF121C">
        <w:rPr>
          <w:sz w:val="26"/>
          <w:szCs w:val="26"/>
        </w:rPr>
        <w:t>абзацем первым пункта 4.6</w:t>
      </w:r>
      <w:r w:rsidR="00935277" w:rsidRPr="00CF121C">
        <w:rPr>
          <w:sz w:val="26"/>
          <w:szCs w:val="26"/>
        </w:rPr>
        <w:t xml:space="preserve"> настоящего Положения</w:t>
      </w:r>
      <w:proofErr w:type="gramStart"/>
      <w:r w:rsidR="00935277" w:rsidRPr="00CF121C">
        <w:rPr>
          <w:sz w:val="26"/>
          <w:szCs w:val="26"/>
        </w:rPr>
        <w:t>;»</w:t>
      </w:r>
      <w:proofErr w:type="gramEnd"/>
      <w:r w:rsidR="00935277" w:rsidRPr="00CF121C">
        <w:rPr>
          <w:sz w:val="26"/>
          <w:szCs w:val="26"/>
        </w:rPr>
        <w:t>;</w:t>
      </w:r>
    </w:p>
    <w:p w:rsidR="00910416" w:rsidRDefault="00177B71" w:rsidP="00C30E63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8</w:t>
      </w:r>
      <w:r w:rsidR="00910416">
        <w:rPr>
          <w:sz w:val="26"/>
          <w:szCs w:val="26"/>
        </w:rPr>
        <w:t>) подпункт 2 пункта 4.1 изложить в следующей редакции:</w:t>
      </w:r>
    </w:p>
    <w:p w:rsidR="00910416" w:rsidRDefault="00910416" w:rsidP="00A47DD3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542D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«2) </w:t>
      </w:r>
      <w:r w:rsidR="00A0086C" w:rsidRPr="00A0086C">
        <w:rPr>
          <w:sz w:val="26"/>
          <w:szCs w:val="26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</w:t>
      </w:r>
      <w:proofErr w:type="gramEnd"/>
      <w:r w:rsidR="00A0086C" w:rsidRPr="00A0086C">
        <w:rPr>
          <w:sz w:val="26"/>
          <w:szCs w:val="26"/>
        </w:rPr>
        <w:t xml:space="preserve"> о признании жилого помещения соответствующим (не соответствующим) установленным </w:t>
      </w:r>
      <w:r w:rsidR="00A0086C">
        <w:rPr>
          <w:sz w:val="26"/>
          <w:szCs w:val="26"/>
        </w:rPr>
        <w:t>требованиям</w:t>
      </w:r>
      <w:proofErr w:type="gramStart"/>
      <w:r w:rsidR="00A0086C">
        <w:rPr>
          <w:sz w:val="26"/>
          <w:szCs w:val="26"/>
        </w:rPr>
        <w:t>;»</w:t>
      </w:r>
      <w:proofErr w:type="gramEnd"/>
      <w:r w:rsidR="00A0086C">
        <w:rPr>
          <w:sz w:val="26"/>
          <w:szCs w:val="26"/>
        </w:rPr>
        <w:t>;</w:t>
      </w:r>
    </w:p>
    <w:p w:rsidR="00C35FCE" w:rsidRDefault="00C35FCE" w:rsidP="005542D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542D6">
        <w:rPr>
          <w:sz w:val="26"/>
          <w:szCs w:val="26"/>
        </w:rPr>
        <w:t xml:space="preserve"> </w:t>
      </w:r>
      <w:r w:rsidR="00177B71">
        <w:rPr>
          <w:sz w:val="26"/>
          <w:szCs w:val="26"/>
        </w:rPr>
        <w:t>9</w:t>
      </w:r>
      <w:r>
        <w:rPr>
          <w:sz w:val="26"/>
          <w:szCs w:val="26"/>
        </w:rPr>
        <w:t xml:space="preserve">) </w:t>
      </w:r>
      <w:r w:rsidR="0096753C">
        <w:rPr>
          <w:sz w:val="26"/>
          <w:szCs w:val="26"/>
        </w:rPr>
        <w:t>в подпункте 2 пункта 4.2 слова 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96753C" w:rsidRDefault="0096753C" w:rsidP="005542D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542D6">
        <w:rPr>
          <w:sz w:val="26"/>
          <w:szCs w:val="26"/>
        </w:rPr>
        <w:t xml:space="preserve"> </w:t>
      </w:r>
      <w:r w:rsidR="00177B71">
        <w:rPr>
          <w:sz w:val="26"/>
          <w:szCs w:val="26"/>
        </w:rPr>
        <w:t>10</w:t>
      </w:r>
      <w:r>
        <w:rPr>
          <w:sz w:val="26"/>
          <w:szCs w:val="26"/>
        </w:rPr>
        <w:t xml:space="preserve">) </w:t>
      </w:r>
      <w:r w:rsidR="00A6323E">
        <w:rPr>
          <w:sz w:val="26"/>
          <w:szCs w:val="26"/>
        </w:rPr>
        <w:t>в подпункте 5 пункта 4.2 слово «проектно-изыскательской» заменить словом «специализированной»</w:t>
      </w:r>
      <w:r w:rsidR="00A86B7D">
        <w:rPr>
          <w:sz w:val="26"/>
          <w:szCs w:val="26"/>
        </w:rPr>
        <w:t>;</w:t>
      </w:r>
    </w:p>
    <w:p w:rsidR="009C4EAD" w:rsidRDefault="009C4EAD" w:rsidP="005542D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5542D6">
        <w:rPr>
          <w:sz w:val="26"/>
          <w:szCs w:val="26"/>
        </w:rPr>
        <w:t xml:space="preserve"> </w:t>
      </w:r>
      <w:r w:rsidR="007077F2">
        <w:rPr>
          <w:sz w:val="26"/>
          <w:szCs w:val="26"/>
        </w:rPr>
        <w:t xml:space="preserve"> 11</w:t>
      </w:r>
      <w:r>
        <w:rPr>
          <w:sz w:val="26"/>
          <w:szCs w:val="26"/>
        </w:rPr>
        <w:t>) пункт 4.3 дополнить абзацем вторым следующего содержания:</w:t>
      </w:r>
    </w:p>
    <w:p w:rsidR="009C4EAD" w:rsidRDefault="009C4EAD" w:rsidP="005542D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542D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C4EAD">
        <w:rPr>
          <w:sz w:val="26"/>
          <w:szCs w:val="26"/>
        </w:rPr>
        <w:t>В случае если комиссия проводит оценку на основании сводного перечня объектов (жилых помещений), представление докуме</w:t>
      </w:r>
      <w:r>
        <w:rPr>
          <w:sz w:val="26"/>
          <w:szCs w:val="26"/>
        </w:rPr>
        <w:t>нтов, предусмотренных пунктом 4.2</w:t>
      </w:r>
      <w:r w:rsidRPr="009C4EAD">
        <w:rPr>
          <w:sz w:val="26"/>
          <w:szCs w:val="26"/>
        </w:rPr>
        <w:t xml:space="preserve"> настоящего Положения, не требуется</w:t>
      </w:r>
      <w:proofErr w:type="gramStart"/>
      <w:r w:rsidRPr="009C4EA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A91B2F" w:rsidRDefault="007077F2" w:rsidP="009C4EAD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12</w:t>
      </w:r>
      <w:r w:rsidR="00A91B2F">
        <w:rPr>
          <w:sz w:val="26"/>
          <w:szCs w:val="26"/>
        </w:rPr>
        <w:t>) подпункт 1 пункта 4.4 изложить в следующей редакции:</w:t>
      </w:r>
    </w:p>
    <w:p w:rsidR="00A91B2F" w:rsidRDefault="00A91B2F" w:rsidP="009C4EAD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«1) сведения из Единого государственного реестра недвижимости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5542D6" w:rsidRDefault="005542D6" w:rsidP="00AB706E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706E">
        <w:rPr>
          <w:sz w:val="26"/>
          <w:szCs w:val="26"/>
        </w:rPr>
        <w:t xml:space="preserve">      </w:t>
      </w:r>
      <w:r w:rsidR="007077F2">
        <w:rPr>
          <w:sz w:val="26"/>
          <w:szCs w:val="26"/>
        </w:rPr>
        <w:t>13</w:t>
      </w:r>
      <w:r w:rsidR="00AB706E">
        <w:rPr>
          <w:sz w:val="26"/>
          <w:szCs w:val="26"/>
        </w:rPr>
        <w:t>)</w:t>
      </w:r>
      <w:r w:rsidR="00A47DD3">
        <w:rPr>
          <w:sz w:val="26"/>
          <w:szCs w:val="26"/>
        </w:rPr>
        <w:t xml:space="preserve"> абзацы первый и второй пункта 4.5 изложить в следующей редакции:</w:t>
      </w:r>
    </w:p>
    <w:p w:rsidR="00A47DD3" w:rsidRDefault="00A47DD3" w:rsidP="00AB706E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«4.5. </w:t>
      </w:r>
      <w:r w:rsidR="00451E19">
        <w:rPr>
          <w:sz w:val="26"/>
          <w:szCs w:val="26"/>
        </w:rPr>
        <w:t>В случае если К</w:t>
      </w:r>
      <w:r w:rsidRPr="00A47DD3">
        <w:rPr>
          <w:sz w:val="26"/>
          <w:szCs w:val="26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A47DD3">
        <w:rPr>
          <w:sz w:val="26"/>
          <w:szCs w:val="26"/>
        </w:rPr>
        <w:t>позднее</w:t>
      </w:r>
      <w:proofErr w:type="gramEnd"/>
      <w:r w:rsidRPr="00A47DD3">
        <w:rPr>
          <w:sz w:val="26"/>
          <w:szCs w:val="26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 w:rsidRPr="00A47DD3">
        <w:rPr>
          <w:sz w:val="26"/>
          <w:szCs w:val="26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</w:t>
      </w:r>
      <w:proofErr w:type="gramEnd"/>
      <w:r w:rsidRPr="00A47DD3">
        <w:rPr>
          <w:sz w:val="26"/>
          <w:szCs w:val="26"/>
        </w:rPr>
        <w:t xml:space="preserve"> сети "Интернет".</w:t>
      </w:r>
    </w:p>
    <w:p w:rsidR="00A47DD3" w:rsidRDefault="00A47DD3" w:rsidP="00A47DD3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Pr="00A47DD3">
        <w:rPr>
          <w:sz w:val="26"/>
          <w:szCs w:val="26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</w:t>
      </w:r>
      <w:r w:rsidR="00451E19">
        <w:rPr>
          <w:sz w:val="26"/>
          <w:szCs w:val="26"/>
        </w:rPr>
        <w:t>а работы комиссии направляют в К</w:t>
      </w:r>
      <w:r w:rsidRPr="00A47DD3">
        <w:rPr>
          <w:sz w:val="26"/>
          <w:szCs w:val="26"/>
        </w:rPr>
        <w:t>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r>
        <w:rPr>
          <w:sz w:val="26"/>
          <w:szCs w:val="26"/>
        </w:rPr>
        <w:t>»;</w:t>
      </w:r>
      <w:proofErr w:type="gramEnd"/>
    </w:p>
    <w:p w:rsidR="001A48B7" w:rsidRDefault="001A48B7" w:rsidP="00A47DD3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40604">
        <w:rPr>
          <w:sz w:val="26"/>
          <w:szCs w:val="26"/>
        </w:rPr>
        <w:t xml:space="preserve"> </w:t>
      </w:r>
      <w:r w:rsidR="007077F2">
        <w:rPr>
          <w:sz w:val="26"/>
          <w:szCs w:val="26"/>
        </w:rPr>
        <w:t xml:space="preserve">  14</w:t>
      </w:r>
      <w:r w:rsidR="00F40604">
        <w:rPr>
          <w:sz w:val="26"/>
          <w:szCs w:val="26"/>
        </w:rPr>
        <w:t>) главу 4 дополнить пунктом</w:t>
      </w:r>
      <w:r>
        <w:rPr>
          <w:sz w:val="26"/>
          <w:szCs w:val="26"/>
        </w:rPr>
        <w:t xml:space="preserve"> 4.6 следующего содержания:</w:t>
      </w:r>
    </w:p>
    <w:p w:rsidR="00F40604" w:rsidRPr="00F40604" w:rsidRDefault="001A48B7" w:rsidP="00F40604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«</w:t>
      </w:r>
      <w:r w:rsidR="00F40604" w:rsidRPr="00F40604">
        <w:rPr>
          <w:sz w:val="26"/>
          <w:szCs w:val="26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</w:t>
      </w:r>
      <w:r w:rsidR="00F40604">
        <w:rPr>
          <w:sz w:val="26"/>
          <w:szCs w:val="26"/>
        </w:rPr>
        <w:t>едерации от 21 августа 2019 г. №</w:t>
      </w:r>
      <w:r w:rsidR="00F40604" w:rsidRPr="00F40604">
        <w:rPr>
          <w:sz w:val="26"/>
          <w:szCs w:val="26"/>
        </w:rPr>
        <w:t xml:space="preserve"> 1082 "Об утверждении Правил проведения</w:t>
      </w:r>
      <w:proofErr w:type="gramEnd"/>
      <w:r w:rsidR="00F40604" w:rsidRPr="00F40604">
        <w:rPr>
          <w:sz w:val="26"/>
          <w:szCs w:val="26"/>
        </w:rPr>
        <w:t xml:space="preserve"> </w:t>
      </w:r>
      <w:proofErr w:type="gramStart"/>
      <w:r w:rsidR="00F40604" w:rsidRPr="00F40604">
        <w:rPr>
          <w:sz w:val="26"/>
          <w:szCs w:val="26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="00F40604" w:rsidRPr="00F40604">
        <w:rPr>
          <w:sz w:val="26"/>
          <w:szCs w:val="26"/>
        </w:rPr>
        <w:t xml:space="preserve"> </w:t>
      </w:r>
      <w:proofErr w:type="gramStart"/>
      <w:r w:rsidR="00F40604" w:rsidRPr="00F40604">
        <w:rPr>
          <w:sz w:val="26"/>
          <w:szCs w:val="26"/>
        </w:rPr>
        <w:t xml:space="preserve"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</w:t>
      </w:r>
      <w:r w:rsidR="00F40604" w:rsidRPr="00F40604">
        <w:rPr>
          <w:sz w:val="26"/>
          <w:szCs w:val="26"/>
        </w:rPr>
        <w:lastRenderedPageBreak/>
        <w:t>сформированного и утвержденного субъектом Российской Федерации на основании сведений из Единого государственного реестра</w:t>
      </w:r>
      <w:proofErr w:type="gramEnd"/>
      <w:r w:rsidR="00F40604" w:rsidRPr="00F40604">
        <w:rPr>
          <w:sz w:val="26"/>
          <w:szCs w:val="26"/>
        </w:rPr>
        <w:t xml:space="preserve"> </w:t>
      </w:r>
      <w:proofErr w:type="gramStart"/>
      <w:r w:rsidR="00F40604" w:rsidRPr="00F40604">
        <w:rPr>
          <w:sz w:val="26"/>
          <w:szCs w:val="26"/>
        </w:rPr>
        <w:t>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</w:t>
      </w:r>
      <w:r w:rsidR="00F40604">
        <w:rPr>
          <w:sz w:val="26"/>
          <w:szCs w:val="26"/>
        </w:rPr>
        <w:t>ядке, предусмотренном пунктом 5.2 настоящего Положения.</w:t>
      </w:r>
      <w:proofErr w:type="gramEnd"/>
    </w:p>
    <w:p w:rsidR="001A48B7" w:rsidRDefault="00F40604" w:rsidP="00CF121C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40604">
        <w:rPr>
          <w:sz w:val="26"/>
          <w:szCs w:val="26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</w:t>
      </w:r>
      <w:proofErr w:type="gramStart"/>
      <w:r w:rsidRPr="00F40604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685B86" w:rsidRDefault="006510C7" w:rsidP="00685B8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77F2">
        <w:rPr>
          <w:sz w:val="26"/>
          <w:szCs w:val="26"/>
        </w:rPr>
        <w:t>15</w:t>
      </w:r>
      <w:r w:rsidR="003044A3">
        <w:rPr>
          <w:sz w:val="26"/>
          <w:szCs w:val="26"/>
        </w:rPr>
        <w:t xml:space="preserve">) </w:t>
      </w:r>
      <w:r w:rsidR="00685B86">
        <w:rPr>
          <w:sz w:val="26"/>
          <w:szCs w:val="26"/>
        </w:rPr>
        <w:t>пункт 5.1 изложить в следующей редакции:</w:t>
      </w:r>
    </w:p>
    <w:p w:rsidR="001B5899" w:rsidRDefault="00685B86" w:rsidP="00685B8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«5.1. </w:t>
      </w:r>
      <w:proofErr w:type="gramStart"/>
      <w:r w:rsidR="001B5899" w:rsidRPr="001B5899">
        <w:rPr>
          <w:sz w:val="26"/>
          <w:szCs w:val="26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r w:rsidR="00F72F6A" w:rsidRPr="00F72F6A">
        <w:rPr>
          <w:sz w:val="26"/>
          <w:szCs w:val="26"/>
        </w:rPr>
        <w:t>абзацем первым пункта 4.6</w:t>
      </w:r>
      <w:r w:rsidR="001B5899" w:rsidRPr="00F72F6A">
        <w:rPr>
          <w:sz w:val="26"/>
          <w:szCs w:val="26"/>
        </w:rPr>
        <w:t xml:space="preserve"> настоящего Положения</w:t>
      </w:r>
      <w:r w:rsidR="001B5899" w:rsidRPr="001B5899">
        <w:rPr>
          <w:sz w:val="26"/>
          <w:szCs w:val="26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="001B5899" w:rsidRPr="001B5899">
        <w:rPr>
          <w:sz w:val="26"/>
          <w:szCs w:val="26"/>
        </w:rPr>
        <w:t xml:space="preserve"> объектов (жилых помещений), предусмотренные </w:t>
      </w:r>
      <w:r w:rsidR="00F72F6A" w:rsidRPr="00F72F6A">
        <w:rPr>
          <w:sz w:val="26"/>
          <w:szCs w:val="26"/>
        </w:rPr>
        <w:t>пунктом 4.6</w:t>
      </w:r>
      <w:r w:rsidR="001B5899" w:rsidRPr="00F72F6A">
        <w:rPr>
          <w:sz w:val="26"/>
          <w:szCs w:val="26"/>
        </w:rPr>
        <w:t xml:space="preserve"> настоящего Положения,</w:t>
      </w:r>
      <w:r w:rsidR="001B5899" w:rsidRPr="001B5899">
        <w:rPr>
          <w:sz w:val="26"/>
          <w:szCs w:val="26"/>
        </w:rPr>
        <w:t xml:space="preserve"> - в течение 20 календарных дней </w:t>
      </w:r>
      <w:proofErr w:type="gramStart"/>
      <w:r w:rsidR="001B5899" w:rsidRPr="001B5899">
        <w:rPr>
          <w:sz w:val="26"/>
          <w:szCs w:val="26"/>
        </w:rPr>
        <w:t>с даты регистрации</w:t>
      </w:r>
      <w:proofErr w:type="gramEnd"/>
      <w:r w:rsidR="001B5899" w:rsidRPr="001B5899">
        <w:rPr>
          <w:sz w:val="26"/>
          <w:szCs w:val="26"/>
        </w:rPr>
        <w:t xml:space="preserve"> и принимает решение (в виде заключения), указанное в </w:t>
      </w:r>
      <w:r w:rsidR="000C67ED" w:rsidRPr="000C67ED">
        <w:rPr>
          <w:sz w:val="26"/>
          <w:szCs w:val="26"/>
        </w:rPr>
        <w:t>пункте 5.2</w:t>
      </w:r>
      <w:r w:rsidR="001B5899" w:rsidRPr="000C67ED">
        <w:rPr>
          <w:sz w:val="26"/>
          <w:szCs w:val="26"/>
        </w:rPr>
        <w:t xml:space="preserve"> настоящего Положения,</w:t>
      </w:r>
      <w:r w:rsidR="001B5899" w:rsidRPr="001B5899">
        <w:rPr>
          <w:sz w:val="26"/>
          <w:szCs w:val="26"/>
        </w:rPr>
        <w:t xml:space="preserve"> либо решение о проведении дополнительного обследования оцениваемого помещения.</w:t>
      </w:r>
    </w:p>
    <w:p w:rsidR="00FA5809" w:rsidRPr="00FA5809" w:rsidRDefault="00FA5809" w:rsidP="00FA5809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A5809">
        <w:rPr>
          <w:sz w:val="26"/>
          <w:szCs w:val="26"/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</w:t>
      </w:r>
      <w:r w:rsidR="00451E19">
        <w:rPr>
          <w:sz w:val="26"/>
          <w:szCs w:val="26"/>
        </w:rPr>
        <w:t>представленным на рассмотрение К</w:t>
      </w:r>
      <w:r w:rsidRPr="00FA5809">
        <w:rPr>
          <w:sz w:val="26"/>
          <w:szCs w:val="26"/>
        </w:rPr>
        <w:t>омиссии.</w:t>
      </w:r>
    </w:p>
    <w:p w:rsidR="00FA5809" w:rsidRDefault="00FA5809" w:rsidP="00FA5809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Pr="00FA5809">
        <w:rPr>
          <w:sz w:val="26"/>
          <w:szCs w:val="26"/>
        </w:rPr>
        <w:t>В случае непредставления заявителем докуме</w:t>
      </w:r>
      <w:r>
        <w:rPr>
          <w:sz w:val="26"/>
          <w:szCs w:val="26"/>
        </w:rPr>
        <w:t>нтов, предусмотренных пунктом 4.2</w:t>
      </w:r>
      <w:r w:rsidRPr="00FA5809">
        <w:rPr>
          <w:sz w:val="26"/>
          <w:szCs w:val="26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</w:t>
      </w:r>
      <w:r w:rsidR="00451E19">
        <w:rPr>
          <w:sz w:val="26"/>
          <w:szCs w:val="26"/>
        </w:rPr>
        <w:t>го электронного взаимодействия К</w:t>
      </w:r>
      <w:r w:rsidRPr="00FA5809">
        <w:rPr>
          <w:sz w:val="26"/>
          <w:szCs w:val="26"/>
        </w:rPr>
        <w:t>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  <w:r>
        <w:rPr>
          <w:sz w:val="26"/>
          <w:szCs w:val="26"/>
        </w:rPr>
        <w:t>»;</w:t>
      </w:r>
      <w:proofErr w:type="gramEnd"/>
    </w:p>
    <w:p w:rsidR="00FA5809" w:rsidRDefault="00FA5809" w:rsidP="00FA5809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77F2">
        <w:rPr>
          <w:sz w:val="26"/>
          <w:szCs w:val="26"/>
        </w:rPr>
        <w:t>16</w:t>
      </w:r>
      <w:r>
        <w:rPr>
          <w:sz w:val="26"/>
          <w:szCs w:val="26"/>
        </w:rPr>
        <w:t xml:space="preserve">) </w:t>
      </w:r>
      <w:r w:rsidR="007B6A3C">
        <w:rPr>
          <w:sz w:val="26"/>
          <w:szCs w:val="26"/>
        </w:rPr>
        <w:t>п</w:t>
      </w:r>
      <w:r w:rsidR="009761B4">
        <w:rPr>
          <w:sz w:val="26"/>
          <w:szCs w:val="26"/>
        </w:rPr>
        <w:t>ункт 5.4 изложить в следующей редакции</w:t>
      </w:r>
      <w:r w:rsidR="007B6A3C">
        <w:rPr>
          <w:sz w:val="26"/>
          <w:szCs w:val="26"/>
        </w:rPr>
        <w:t>:</w:t>
      </w:r>
    </w:p>
    <w:p w:rsidR="00F32EDE" w:rsidRDefault="007B6A3C" w:rsidP="00FA5809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</w:t>
      </w:r>
      <w:r w:rsidR="009761B4">
        <w:rPr>
          <w:sz w:val="26"/>
          <w:szCs w:val="26"/>
        </w:rPr>
        <w:t xml:space="preserve">5.4. </w:t>
      </w:r>
      <w:r w:rsidR="00451E19" w:rsidRPr="00451E19">
        <w:rPr>
          <w:sz w:val="26"/>
          <w:szCs w:val="26"/>
        </w:rPr>
        <w:t>В</w:t>
      </w:r>
      <w:r w:rsidR="00451E19">
        <w:rPr>
          <w:sz w:val="26"/>
          <w:szCs w:val="26"/>
        </w:rPr>
        <w:t xml:space="preserve"> случае обследования помещения К</w:t>
      </w:r>
      <w:r w:rsidR="00451E19" w:rsidRPr="00451E19">
        <w:rPr>
          <w:sz w:val="26"/>
          <w:szCs w:val="26"/>
        </w:rPr>
        <w:t>омиссия составляет в 3 экземплярах акт обследования помещени</w:t>
      </w:r>
      <w:r w:rsidR="00A310C0">
        <w:rPr>
          <w:sz w:val="26"/>
          <w:szCs w:val="26"/>
        </w:rPr>
        <w:t>я по форме согласно приложению № 2 к настоящему Положению.</w:t>
      </w:r>
      <w:r w:rsidR="00451E19" w:rsidRPr="00451E19">
        <w:rPr>
          <w:sz w:val="26"/>
          <w:szCs w:val="26"/>
        </w:rPr>
        <w:t xml:space="preserve"> Участие в обследовании помещения лиц, указанных </w:t>
      </w:r>
      <w:r w:rsidR="00A310C0">
        <w:rPr>
          <w:sz w:val="26"/>
          <w:szCs w:val="26"/>
        </w:rPr>
        <w:t>в пункте</w:t>
      </w:r>
      <w:r w:rsidR="00F32EDE">
        <w:rPr>
          <w:sz w:val="26"/>
          <w:szCs w:val="26"/>
        </w:rPr>
        <w:t xml:space="preserve"> 3.4</w:t>
      </w:r>
      <w:r w:rsidR="00451E19" w:rsidRPr="00451E19">
        <w:rPr>
          <w:sz w:val="26"/>
          <w:szCs w:val="26"/>
        </w:rPr>
        <w:t xml:space="preserve"> настоящего Положения, </w:t>
      </w:r>
      <w:r w:rsidR="00F32EDE">
        <w:rPr>
          <w:sz w:val="26"/>
          <w:szCs w:val="26"/>
        </w:rPr>
        <w:t>в случае их включения в состав Комиссии является обязательным</w:t>
      </w:r>
      <w:r w:rsidRPr="007B6A3C">
        <w:rPr>
          <w:sz w:val="26"/>
          <w:szCs w:val="26"/>
        </w:rPr>
        <w:t>.</w:t>
      </w:r>
    </w:p>
    <w:p w:rsidR="007B6A3C" w:rsidRDefault="00CE09B5" w:rsidP="00BA183D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Pr="00CE09B5">
        <w:rPr>
          <w:sz w:val="26"/>
          <w:szCs w:val="26"/>
        </w:rPr>
        <w:t>На основании полученного заключения орган местного самоуправления</w:t>
      </w:r>
      <w:r w:rsidR="00B32144">
        <w:rPr>
          <w:sz w:val="26"/>
          <w:szCs w:val="26"/>
        </w:rPr>
        <w:t xml:space="preserve"> (администрация </w:t>
      </w:r>
      <w:proofErr w:type="spellStart"/>
      <w:r w:rsidR="00B32144">
        <w:rPr>
          <w:sz w:val="26"/>
          <w:szCs w:val="26"/>
        </w:rPr>
        <w:t>Верхнесалдинского</w:t>
      </w:r>
      <w:proofErr w:type="spellEnd"/>
      <w:r w:rsidR="00B32144">
        <w:rPr>
          <w:sz w:val="26"/>
          <w:szCs w:val="26"/>
        </w:rPr>
        <w:t xml:space="preserve"> городского округа)</w:t>
      </w:r>
      <w:r w:rsidRPr="00CE09B5">
        <w:rPr>
          <w:sz w:val="26"/>
          <w:szCs w:val="26"/>
        </w:rPr>
        <w:t xml:space="preserve">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</w:t>
      </w:r>
      <w:r w:rsidR="00D73188">
        <w:rPr>
          <w:sz w:val="26"/>
          <w:szCs w:val="26"/>
        </w:rPr>
        <w:t>цем седьмым пункта 7 Постановления 47</w:t>
      </w:r>
      <w:r w:rsidRPr="00CE09B5">
        <w:rPr>
          <w:sz w:val="26"/>
          <w:szCs w:val="26"/>
        </w:rPr>
        <w:t>, и</w:t>
      </w:r>
      <w:proofErr w:type="gramEnd"/>
      <w:r w:rsidRPr="00CE09B5">
        <w:rPr>
          <w:sz w:val="26"/>
          <w:szCs w:val="26"/>
        </w:rPr>
        <w:t xml:space="preserve"> издает распоряжение с указанием о </w:t>
      </w:r>
      <w:r w:rsidRPr="00CE09B5">
        <w:rPr>
          <w:sz w:val="26"/>
          <w:szCs w:val="26"/>
        </w:rPr>
        <w:lastRenderedPageBreak/>
        <w:t>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proofErr w:type="gramStart"/>
      <w:r w:rsidRPr="00CE09B5">
        <w:rPr>
          <w:sz w:val="26"/>
          <w:szCs w:val="26"/>
        </w:rPr>
        <w:t>.</w:t>
      </w:r>
      <w:r w:rsidR="00F32EDE">
        <w:rPr>
          <w:sz w:val="26"/>
          <w:szCs w:val="26"/>
        </w:rPr>
        <w:t xml:space="preserve"> </w:t>
      </w:r>
      <w:r w:rsidR="003D639D">
        <w:rPr>
          <w:sz w:val="26"/>
          <w:szCs w:val="26"/>
        </w:rPr>
        <w:t>»;</w:t>
      </w:r>
      <w:proofErr w:type="gramEnd"/>
    </w:p>
    <w:p w:rsidR="001B5899" w:rsidRDefault="00FC7363" w:rsidP="00FC7363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077F2">
        <w:rPr>
          <w:sz w:val="26"/>
          <w:szCs w:val="26"/>
        </w:rPr>
        <w:t>17</w:t>
      </w:r>
      <w:r>
        <w:rPr>
          <w:sz w:val="26"/>
          <w:szCs w:val="26"/>
        </w:rPr>
        <w:t xml:space="preserve">) </w:t>
      </w:r>
      <w:r w:rsidR="00F315D8">
        <w:rPr>
          <w:sz w:val="26"/>
          <w:szCs w:val="26"/>
        </w:rPr>
        <w:t>в пункте 5.5 слово «Комиссия»</w:t>
      </w:r>
      <w:r w:rsidR="00BC6441">
        <w:rPr>
          <w:sz w:val="26"/>
          <w:szCs w:val="26"/>
        </w:rPr>
        <w:t xml:space="preserve"> заменить </w:t>
      </w:r>
      <w:r w:rsidR="00F315D8">
        <w:rPr>
          <w:sz w:val="26"/>
          <w:szCs w:val="26"/>
        </w:rPr>
        <w:t>слова</w:t>
      </w:r>
      <w:r w:rsidR="00BC6441">
        <w:rPr>
          <w:sz w:val="26"/>
          <w:szCs w:val="26"/>
        </w:rPr>
        <w:t>ми</w:t>
      </w:r>
      <w:r w:rsidR="00F315D8">
        <w:rPr>
          <w:sz w:val="26"/>
          <w:szCs w:val="26"/>
        </w:rPr>
        <w:t xml:space="preserve"> «Орган местного самоуправления (администрация </w:t>
      </w:r>
      <w:proofErr w:type="spellStart"/>
      <w:r w:rsidR="00F315D8">
        <w:rPr>
          <w:sz w:val="26"/>
          <w:szCs w:val="26"/>
        </w:rPr>
        <w:t>Верхнесалдинского</w:t>
      </w:r>
      <w:proofErr w:type="spellEnd"/>
      <w:r w:rsidR="00F315D8">
        <w:rPr>
          <w:sz w:val="26"/>
          <w:szCs w:val="26"/>
        </w:rPr>
        <w:t xml:space="preserve"> городского округа»</w:t>
      </w:r>
      <w:r w:rsidR="00B441F3">
        <w:rPr>
          <w:sz w:val="26"/>
          <w:szCs w:val="26"/>
        </w:rPr>
        <w:t>;</w:t>
      </w:r>
    </w:p>
    <w:p w:rsidR="00CE0BEF" w:rsidRDefault="00BC6441" w:rsidP="00BC6441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77F2">
        <w:rPr>
          <w:sz w:val="26"/>
          <w:szCs w:val="26"/>
        </w:rPr>
        <w:t>18</w:t>
      </w:r>
      <w:r w:rsidR="00CE0BEF">
        <w:rPr>
          <w:sz w:val="26"/>
          <w:szCs w:val="26"/>
        </w:rPr>
        <w:t xml:space="preserve">) </w:t>
      </w:r>
      <w:r>
        <w:rPr>
          <w:sz w:val="26"/>
          <w:szCs w:val="26"/>
        </w:rPr>
        <w:t>пункт 6.4 изложить в следующей редакции:</w:t>
      </w:r>
    </w:p>
    <w:p w:rsidR="00F02E5B" w:rsidRDefault="00F02E5B" w:rsidP="00BC6441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«6.4. </w:t>
      </w:r>
      <w:r w:rsidRPr="00F02E5B">
        <w:rPr>
          <w:sz w:val="26"/>
          <w:szCs w:val="26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>
        <w:rPr>
          <w:sz w:val="26"/>
          <w:szCs w:val="26"/>
        </w:rPr>
        <w:t xml:space="preserve">представители </w:t>
      </w:r>
      <w:r w:rsidRPr="00F02E5B">
        <w:rPr>
          <w:sz w:val="26"/>
          <w:szCs w:val="26"/>
        </w:rPr>
        <w:t xml:space="preserve">Управления архитектуры, градостроительства и муниципального имущества администрации </w:t>
      </w:r>
      <w:proofErr w:type="spellStart"/>
      <w:r w:rsidRPr="00F02E5B">
        <w:rPr>
          <w:sz w:val="26"/>
          <w:szCs w:val="26"/>
        </w:rPr>
        <w:t>Верхнесалдинского</w:t>
      </w:r>
      <w:proofErr w:type="spellEnd"/>
      <w:r w:rsidRPr="00F02E5B">
        <w:rPr>
          <w:sz w:val="26"/>
          <w:szCs w:val="26"/>
        </w:rPr>
        <w:t xml:space="preserve"> городского округа и соответствующих организаций, эксперты, включенные в состав комиссии</w:t>
      </w:r>
      <w:proofErr w:type="gramStart"/>
      <w:r w:rsidRPr="00F02E5B">
        <w:rPr>
          <w:sz w:val="26"/>
          <w:szCs w:val="26"/>
        </w:rPr>
        <w:t>.</w:t>
      </w:r>
      <w:r w:rsidR="0036152F">
        <w:rPr>
          <w:sz w:val="26"/>
          <w:szCs w:val="26"/>
        </w:rPr>
        <w:t>»;</w:t>
      </w:r>
      <w:proofErr w:type="gramEnd"/>
    </w:p>
    <w:p w:rsidR="006C0760" w:rsidRDefault="006C0760" w:rsidP="006C076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77F2">
        <w:rPr>
          <w:sz w:val="26"/>
          <w:szCs w:val="26"/>
        </w:rPr>
        <w:t>19</w:t>
      </w:r>
      <w:r>
        <w:rPr>
          <w:sz w:val="26"/>
          <w:szCs w:val="26"/>
        </w:rPr>
        <w:t xml:space="preserve">) </w:t>
      </w:r>
      <w:r w:rsidR="007E1334">
        <w:rPr>
          <w:sz w:val="26"/>
          <w:szCs w:val="26"/>
        </w:rPr>
        <w:t>пункт 6.8 изложить в следующей редакции:</w:t>
      </w:r>
    </w:p>
    <w:p w:rsidR="007E1334" w:rsidRDefault="007E1334" w:rsidP="006C076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«</w:t>
      </w:r>
      <w:r w:rsidR="00162DE4" w:rsidRPr="00162DE4">
        <w:rPr>
          <w:sz w:val="26"/>
          <w:szCs w:val="26"/>
        </w:rPr>
        <w:t>Два экземпляра заключен</w:t>
      </w:r>
      <w:r w:rsidR="00162DE4">
        <w:rPr>
          <w:sz w:val="26"/>
          <w:szCs w:val="26"/>
        </w:rPr>
        <w:t>ия, указанного в пункте 6.7</w:t>
      </w:r>
      <w:r w:rsidR="00162DE4" w:rsidRPr="00162DE4">
        <w:rPr>
          <w:sz w:val="26"/>
          <w:szCs w:val="26"/>
        </w:rPr>
        <w:t xml:space="preserve"> настоящего Положения, в 3-дневный срок н</w:t>
      </w:r>
      <w:r w:rsidR="00162DE4">
        <w:rPr>
          <w:sz w:val="26"/>
          <w:szCs w:val="26"/>
        </w:rPr>
        <w:t>аправляются К</w:t>
      </w:r>
      <w:r w:rsidR="00162DE4" w:rsidRPr="00162DE4">
        <w:rPr>
          <w:sz w:val="26"/>
          <w:szCs w:val="26"/>
        </w:rPr>
        <w:t>омиссией в орган местного самоуправления</w:t>
      </w:r>
      <w:r w:rsidR="00162DE4">
        <w:rPr>
          <w:sz w:val="26"/>
          <w:szCs w:val="26"/>
        </w:rPr>
        <w:t xml:space="preserve"> (администрацию </w:t>
      </w:r>
      <w:proofErr w:type="spellStart"/>
      <w:r w:rsidR="00162DE4">
        <w:rPr>
          <w:sz w:val="26"/>
          <w:szCs w:val="26"/>
        </w:rPr>
        <w:t>Верхнесалдинского</w:t>
      </w:r>
      <w:proofErr w:type="spellEnd"/>
      <w:r w:rsidR="00162DE4">
        <w:rPr>
          <w:sz w:val="26"/>
          <w:szCs w:val="26"/>
        </w:rPr>
        <w:t xml:space="preserve"> городского округа)</w:t>
      </w:r>
      <w:r w:rsidR="00162DE4" w:rsidRPr="00162DE4">
        <w:rPr>
          <w:sz w:val="26"/>
          <w:szCs w:val="26"/>
        </w:rPr>
        <w:t xml:space="preserve"> для последующего принятия решения, предусмотренного аб</w:t>
      </w:r>
      <w:r w:rsidR="00162DE4">
        <w:rPr>
          <w:sz w:val="26"/>
          <w:szCs w:val="26"/>
        </w:rPr>
        <w:t>зацем седьмым пункта 7  Постановления 47</w:t>
      </w:r>
      <w:r w:rsidR="00162DE4" w:rsidRPr="00162DE4">
        <w:rPr>
          <w:sz w:val="26"/>
          <w:szCs w:val="26"/>
        </w:rPr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r w:rsidR="008665FD">
        <w:rPr>
          <w:sz w:val="26"/>
          <w:szCs w:val="26"/>
        </w:rPr>
        <w:t>»;</w:t>
      </w:r>
      <w:proofErr w:type="gramEnd"/>
    </w:p>
    <w:p w:rsidR="008665FD" w:rsidRDefault="007077F2" w:rsidP="006C076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</w:t>
      </w:r>
      <w:r w:rsidR="008665FD">
        <w:rPr>
          <w:sz w:val="26"/>
          <w:szCs w:val="26"/>
        </w:rPr>
        <w:t>) пункт 6.10 исключить;</w:t>
      </w:r>
    </w:p>
    <w:p w:rsidR="00261377" w:rsidRDefault="007077F2" w:rsidP="006C076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</w:t>
      </w:r>
      <w:r w:rsidR="00261377">
        <w:rPr>
          <w:sz w:val="26"/>
          <w:szCs w:val="26"/>
        </w:rPr>
        <w:t>) в приложении № 2 к настоящему Положению:</w:t>
      </w:r>
    </w:p>
    <w:p w:rsidR="00261377" w:rsidRDefault="00261377" w:rsidP="006C076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1) наименование дополнить словами «(многоквартирного дома)»;</w:t>
      </w:r>
    </w:p>
    <w:p w:rsidR="00261377" w:rsidRDefault="00261377" w:rsidP="006C0760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2) подстрочный текст после слов «месторасположение помещения» дополнить словами «(многоквартирного дома)»;</w:t>
      </w:r>
    </w:p>
    <w:p w:rsidR="00261377" w:rsidRDefault="00261377" w:rsidP="00261377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3) после слов «произвела обследование помещения» дополнить словами «(многоквартирного дома)»;</w:t>
      </w:r>
    </w:p>
    <w:p w:rsidR="00261377" w:rsidRDefault="00261377" w:rsidP="00261377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4) после слов «составила настоящий акт обследования помещения» дополнить словами  «(многоквартирного дома)»;</w:t>
      </w:r>
    </w:p>
    <w:p w:rsidR="00261377" w:rsidRDefault="00261377" w:rsidP="00261377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5) после слов «Краткое описание состояния жилого помещения№ дополнить словами «, несущих строительных конструкций»;</w:t>
      </w:r>
    </w:p>
    <w:p w:rsidR="00D920CB" w:rsidRDefault="00261377" w:rsidP="00D920CB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6) в подпункте «г» слова «проектно-изыскательских и»</w:t>
      </w:r>
      <w:r w:rsidR="00CA422A">
        <w:rPr>
          <w:sz w:val="26"/>
          <w:szCs w:val="26"/>
        </w:rPr>
        <w:t xml:space="preserve"> исключить.</w:t>
      </w:r>
    </w:p>
    <w:p w:rsidR="00D920CB" w:rsidRDefault="00D920CB" w:rsidP="00D920CB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</w:t>
      </w:r>
      <w:r w:rsidR="00FC6154" w:rsidRPr="00D920CB">
        <w:rPr>
          <w:sz w:val="26"/>
          <w:szCs w:val="26"/>
        </w:rPr>
        <w:t xml:space="preserve">Настоящее постановление </w:t>
      </w:r>
      <w:r w:rsidR="00EA6742" w:rsidRPr="00D920CB">
        <w:rPr>
          <w:sz w:val="26"/>
          <w:szCs w:val="26"/>
        </w:rPr>
        <w:t>опубликовать в официальном печатном издании «</w:t>
      </w:r>
      <w:proofErr w:type="spellStart"/>
      <w:r w:rsidR="00EA6742" w:rsidRPr="00D920CB">
        <w:rPr>
          <w:sz w:val="26"/>
          <w:szCs w:val="26"/>
        </w:rPr>
        <w:t>Салдинская</w:t>
      </w:r>
      <w:proofErr w:type="spellEnd"/>
      <w:r w:rsidR="00EA6742" w:rsidRPr="00D920CB">
        <w:rPr>
          <w:sz w:val="26"/>
          <w:szCs w:val="26"/>
        </w:rPr>
        <w:t xml:space="preserve"> газета» и </w:t>
      </w:r>
      <w:r w:rsidR="00FC6154" w:rsidRPr="00D920CB">
        <w:rPr>
          <w:sz w:val="26"/>
          <w:szCs w:val="26"/>
        </w:rPr>
        <w:t xml:space="preserve">разместить на официальном сайте </w:t>
      </w:r>
      <w:proofErr w:type="spellStart"/>
      <w:r w:rsidR="00FC6154" w:rsidRPr="00D920CB">
        <w:rPr>
          <w:sz w:val="26"/>
          <w:szCs w:val="26"/>
        </w:rPr>
        <w:t>Верхнесалдинского</w:t>
      </w:r>
      <w:proofErr w:type="spellEnd"/>
      <w:r w:rsidR="00FC6154" w:rsidRPr="00D920CB">
        <w:rPr>
          <w:sz w:val="26"/>
          <w:szCs w:val="26"/>
        </w:rPr>
        <w:t xml:space="preserve"> городского округа </w:t>
      </w:r>
      <w:hyperlink r:id="rId10" w:history="1">
        <w:r w:rsidR="00EA6742" w:rsidRPr="00D920CB">
          <w:rPr>
            <w:rStyle w:val="a5"/>
            <w:sz w:val="26"/>
            <w:szCs w:val="26"/>
            <w:lang w:val="en-US"/>
          </w:rPr>
          <w:t>http</w:t>
        </w:r>
        <w:r w:rsidR="00EA6742" w:rsidRPr="00D920CB">
          <w:rPr>
            <w:rStyle w:val="a5"/>
            <w:sz w:val="26"/>
            <w:szCs w:val="26"/>
          </w:rPr>
          <w:t>://</w:t>
        </w:r>
        <w:r w:rsidR="00EA6742" w:rsidRPr="00D920CB">
          <w:rPr>
            <w:rStyle w:val="a5"/>
            <w:sz w:val="26"/>
            <w:szCs w:val="26"/>
            <w:lang w:val="en-US"/>
          </w:rPr>
          <w:t>v</w:t>
        </w:r>
        <w:r w:rsidR="00EA6742" w:rsidRPr="00D920CB">
          <w:rPr>
            <w:rStyle w:val="a5"/>
            <w:sz w:val="26"/>
            <w:szCs w:val="26"/>
          </w:rPr>
          <w:t>-</w:t>
        </w:r>
        <w:proofErr w:type="spellStart"/>
        <w:r w:rsidR="00EA6742" w:rsidRPr="00D920CB">
          <w:rPr>
            <w:rStyle w:val="a5"/>
            <w:sz w:val="26"/>
            <w:szCs w:val="26"/>
            <w:lang w:val="en-US"/>
          </w:rPr>
          <w:t>salda</w:t>
        </w:r>
        <w:proofErr w:type="spellEnd"/>
        <w:r w:rsidR="00EA6742" w:rsidRPr="00D920CB">
          <w:rPr>
            <w:rStyle w:val="a5"/>
            <w:sz w:val="26"/>
            <w:szCs w:val="26"/>
          </w:rPr>
          <w:t>.</w:t>
        </w:r>
        <w:proofErr w:type="spellStart"/>
        <w:r w:rsidR="00EA6742" w:rsidRPr="00D920CB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FC6154" w:rsidRPr="00D920CB">
        <w:rPr>
          <w:sz w:val="26"/>
          <w:szCs w:val="26"/>
          <w:u w:val="single"/>
        </w:rPr>
        <w:t>.</w:t>
      </w:r>
      <w:r>
        <w:rPr>
          <w:sz w:val="26"/>
          <w:szCs w:val="26"/>
        </w:rPr>
        <w:t xml:space="preserve">  </w:t>
      </w:r>
    </w:p>
    <w:p w:rsidR="00D920CB" w:rsidRDefault="00D920CB" w:rsidP="00D920CB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r w:rsidR="00EA6742" w:rsidRPr="00D920CB">
        <w:rPr>
          <w:sz w:val="26"/>
          <w:szCs w:val="26"/>
        </w:rPr>
        <w:t xml:space="preserve">Настоящее постановление вступает в силу </w:t>
      </w:r>
      <w:r w:rsidR="000D3134" w:rsidRPr="00D920CB">
        <w:rPr>
          <w:sz w:val="26"/>
          <w:szCs w:val="26"/>
        </w:rPr>
        <w:t>после</w:t>
      </w:r>
      <w:r w:rsidR="00EA6742" w:rsidRPr="00D920CB">
        <w:rPr>
          <w:sz w:val="26"/>
          <w:szCs w:val="26"/>
        </w:rPr>
        <w:t xml:space="preserve"> его </w:t>
      </w:r>
      <w:r w:rsidR="000D3134" w:rsidRPr="00D920CB">
        <w:rPr>
          <w:sz w:val="26"/>
          <w:szCs w:val="26"/>
        </w:rPr>
        <w:t>официального опубликования</w:t>
      </w:r>
      <w:r w:rsidR="00EA6742" w:rsidRPr="00D920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01C82" w:rsidRPr="00D920CB" w:rsidRDefault="00D920CB" w:rsidP="00D920CB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bookmarkStart w:id="1" w:name="_GoBack"/>
      <w:bookmarkEnd w:id="1"/>
      <w:r>
        <w:rPr>
          <w:sz w:val="26"/>
          <w:szCs w:val="26"/>
        </w:rPr>
        <w:t xml:space="preserve">5. </w:t>
      </w:r>
      <w:proofErr w:type="gramStart"/>
      <w:r w:rsidR="00C01C82" w:rsidRPr="00D920CB">
        <w:rPr>
          <w:sz w:val="26"/>
          <w:szCs w:val="26"/>
          <w:lang w:eastAsia="en-US"/>
        </w:rPr>
        <w:t>Контроль за</w:t>
      </w:r>
      <w:proofErr w:type="gramEnd"/>
      <w:r w:rsidR="00C01C82" w:rsidRPr="00D920CB">
        <w:rPr>
          <w:sz w:val="26"/>
          <w:szCs w:val="26"/>
          <w:lang w:eastAsia="en-US"/>
        </w:rPr>
        <w:t xml:space="preserve"> исполнением настоящего постановления возложить на </w:t>
      </w:r>
      <w:r w:rsidR="00C01C82" w:rsidRPr="00D920CB">
        <w:rPr>
          <w:sz w:val="26"/>
          <w:szCs w:val="26"/>
        </w:rPr>
        <w:t xml:space="preserve">заместителя главы администрации по жилищно-коммунальному хозяйству, энергетике и транспорту </w:t>
      </w:r>
      <w:r w:rsidR="00771AA8" w:rsidRPr="00D920CB">
        <w:rPr>
          <w:sz w:val="26"/>
          <w:szCs w:val="26"/>
        </w:rPr>
        <w:t xml:space="preserve">А.Б. </w:t>
      </w:r>
      <w:proofErr w:type="spellStart"/>
      <w:r w:rsidR="00771AA8" w:rsidRPr="00D920CB">
        <w:rPr>
          <w:sz w:val="26"/>
          <w:szCs w:val="26"/>
        </w:rPr>
        <w:t>Душина</w:t>
      </w:r>
      <w:proofErr w:type="spellEnd"/>
      <w:r w:rsidR="00C01C82" w:rsidRPr="00D920CB">
        <w:rPr>
          <w:sz w:val="26"/>
          <w:szCs w:val="26"/>
          <w:lang w:eastAsia="en-US"/>
        </w:rPr>
        <w:t>.</w:t>
      </w:r>
    </w:p>
    <w:p w:rsidR="00C01C82" w:rsidRDefault="00C01C82" w:rsidP="00D230D1">
      <w:pPr>
        <w:widowControl w:val="0"/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  <w:lang w:eastAsia="en-US"/>
        </w:rPr>
      </w:pPr>
    </w:p>
    <w:p w:rsidR="00CC3C5B" w:rsidRPr="00771AA8" w:rsidRDefault="00CC3C5B" w:rsidP="00D230D1">
      <w:pPr>
        <w:widowControl w:val="0"/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  <w:lang w:eastAsia="en-US"/>
        </w:rPr>
      </w:pPr>
    </w:p>
    <w:p w:rsidR="0019163A" w:rsidRDefault="0019163A" w:rsidP="00D230D1">
      <w:pPr>
        <w:pStyle w:val="-1"/>
        <w:tabs>
          <w:tab w:val="left" w:pos="6379"/>
        </w:tabs>
        <w:contextualSpacing/>
        <w:rPr>
          <w:color w:val="auto"/>
          <w:sz w:val="26"/>
          <w:szCs w:val="26"/>
          <w:lang w:val="ru-RU" w:eastAsia="ru-RU"/>
        </w:rPr>
      </w:pPr>
    </w:p>
    <w:p w:rsidR="00CC3C5B" w:rsidRPr="00FB78C3" w:rsidRDefault="00CC3C5B" w:rsidP="00D230D1">
      <w:pPr>
        <w:pStyle w:val="-1"/>
        <w:tabs>
          <w:tab w:val="left" w:pos="6379"/>
        </w:tabs>
        <w:contextualSpacing/>
        <w:rPr>
          <w:color w:val="auto"/>
          <w:sz w:val="26"/>
          <w:szCs w:val="26"/>
          <w:lang w:val="ru-RU" w:eastAsia="ru-RU"/>
        </w:rPr>
      </w:pPr>
    </w:p>
    <w:p w:rsidR="00EC4DEF" w:rsidRDefault="00C01C82" w:rsidP="00D230D1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  <w:r w:rsidRPr="00FB78C3">
        <w:rPr>
          <w:sz w:val="26"/>
          <w:szCs w:val="26"/>
          <w:lang w:val="ru-RU" w:eastAsia="ru-RU"/>
        </w:rPr>
        <w:t>Глава Верхнесалдинского городского округа</w:t>
      </w:r>
      <w:r w:rsidRPr="00FB78C3">
        <w:rPr>
          <w:snapToGrid w:val="0"/>
          <w:sz w:val="26"/>
          <w:szCs w:val="26"/>
          <w:lang w:val="ru-RU" w:eastAsia="ru-RU"/>
        </w:rPr>
        <w:t xml:space="preserve">                          </w:t>
      </w:r>
      <w:r w:rsidR="00FB78C3">
        <w:rPr>
          <w:snapToGrid w:val="0"/>
          <w:sz w:val="26"/>
          <w:szCs w:val="26"/>
          <w:lang w:val="ru-RU" w:eastAsia="ru-RU"/>
        </w:rPr>
        <w:t xml:space="preserve">         </w:t>
      </w:r>
      <w:r w:rsidR="005A66A4">
        <w:rPr>
          <w:snapToGrid w:val="0"/>
          <w:sz w:val="26"/>
          <w:szCs w:val="26"/>
          <w:lang w:val="ru-RU" w:eastAsia="ru-RU"/>
        </w:rPr>
        <w:t xml:space="preserve">    </w:t>
      </w:r>
      <w:r w:rsidR="00FB78C3">
        <w:rPr>
          <w:snapToGrid w:val="0"/>
          <w:sz w:val="26"/>
          <w:szCs w:val="26"/>
          <w:lang w:val="ru-RU" w:eastAsia="ru-RU"/>
        </w:rPr>
        <w:t xml:space="preserve">           </w:t>
      </w:r>
      <w:r w:rsidR="005A66A4">
        <w:rPr>
          <w:snapToGrid w:val="0"/>
          <w:sz w:val="26"/>
          <w:szCs w:val="26"/>
          <w:lang w:val="ru-RU" w:eastAsia="ru-RU"/>
        </w:rPr>
        <w:t>К.Н. Носков</w:t>
      </w:r>
    </w:p>
    <w:p w:rsidR="00CC3C5B" w:rsidRDefault="00CC3C5B" w:rsidP="00D230D1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</w:p>
    <w:p w:rsidR="00CC3C5B" w:rsidRDefault="00CC3C5B" w:rsidP="00D230D1">
      <w:pPr>
        <w:pStyle w:val="-1"/>
        <w:tabs>
          <w:tab w:val="left" w:pos="6379"/>
        </w:tabs>
        <w:contextualSpacing/>
        <w:rPr>
          <w:snapToGrid w:val="0"/>
          <w:sz w:val="26"/>
          <w:szCs w:val="26"/>
          <w:lang w:val="ru-RU" w:eastAsia="ru-RU"/>
        </w:rPr>
      </w:pPr>
    </w:p>
    <w:p w:rsidR="00CC3C5B" w:rsidRPr="00CC3C5B" w:rsidRDefault="00CC3C5B" w:rsidP="00D230D1">
      <w:pPr>
        <w:pStyle w:val="-1"/>
        <w:tabs>
          <w:tab w:val="left" w:pos="6379"/>
        </w:tabs>
        <w:contextualSpacing/>
        <w:rPr>
          <w:sz w:val="26"/>
          <w:szCs w:val="26"/>
          <w:lang w:val="ru-RU"/>
        </w:rPr>
      </w:pPr>
    </w:p>
    <w:sectPr w:rsidR="00CC3C5B" w:rsidRPr="00CC3C5B" w:rsidSect="002F33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0B" w:rsidRDefault="009B380B">
      <w:r>
        <w:separator/>
      </w:r>
    </w:p>
  </w:endnote>
  <w:endnote w:type="continuationSeparator" w:id="0">
    <w:p w:rsidR="009B380B" w:rsidRDefault="009B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0B" w:rsidRDefault="009B380B">
      <w:r>
        <w:separator/>
      </w:r>
    </w:p>
  </w:footnote>
  <w:footnote w:type="continuationSeparator" w:id="0">
    <w:p w:rsidR="009B380B" w:rsidRDefault="009B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5355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541D" w:rsidRPr="00C0627E" w:rsidRDefault="00C01C82">
        <w:pPr>
          <w:pStyle w:val="a3"/>
          <w:jc w:val="center"/>
          <w:rPr>
            <w:sz w:val="28"/>
            <w:szCs w:val="28"/>
          </w:rPr>
        </w:pPr>
        <w:r w:rsidRPr="00C0627E">
          <w:rPr>
            <w:sz w:val="28"/>
            <w:szCs w:val="28"/>
          </w:rPr>
          <w:fldChar w:fldCharType="begin"/>
        </w:r>
        <w:r w:rsidRPr="00C0627E">
          <w:rPr>
            <w:sz w:val="28"/>
            <w:szCs w:val="28"/>
          </w:rPr>
          <w:instrText>PAGE   \* MERGEFORMAT</w:instrText>
        </w:r>
        <w:r w:rsidRPr="00C0627E">
          <w:rPr>
            <w:sz w:val="28"/>
            <w:szCs w:val="28"/>
          </w:rPr>
          <w:fldChar w:fldCharType="separate"/>
        </w:r>
        <w:r w:rsidR="00D920CB">
          <w:rPr>
            <w:noProof/>
            <w:sz w:val="28"/>
            <w:szCs w:val="28"/>
          </w:rPr>
          <w:t>6</w:t>
        </w:r>
        <w:r w:rsidRPr="00C0627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36" w:rsidRDefault="002F3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EE1"/>
    <w:multiLevelType w:val="hybridMultilevel"/>
    <w:tmpl w:val="E93E964C"/>
    <w:lvl w:ilvl="0" w:tplc="0212C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6036F"/>
    <w:multiLevelType w:val="hybridMultilevel"/>
    <w:tmpl w:val="D3E81034"/>
    <w:lvl w:ilvl="0" w:tplc="EB1E65B4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C15B1"/>
    <w:multiLevelType w:val="hybridMultilevel"/>
    <w:tmpl w:val="0A5EF6C2"/>
    <w:lvl w:ilvl="0" w:tplc="3B00B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600C8C"/>
    <w:multiLevelType w:val="hybridMultilevel"/>
    <w:tmpl w:val="CDBC3A66"/>
    <w:lvl w:ilvl="0" w:tplc="EB1E65B4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A21695"/>
    <w:multiLevelType w:val="hybridMultilevel"/>
    <w:tmpl w:val="081EAF7C"/>
    <w:lvl w:ilvl="0" w:tplc="CEECD302">
      <w:start w:val="1"/>
      <w:numFmt w:val="decimal"/>
      <w:lvlText w:val="%1)"/>
      <w:lvlJc w:val="left"/>
      <w:pPr>
        <w:ind w:left="103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5AD01639"/>
    <w:multiLevelType w:val="hybridMultilevel"/>
    <w:tmpl w:val="CC207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1591E"/>
    <w:multiLevelType w:val="hybridMultilevel"/>
    <w:tmpl w:val="DD4C331E"/>
    <w:lvl w:ilvl="0" w:tplc="085AD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CC61F9"/>
    <w:multiLevelType w:val="hybridMultilevel"/>
    <w:tmpl w:val="01E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04E1E"/>
    <w:multiLevelType w:val="hybridMultilevel"/>
    <w:tmpl w:val="EE167754"/>
    <w:lvl w:ilvl="0" w:tplc="593CBD3A">
      <w:start w:val="2"/>
      <w:numFmt w:val="decimal"/>
      <w:lvlText w:val="%1."/>
      <w:lvlJc w:val="left"/>
      <w:pPr>
        <w:ind w:left="11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82"/>
    <w:rsid w:val="00030727"/>
    <w:rsid w:val="000315E2"/>
    <w:rsid w:val="00034337"/>
    <w:rsid w:val="00065F7D"/>
    <w:rsid w:val="000836E3"/>
    <w:rsid w:val="00093DCC"/>
    <w:rsid w:val="000B6575"/>
    <w:rsid w:val="000C18D2"/>
    <w:rsid w:val="000C67ED"/>
    <w:rsid w:val="000D3134"/>
    <w:rsid w:val="001000E3"/>
    <w:rsid w:val="00101DC1"/>
    <w:rsid w:val="00162DE4"/>
    <w:rsid w:val="00177B71"/>
    <w:rsid w:val="0019163A"/>
    <w:rsid w:val="001A48B7"/>
    <w:rsid w:val="001B5899"/>
    <w:rsid w:val="00211EDD"/>
    <w:rsid w:val="00213053"/>
    <w:rsid w:val="00221E9D"/>
    <w:rsid w:val="00222299"/>
    <w:rsid w:val="00234599"/>
    <w:rsid w:val="00260810"/>
    <w:rsid w:val="00261377"/>
    <w:rsid w:val="00281853"/>
    <w:rsid w:val="002F3336"/>
    <w:rsid w:val="003044A3"/>
    <w:rsid w:val="0032279C"/>
    <w:rsid w:val="0036152F"/>
    <w:rsid w:val="00373862"/>
    <w:rsid w:val="0037597F"/>
    <w:rsid w:val="003D639D"/>
    <w:rsid w:val="003F4651"/>
    <w:rsid w:val="003F6CF0"/>
    <w:rsid w:val="004136F2"/>
    <w:rsid w:val="00415825"/>
    <w:rsid w:val="0042496C"/>
    <w:rsid w:val="00451E19"/>
    <w:rsid w:val="00454437"/>
    <w:rsid w:val="004574FA"/>
    <w:rsid w:val="00460315"/>
    <w:rsid w:val="00470EC9"/>
    <w:rsid w:val="004A33B1"/>
    <w:rsid w:val="004B33C2"/>
    <w:rsid w:val="004C216E"/>
    <w:rsid w:val="0054092D"/>
    <w:rsid w:val="005542D6"/>
    <w:rsid w:val="0057544F"/>
    <w:rsid w:val="0057595D"/>
    <w:rsid w:val="005855DF"/>
    <w:rsid w:val="00587DE6"/>
    <w:rsid w:val="005973FE"/>
    <w:rsid w:val="005A66A4"/>
    <w:rsid w:val="005D652E"/>
    <w:rsid w:val="005E5C64"/>
    <w:rsid w:val="006070EF"/>
    <w:rsid w:val="0064601E"/>
    <w:rsid w:val="006510C7"/>
    <w:rsid w:val="00671E3B"/>
    <w:rsid w:val="00685B86"/>
    <w:rsid w:val="0069335B"/>
    <w:rsid w:val="006B3A1F"/>
    <w:rsid w:val="006C0760"/>
    <w:rsid w:val="00703DAB"/>
    <w:rsid w:val="007077F2"/>
    <w:rsid w:val="00746C65"/>
    <w:rsid w:val="00762622"/>
    <w:rsid w:val="00771AA8"/>
    <w:rsid w:val="00772A3B"/>
    <w:rsid w:val="007B25EC"/>
    <w:rsid w:val="007B6A3C"/>
    <w:rsid w:val="007D44E7"/>
    <w:rsid w:val="007E1334"/>
    <w:rsid w:val="00804103"/>
    <w:rsid w:val="00814FA2"/>
    <w:rsid w:val="00843573"/>
    <w:rsid w:val="008665FD"/>
    <w:rsid w:val="008B0E59"/>
    <w:rsid w:val="008C0BA1"/>
    <w:rsid w:val="00910416"/>
    <w:rsid w:val="00924136"/>
    <w:rsid w:val="0093343D"/>
    <w:rsid w:val="00935277"/>
    <w:rsid w:val="0096753C"/>
    <w:rsid w:val="009759AB"/>
    <w:rsid w:val="009761B4"/>
    <w:rsid w:val="009800A4"/>
    <w:rsid w:val="00994F88"/>
    <w:rsid w:val="009B055F"/>
    <w:rsid w:val="009B380B"/>
    <w:rsid w:val="009C4EAD"/>
    <w:rsid w:val="009D556F"/>
    <w:rsid w:val="00A0086C"/>
    <w:rsid w:val="00A310C0"/>
    <w:rsid w:val="00A42788"/>
    <w:rsid w:val="00A47DD3"/>
    <w:rsid w:val="00A61784"/>
    <w:rsid w:val="00A6323E"/>
    <w:rsid w:val="00A70E5C"/>
    <w:rsid w:val="00A741CD"/>
    <w:rsid w:val="00A86B7D"/>
    <w:rsid w:val="00A91B2F"/>
    <w:rsid w:val="00AB706E"/>
    <w:rsid w:val="00AC5CA1"/>
    <w:rsid w:val="00AE4A8F"/>
    <w:rsid w:val="00AE74F8"/>
    <w:rsid w:val="00AF043A"/>
    <w:rsid w:val="00AF6BC5"/>
    <w:rsid w:val="00B04560"/>
    <w:rsid w:val="00B32144"/>
    <w:rsid w:val="00B441F3"/>
    <w:rsid w:val="00B45FE6"/>
    <w:rsid w:val="00B52669"/>
    <w:rsid w:val="00B81BB5"/>
    <w:rsid w:val="00BA183D"/>
    <w:rsid w:val="00BC6441"/>
    <w:rsid w:val="00BF11B1"/>
    <w:rsid w:val="00C01C82"/>
    <w:rsid w:val="00C029C8"/>
    <w:rsid w:val="00C13440"/>
    <w:rsid w:val="00C30E63"/>
    <w:rsid w:val="00C35FCE"/>
    <w:rsid w:val="00C623A1"/>
    <w:rsid w:val="00CA422A"/>
    <w:rsid w:val="00CC3C5B"/>
    <w:rsid w:val="00CE09B5"/>
    <w:rsid w:val="00CE0BEF"/>
    <w:rsid w:val="00CF121C"/>
    <w:rsid w:val="00CF59EE"/>
    <w:rsid w:val="00D14164"/>
    <w:rsid w:val="00D230D1"/>
    <w:rsid w:val="00D36166"/>
    <w:rsid w:val="00D6426B"/>
    <w:rsid w:val="00D73188"/>
    <w:rsid w:val="00D920CB"/>
    <w:rsid w:val="00DB441D"/>
    <w:rsid w:val="00DB74FB"/>
    <w:rsid w:val="00DF1222"/>
    <w:rsid w:val="00DF6FCB"/>
    <w:rsid w:val="00E06624"/>
    <w:rsid w:val="00E72CD9"/>
    <w:rsid w:val="00E7545D"/>
    <w:rsid w:val="00E9659D"/>
    <w:rsid w:val="00E97919"/>
    <w:rsid w:val="00EA6742"/>
    <w:rsid w:val="00EC283A"/>
    <w:rsid w:val="00EC445D"/>
    <w:rsid w:val="00EC4DEF"/>
    <w:rsid w:val="00EF53A8"/>
    <w:rsid w:val="00F00692"/>
    <w:rsid w:val="00F02E5B"/>
    <w:rsid w:val="00F170AB"/>
    <w:rsid w:val="00F25CB9"/>
    <w:rsid w:val="00F315D8"/>
    <w:rsid w:val="00F32EDE"/>
    <w:rsid w:val="00F40604"/>
    <w:rsid w:val="00F4147D"/>
    <w:rsid w:val="00F72F6A"/>
    <w:rsid w:val="00F77869"/>
    <w:rsid w:val="00FA5809"/>
    <w:rsid w:val="00FB78C3"/>
    <w:rsid w:val="00FC2050"/>
    <w:rsid w:val="00FC6154"/>
    <w:rsid w:val="00FC7363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*П-ПОСТАНОВЛЯЮ: Знак"/>
    <w:link w:val="-0"/>
    <w:locked/>
    <w:rsid w:val="00C01C82"/>
    <w:rPr>
      <w:b/>
      <w:color w:val="000000"/>
      <w:sz w:val="28"/>
      <w:szCs w:val="28"/>
      <w:lang w:val="x-none" w:eastAsia="x-none"/>
    </w:rPr>
  </w:style>
  <w:style w:type="paragraph" w:customStyle="1" w:styleId="-0">
    <w:name w:val="*П-ПОСТАНОВЛЯЮ:"/>
    <w:basedOn w:val="a"/>
    <w:link w:val="-"/>
    <w:qFormat/>
    <w:rsid w:val="00C01C82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customStyle="1" w:styleId="-1">
    <w:name w:val="*П-СЛЕВА"/>
    <w:aliases w:val="с абзаца"/>
    <w:basedOn w:val="a"/>
    <w:rsid w:val="00C01C82"/>
    <w:rPr>
      <w:color w:val="000000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C01C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1C82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C01C82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C01C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EC4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0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230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*П-ПОСТАНОВЛЯЮ: Знак"/>
    <w:link w:val="-0"/>
    <w:locked/>
    <w:rsid w:val="00C01C82"/>
    <w:rPr>
      <w:b/>
      <w:color w:val="000000"/>
      <w:sz w:val="28"/>
      <w:szCs w:val="28"/>
      <w:lang w:val="x-none" w:eastAsia="x-none"/>
    </w:rPr>
  </w:style>
  <w:style w:type="paragraph" w:customStyle="1" w:styleId="-0">
    <w:name w:val="*П-ПОСТАНОВЛЯЮ:"/>
    <w:basedOn w:val="a"/>
    <w:link w:val="-"/>
    <w:qFormat/>
    <w:rsid w:val="00C01C82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customStyle="1" w:styleId="-1">
    <w:name w:val="*П-СЛЕВА"/>
    <w:aliases w:val="с абзаца"/>
    <w:basedOn w:val="a"/>
    <w:rsid w:val="00C01C82"/>
    <w:rPr>
      <w:color w:val="000000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C01C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1C82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C01C82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C01C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EC4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0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230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v-sal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3F5C-0D85-4DCB-811F-FB49E5C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137</cp:revision>
  <cp:lastPrinted>2021-07-01T06:00:00Z</cp:lastPrinted>
  <dcterms:created xsi:type="dcterms:W3CDTF">2021-06-21T06:11:00Z</dcterms:created>
  <dcterms:modified xsi:type="dcterms:W3CDTF">2021-11-28T14:43:00Z</dcterms:modified>
</cp:coreProperties>
</file>